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0E691E" w14:textId="77777777" w:rsidR="00F4272A" w:rsidRDefault="00F4272A" w:rsidP="00545FB3">
      <w:pPr>
        <w:spacing w:after="0"/>
        <w:jc w:val="both"/>
        <w:rPr>
          <w:sz w:val="24"/>
          <w:szCs w:val="24"/>
        </w:rPr>
      </w:pPr>
    </w:p>
    <w:p w14:paraId="0CE392B9" w14:textId="77777777" w:rsidR="00F4272A" w:rsidRDefault="00F4272A" w:rsidP="00545FB3">
      <w:pPr>
        <w:spacing w:after="0"/>
        <w:jc w:val="both"/>
        <w:rPr>
          <w:sz w:val="24"/>
          <w:szCs w:val="24"/>
        </w:rPr>
      </w:pPr>
    </w:p>
    <w:p w14:paraId="11806920" w14:textId="77777777" w:rsidR="00F4272A" w:rsidRDefault="00F4272A" w:rsidP="00545FB3">
      <w:pPr>
        <w:spacing w:after="0"/>
        <w:jc w:val="both"/>
        <w:rPr>
          <w:sz w:val="24"/>
          <w:szCs w:val="24"/>
        </w:rPr>
      </w:pPr>
    </w:p>
    <w:p w14:paraId="064DA0A8" w14:textId="77777777" w:rsidR="00F4272A" w:rsidRDefault="00F4272A" w:rsidP="00545FB3">
      <w:pPr>
        <w:spacing w:after="0"/>
        <w:jc w:val="both"/>
        <w:rPr>
          <w:b/>
          <w:sz w:val="32"/>
          <w:szCs w:val="32"/>
        </w:rPr>
      </w:pPr>
    </w:p>
    <w:p w14:paraId="6B191110" w14:textId="77777777" w:rsidR="00F4272A" w:rsidRDefault="00F4272A" w:rsidP="00545FB3">
      <w:pPr>
        <w:spacing w:after="0"/>
        <w:jc w:val="center"/>
        <w:rPr>
          <w:b/>
          <w:sz w:val="40"/>
          <w:szCs w:val="40"/>
        </w:rPr>
      </w:pPr>
    </w:p>
    <w:p w14:paraId="5A70B8F7" w14:textId="77777777" w:rsidR="0051425E" w:rsidRDefault="0051425E" w:rsidP="00545FB3">
      <w:pPr>
        <w:spacing w:after="0"/>
        <w:jc w:val="center"/>
        <w:rPr>
          <w:b/>
          <w:sz w:val="40"/>
          <w:szCs w:val="40"/>
        </w:rPr>
      </w:pPr>
    </w:p>
    <w:p w14:paraId="3174BF63" w14:textId="77777777" w:rsidR="0051425E" w:rsidRDefault="0051425E" w:rsidP="00545FB3">
      <w:pPr>
        <w:spacing w:after="0"/>
        <w:jc w:val="center"/>
        <w:rPr>
          <w:b/>
          <w:sz w:val="40"/>
          <w:szCs w:val="40"/>
        </w:rPr>
      </w:pPr>
    </w:p>
    <w:p w14:paraId="3BB09051" w14:textId="77777777" w:rsidR="00F4272A" w:rsidRPr="00545FB3" w:rsidRDefault="00F4272A" w:rsidP="00545FB3">
      <w:pPr>
        <w:spacing w:after="0"/>
        <w:jc w:val="center"/>
        <w:rPr>
          <w:b/>
          <w:sz w:val="36"/>
          <w:szCs w:val="36"/>
        </w:rPr>
      </w:pPr>
      <w:r w:rsidRPr="00545FB3">
        <w:rPr>
          <w:b/>
          <w:sz w:val="36"/>
          <w:szCs w:val="36"/>
        </w:rPr>
        <w:t>Seletuskiri veemajanduskomisjonile</w:t>
      </w:r>
    </w:p>
    <w:p w14:paraId="7F9D56DA" w14:textId="77777777" w:rsidR="00F4272A" w:rsidRDefault="00F4272A" w:rsidP="00545FB3">
      <w:pPr>
        <w:spacing w:after="0"/>
        <w:jc w:val="center"/>
        <w:rPr>
          <w:b/>
          <w:sz w:val="40"/>
          <w:szCs w:val="40"/>
        </w:rPr>
      </w:pPr>
    </w:p>
    <w:p w14:paraId="5219EAD2" w14:textId="77777777" w:rsidR="00545FB3" w:rsidRDefault="00545FB3" w:rsidP="00545FB3">
      <w:pPr>
        <w:spacing w:after="0"/>
        <w:jc w:val="center"/>
        <w:rPr>
          <w:b/>
          <w:sz w:val="40"/>
          <w:szCs w:val="40"/>
        </w:rPr>
      </w:pPr>
    </w:p>
    <w:p w14:paraId="47525D6B" w14:textId="77777777" w:rsidR="00F4272A" w:rsidRDefault="00F4272A" w:rsidP="00545FB3">
      <w:pPr>
        <w:spacing w:after="0"/>
        <w:jc w:val="center"/>
        <w:rPr>
          <w:b/>
          <w:sz w:val="40"/>
          <w:szCs w:val="40"/>
        </w:rPr>
      </w:pPr>
      <w:r>
        <w:rPr>
          <w:b/>
          <w:sz w:val="40"/>
          <w:szCs w:val="40"/>
        </w:rPr>
        <w:t>Eesti pinnaveekogumite seisundi</w:t>
      </w:r>
    </w:p>
    <w:p w14:paraId="3DD6B7A0" w14:textId="4ECF235D" w:rsidR="00F4272A" w:rsidRPr="00545FB3" w:rsidRDefault="005C19D5" w:rsidP="00545FB3">
      <w:pPr>
        <w:spacing w:after="0"/>
        <w:jc w:val="center"/>
        <w:rPr>
          <w:b/>
          <w:sz w:val="40"/>
          <w:szCs w:val="40"/>
        </w:rPr>
      </w:pPr>
      <w:r>
        <w:rPr>
          <w:b/>
          <w:sz w:val="40"/>
          <w:szCs w:val="40"/>
        </w:rPr>
        <w:t>2016</w:t>
      </w:r>
      <w:r w:rsidR="00F4272A">
        <w:rPr>
          <w:b/>
          <w:sz w:val="40"/>
          <w:szCs w:val="40"/>
        </w:rPr>
        <w:t>.a</w:t>
      </w:r>
      <w:r w:rsidR="00545FB3">
        <w:rPr>
          <w:b/>
          <w:sz w:val="40"/>
          <w:szCs w:val="40"/>
        </w:rPr>
        <w:t xml:space="preserve"> </w:t>
      </w:r>
      <w:r w:rsidR="00F4272A">
        <w:rPr>
          <w:b/>
          <w:i/>
          <w:sz w:val="40"/>
          <w:szCs w:val="40"/>
        </w:rPr>
        <w:t>ajakohastatud vahehinnangu kohta</w:t>
      </w:r>
    </w:p>
    <w:p w14:paraId="714F4239" w14:textId="77777777" w:rsidR="00F4272A" w:rsidRDefault="00F4272A" w:rsidP="00545FB3">
      <w:pPr>
        <w:spacing w:after="0"/>
        <w:jc w:val="center"/>
        <w:rPr>
          <w:sz w:val="24"/>
          <w:szCs w:val="24"/>
        </w:rPr>
      </w:pPr>
    </w:p>
    <w:p w14:paraId="08AC8164" w14:textId="04F7CA26" w:rsidR="00F4272A" w:rsidRDefault="00F4272A" w:rsidP="00545FB3">
      <w:pPr>
        <w:spacing w:after="0"/>
        <w:jc w:val="center"/>
        <w:rPr>
          <w:sz w:val="24"/>
          <w:szCs w:val="24"/>
        </w:rPr>
      </w:pPr>
    </w:p>
    <w:p w14:paraId="5CEC9665" w14:textId="77777777" w:rsidR="00F4272A" w:rsidRDefault="00F4272A" w:rsidP="00545FB3">
      <w:pPr>
        <w:spacing w:after="0"/>
        <w:jc w:val="center"/>
        <w:rPr>
          <w:sz w:val="24"/>
          <w:szCs w:val="24"/>
        </w:rPr>
      </w:pPr>
    </w:p>
    <w:p w14:paraId="7B527BF3" w14:textId="77777777" w:rsidR="00F4272A" w:rsidRDefault="00F4272A" w:rsidP="00545FB3">
      <w:pPr>
        <w:spacing w:after="0"/>
        <w:jc w:val="center"/>
        <w:rPr>
          <w:sz w:val="24"/>
          <w:szCs w:val="24"/>
        </w:rPr>
      </w:pPr>
    </w:p>
    <w:p w14:paraId="266A229F" w14:textId="77777777" w:rsidR="00F4272A" w:rsidRDefault="00F4272A" w:rsidP="00545FB3">
      <w:pPr>
        <w:spacing w:after="0"/>
        <w:jc w:val="center"/>
        <w:rPr>
          <w:sz w:val="24"/>
          <w:szCs w:val="24"/>
        </w:rPr>
      </w:pPr>
    </w:p>
    <w:p w14:paraId="50BF05A7" w14:textId="77777777" w:rsidR="00F4272A" w:rsidRDefault="00F4272A" w:rsidP="00545FB3">
      <w:pPr>
        <w:spacing w:after="0"/>
        <w:jc w:val="center"/>
        <w:rPr>
          <w:sz w:val="24"/>
          <w:szCs w:val="24"/>
        </w:rPr>
      </w:pPr>
    </w:p>
    <w:p w14:paraId="4B48B3FB" w14:textId="77777777" w:rsidR="00F4272A" w:rsidRDefault="00F4272A" w:rsidP="00545FB3">
      <w:pPr>
        <w:spacing w:after="0"/>
        <w:jc w:val="center"/>
        <w:rPr>
          <w:sz w:val="24"/>
          <w:szCs w:val="24"/>
        </w:rPr>
      </w:pPr>
    </w:p>
    <w:p w14:paraId="3F2D75A2" w14:textId="77777777" w:rsidR="00F4272A" w:rsidRDefault="00F4272A" w:rsidP="00545FB3">
      <w:pPr>
        <w:spacing w:after="0"/>
        <w:jc w:val="center"/>
        <w:rPr>
          <w:sz w:val="24"/>
          <w:szCs w:val="24"/>
        </w:rPr>
      </w:pPr>
    </w:p>
    <w:p w14:paraId="4E068C56" w14:textId="77777777" w:rsidR="00F4272A" w:rsidRDefault="00F4272A" w:rsidP="00545FB3">
      <w:pPr>
        <w:spacing w:after="0"/>
        <w:jc w:val="center"/>
        <w:rPr>
          <w:sz w:val="24"/>
          <w:szCs w:val="24"/>
        </w:rPr>
      </w:pPr>
    </w:p>
    <w:p w14:paraId="6C4299D4" w14:textId="77777777" w:rsidR="00F4272A" w:rsidRDefault="00835EB5" w:rsidP="00835EB5">
      <w:pPr>
        <w:tabs>
          <w:tab w:val="left" w:pos="5573"/>
        </w:tabs>
        <w:spacing w:after="0"/>
        <w:rPr>
          <w:sz w:val="24"/>
          <w:szCs w:val="24"/>
        </w:rPr>
      </w:pPr>
      <w:r>
        <w:rPr>
          <w:sz w:val="24"/>
          <w:szCs w:val="24"/>
        </w:rPr>
        <w:tab/>
      </w:r>
    </w:p>
    <w:p w14:paraId="445CC30A" w14:textId="77777777" w:rsidR="00F4272A" w:rsidRDefault="00F4272A" w:rsidP="00545FB3">
      <w:pPr>
        <w:spacing w:after="0"/>
        <w:jc w:val="center"/>
        <w:rPr>
          <w:sz w:val="24"/>
          <w:szCs w:val="24"/>
        </w:rPr>
      </w:pPr>
    </w:p>
    <w:p w14:paraId="35B325AF" w14:textId="77777777" w:rsidR="00F4272A" w:rsidRDefault="00F4272A" w:rsidP="00545FB3">
      <w:pPr>
        <w:spacing w:after="0"/>
        <w:jc w:val="center"/>
        <w:rPr>
          <w:sz w:val="24"/>
          <w:szCs w:val="24"/>
        </w:rPr>
      </w:pPr>
    </w:p>
    <w:p w14:paraId="66DF02C4" w14:textId="77777777" w:rsidR="0051425E" w:rsidRDefault="0051425E" w:rsidP="00545FB3">
      <w:pPr>
        <w:spacing w:after="0"/>
        <w:jc w:val="center"/>
        <w:rPr>
          <w:sz w:val="24"/>
          <w:szCs w:val="24"/>
        </w:rPr>
      </w:pPr>
    </w:p>
    <w:p w14:paraId="34B97641" w14:textId="4196E2E5" w:rsidR="00F4272A" w:rsidRDefault="005C19D5" w:rsidP="00545FB3">
      <w:pPr>
        <w:spacing w:after="0"/>
        <w:jc w:val="right"/>
        <w:rPr>
          <w:i/>
          <w:sz w:val="24"/>
          <w:szCs w:val="24"/>
        </w:rPr>
      </w:pPr>
      <w:r>
        <w:rPr>
          <w:i/>
          <w:sz w:val="24"/>
          <w:szCs w:val="24"/>
        </w:rPr>
        <w:t>Tallinn, Keskkonnaagentuur, 2017</w:t>
      </w:r>
    </w:p>
    <w:p w14:paraId="49FA609F" w14:textId="7E822E76" w:rsidR="00F4272A" w:rsidRDefault="00F4272A" w:rsidP="00545FB3">
      <w:pPr>
        <w:spacing w:after="0"/>
        <w:jc w:val="right"/>
        <w:rPr>
          <w:i/>
          <w:sz w:val="24"/>
          <w:szCs w:val="24"/>
        </w:rPr>
      </w:pPr>
      <w:r>
        <w:rPr>
          <w:i/>
          <w:sz w:val="24"/>
          <w:szCs w:val="24"/>
        </w:rPr>
        <w:t>(</w:t>
      </w:r>
      <w:r w:rsidR="005C19D5">
        <w:rPr>
          <w:i/>
          <w:sz w:val="24"/>
          <w:szCs w:val="24"/>
        </w:rPr>
        <w:t>Mai Andresson</w:t>
      </w:r>
      <w:r>
        <w:rPr>
          <w:i/>
          <w:sz w:val="24"/>
          <w:szCs w:val="24"/>
        </w:rPr>
        <w:t>, Keskkonnaagentuur;</w:t>
      </w:r>
    </w:p>
    <w:p w14:paraId="255998C4" w14:textId="77777777" w:rsidR="00F4272A" w:rsidRDefault="00F4272A" w:rsidP="00545FB3">
      <w:pPr>
        <w:spacing w:after="0"/>
        <w:jc w:val="right"/>
        <w:rPr>
          <w:i/>
          <w:sz w:val="24"/>
          <w:szCs w:val="24"/>
        </w:rPr>
      </w:pPr>
      <w:r>
        <w:rPr>
          <w:i/>
          <w:sz w:val="24"/>
          <w:szCs w:val="24"/>
        </w:rPr>
        <w:t>Irja Truumaa, Kes</w:t>
      </w:r>
      <w:r w:rsidR="005D4C0A">
        <w:rPr>
          <w:i/>
          <w:sz w:val="24"/>
          <w:szCs w:val="24"/>
        </w:rPr>
        <w:t>kkonnaministeeriumi veeosakond</w:t>
      </w:r>
      <w:r>
        <w:rPr>
          <w:i/>
          <w:sz w:val="24"/>
          <w:szCs w:val="24"/>
        </w:rPr>
        <w:t>)</w:t>
      </w:r>
    </w:p>
    <w:p w14:paraId="79466B58" w14:textId="77777777" w:rsidR="00545FB3" w:rsidRDefault="00545FB3" w:rsidP="00545FB3">
      <w:pPr>
        <w:spacing w:after="0"/>
        <w:jc w:val="right"/>
        <w:rPr>
          <w:i/>
          <w:sz w:val="24"/>
          <w:szCs w:val="24"/>
        </w:rPr>
      </w:pPr>
    </w:p>
    <w:p w14:paraId="60E5FDF8" w14:textId="77777777" w:rsidR="00545FB3" w:rsidRDefault="00545FB3" w:rsidP="00545FB3">
      <w:pPr>
        <w:spacing w:after="0"/>
        <w:jc w:val="right"/>
        <w:rPr>
          <w:i/>
          <w:sz w:val="24"/>
          <w:szCs w:val="24"/>
        </w:rPr>
      </w:pPr>
    </w:p>
    <w:p w14:paraId="724CF925" w14:textId="77777777" w:rsidR="00545FB3" w:rsidRDefault="00545FB3" w:rsidP="00545FB3">
      <w:pPr>
        <w:spacing w:after="0"/>
        <w:jc w:val="right"/>
        <w:rPr>
          <w:i/>
          <w:sz w:val="24"/>
          <w:szCs w:val="24"/>
        </w:rPr>
      </w:pPr>
    </w:p>
    <w:p w14:paraId="0DFEE96B" w14:textId="77777777" w:rsidR="00545FB3" w:rsidRDefault="00545FB3" w:rsidP="00545FB3">
      <w:pPr>
        <w:spacing w:after="0"/>
        <w:jc w:val="right"/>
        <w:rPr>
          <w:i/>
          <w:sz w:val="24"/>
          <w:szCs w:val="24"/>
        </w:rPr>
      </w:pPr>
    </w:p>
    <w:p w14:paraId="074D73C8" w14:textId="77777777" w:rsidR="00545FB3" w:rsidRDefault="00545FB3" w:rsidP="00545FB3">
      <w:pPr>
        <w:spacing w:after="0"/>
        <w:jc w:val="right"/>
        <w:rPr>
          <w:i/>
          <w:sz w:val="24"/>
          <w:szCs w:val="24"/>
        </w:rPr>
      </w:pPr>
    </w:p>
    <w:p w14:paraId="415F8531" w14:textId="77777777" w:rsidR="00545FB3" w:rsidRDefault="00545FB3" w:rsidP="00545FB3">
      <w:pPr>
        <w:spacing w:after="0"/>
        <w:jc w:val="right"/>
        <w:rPr>
          <w:i/>
          <w:sz w:val="24"/>
          <w:szCs w:val="24"/>
        </w:rPr>
      </w:pPr>
    </w:p>
    <w:p w14:paraId="088571DC" w14:textId="77777777" w:rsidR="00545FB3" w:rsidRDefault="00545FB3" w:rsidP="00940750">
      <w:pPr>
        <w:spacing w:after="0"/>
        <w:jc w:val="center"/>
        <w:rPr>
          <w:i/>
          <w:sz w:val="24"/>
          <w:szCs w:val="24"/>
        </w:rPr>
      </w:pPr>
    </w:p>
    <w:p w14:paraId="026DBC39" w14:textId="77777777" w:rsidR="00545FB3" w:rsidRDefault="00545FB3" w:rsidP="00545FB3">
      <w:pPr>
        <w:spacing w:after="0"/>
        <w:jc w:val="right"/>
        <w:rPr>
          <w:i/>
          <w:sz w:val="24"/>
          <w:szCs w:val="24"/>
        </w:rPr>
      </w:pPr>
    </w:p>
    <w:p w14:paraId="46DA8C21" w14:textId="77777777" w:rsidR="00545FB3" w:rsidRPr="00545FB3" w:rsidRDefault="00545FB3" w:rsidP="00545FB3">
      <w:pPr>
        <w:spacing w:after="0"/>
        <w:jc w:val="center"/>
        <w:rPr>
          <w:b/>
          <w:i/>
          <w:sz w:val="24"/>
          <w:szCs w:val="24"/>
        </w:rPr>
      </w:pPr>
      <w:r w:rsidRPr="00545FB3">
        <w:rPr>
          <w:b/>
          <w:i/>
          <w:sz w:val="24"/>
          <w:szCs w:val="24"/>
        </w:rPr>
        <w:t>Tallinn</w:t>
      </w:r>
    </w:p>
    <w:p w14:paraId="57B37C7F" w14:textId="40FBFE46" w:rsidR="00075949" w:rsidRDefault="005C19D5" w:rsidP="00075949">
      <w:pPr>
        <w:spacing w:after="0"/>
        <w:jc w:val="center"/>
        <w:rPr>
          <w:b/>
          <w:i/>
          <w:sz w:val="24"/>
          <w:szCs w:val="24"/>
        </w:rPr>
      </w:pPr>
      <w:r>
        <w:rPr>
          <w:b/>
          <w:i/>
          <w:sz w:val="24"/>
          <w:szCs w:val="24"/>
        </w:rPr>
        <w:t>2017</w:t>
      </w:r>
      <w:r w:rsidR="006A789F">
        <w:rPr>
          <w:b/>
          <w:i/>
          <w:sz w:val="24"/>
          <w:szCs w:val="24"/>
        </w:rPr>
        <w:t xml:space="preserve"> september</w:t>
      </w:r>
      <w:r w:rsidR="00075949">
        <w:rPr>
          <w:b/>
          <w:i/>
          <w:sz w:val="24"/>
          <w:szCs w:val="24"/>
        </w:rPr>
        <w:br w:type="page"/>
      </w:r>
    </w:p>
    <w:p w14:paraId="5815E124" w14:textId="77777777" w:rsidR="00545FB3" w:rsidRPr="00545FB3" w:rsidRDefault="00545FB3" w:rsidP="00075949">
      <w:pPr>
        <w:spacing w:after="0"/>
        <w:jc w:val="center"/>
        <w:rPr>
          <w:b/>
          <w:i/>
          <w:sz w:val="24"/>
          <w:szCs w:val="24"/>
        </w:rPr>
      </w:pPr>
    </w:p>
    <w:sdt>
      <w:sdtPr>
        <w:rPr>
          <w:rFonts w:ascii="Calibri" w:eastAsia="Calibri" w:hAnsi="Calibri" w:cs="Arial"/>
          <w:color w:val="auto"/>
          <w:sz w:val="22"/>
          <w:szCs w:val="22"/>
          <w:lang w:val="et-EE"/>
        </w:rPr>
        <w:id w:val="-2006665403"/>
        <w:docPartObj>
          <w:docPartGallery w:val="Table of Contents"/>
          <w:docPartUnique/>
        </w:docPartObj>
      </w:sdtPr>
      <w:sdtEndPr>
        <w:rPr>
          <w:b/>
          <w:bCs/>
        </w:rPr>
      </w:sdtEndPr>
      <w:sdtContent>
        <w:p w14:paraId="66564416" w14:textId="77777777" w:rsidR="0073642D" w:rsidRDefault="0073642D" w:rsidP="00545FB3">
          <w:pPr>
            <w:pStyle w:val="Sisukorrapealkiri"/>
            <w:jc w:val="both"/>
          </w:pPr>
          <w:r>
            <w:rPr>
              <w:lang w:val="et-EE"/>
            </w:rPr>
            <w:t>Sisukord</w:t>
          </w:r>
        </w:p>
        <w:p w14:paraId="0438D892" w14:textId="77777777" w:rsidR="00410855" w:rsidRDefault="0073642D">
          <w:pPr>
            <w:pStyle w:val="SK1"/>
            <w:tabs>
              <w:tab w:val="right" w:leader="dot" w:pos="9062"/>
            </w:tabs>
            <w:rPr>
              <w:rFonts w:asciiTheme="minorHAnsi" w:eastAsiaTheme="minorEastAsia" w:hAnsiTheme="minorHAnsi" w:cstheme="minorBidi"/>
              <w:noProof/>
              <w:lang w:eastAsia="et-EE"/>
            </w:rPr>
          </w:pPr>
          <w:r>
            <w:fldChar w:fldCharType="begin"/>
          </w:r>
          <w:r>
            <w:instrText xml:space="preserve"> TOC \o "1-3" \h \z \u </w:instrText>
          </w:r>
          <w:r>
            <w:fldChar w:fldCharType="separate"/>
          </w:r>
          <w:hyperlink w:anchor="_Toc491865158" w:history="1">
            <w:r w:rsidR="00410855" w:rsidRPr="00497F73">
              <w:rPr>
                <w:rStyle w:val="Hperlink"/>
                <w:noProof/>
              </w:rPr>
              <w:t>1. Sissejuhatus</w:t>
            </w:r>
            <w:r w:rsidR="00410855">
              <w:rPr>
                <w:noProof/>
                <w:webHidden/>
              </w:rPr>
              <w:tab/>
            </w:r>
            <w:r w:rsidR="00410855">
              <w:rPr>
                <w:noProof/>
                <w:webHidden/>
              </w:rPr>
              <w:fldChar w:fldCharType="begin"/>
            </w:r>
            <w:r w:rsidR="00410855">
              <w:rPr>
                <w:noProof/>
                <w:webHidden/>
              </w:rPr>
              <w:instrText xml:space="preserve"> PAGEREF _Toc491865158 \h </w:instrText>
            </w:r>
            <w:r w:rsidR="00410855">
              <w:rPr>
                <w:noProof/>
                <w:webHidden/>
              </w:rPr>
            </w:r>
            <w:r w:rsidR="00410855">
              <w:rPr>
                <w:noProof/>
                <w:webHidden/>
              </w:rPr>
              <w:fldChar w:fldCharType="separate"/>
            </w:r>
            <w:r w:rsidR="00410855">
              <w:rPr>
                <w:noProof/>
                <w:webHidden/>
              </w:rPr>
              <w:t>3</w:t>
            </w:r>
            <w:r w:rsidR="00410855">
              <w:rPr>
                <w:noProof/>
                <w:webHidden/>
              </w:rPr>
              <w:fldChar w:fldCharType="end"/>
            </w:r>
          </w:hyperlink>
        </w:p>
        <w:p w14:paraId="13D91356"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59" w:history="1">
            <w:r w:rsidR="00410855" w:rsidRPr="00497F73">
              <w:rPr>
                <w:rStyle w:val="Hperlink"/>
                <w:noProof/>
              </w:rPr>
              <w:t>1.1. Pinnaveekogumite seisund</w:t>
            </w:r>
            <w:r w:rsidR="00410855">
              <w:rPr>
                <w:noProof/>
                <w:webHidden/>
              </w:rPr>
              <w:tab/>
            </w:r>
            <w:r w:rsidR="00410855">
              <w:rPr>
                <w:noProof/>
                <w:webHidden/>
              </w:rPr>
              <w:fldChar w:fldCharType="begin"/>
            </w:r>
            <w:r w:rsidR="00410855">
              <w:rPr>
                <w:noProof/>
                <w:webHidden/>
              </w:rPr>
              <w:instrText xml:space="preserve"> PAGEREF _Toc491865159 \h </w:instrText>
            </w:r>
            <w:r w:rsidR="00410855">
              <w:rPr>
                <w:noProof/>
                <w:webHidden/>
              </w:rPr>
            </w:r>
            <w:r w:rsidR="00410855">
              <w:rPr>
                <w:noProof/>
                <w:webHidden/>
              </w:rPr>
              <w:fldChar w:fldCharType="separate"/>
            </w:r>
            <w:r w:rsidR="00410855">
              <w:rPr>
                <w:noProof/>
                <w:webHidden/>
              </w:rPr>
              <w:t>3</w:t>
            </w:r>
            <w:r w:rsidR="00410855">
              <w:rPr>
                <w:noProof/>
                <w:webHidden/>
              </w:rPr>
              <w:fldChar w:fldCharType="end"/>
            </w:r>
          </w:hyperlink>
        </w:p>
        <w:p w14:paraId="09C789DC"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60" w:history="1">
            <w:r w:rsidR="00410855" w:rsidRPr="00497F73">
              <w:rPr>
                <w:rStyle w:val="Hperlink"/>
                <w:noProof/>
              </w:rPr>
              <w:t>1.2 Pinnaveekogumite 2016. aasta seisundi esialgne analüüs seirearuannete põhjal</w:t>
            </w:r>
            <w:r w:rsidR="00410855">
              <w:rPr>
                <w:noProof/>
                <w:webHidden/>
              </w:rPr>
              <w:tab/>
            </w:r>
            <w:r w:rsidR="00410855">
              <w:rPr>
                <w:noProof/>
                <w:webHidden/>
              </w:rPr>
              <w:fldChar w:fldCharType="begin"/>
            </w:r>
            <w:r w:rsidR="00410855">
              <w:rPr>
                <w:noProof/>
                <w:webHidden/>
              </w:rPr>
              <w:instrText xml:space="preserve"> PAGEREF _Toc491865160 \h </w:instrText>
            </w:r>
            <w:r w:rsidR="00410855">
              <w:rPr>
                <w:noProof/>
                <w:webHidden/>
              </w:rPr>
            </w:r>
            <w:r w:rsidR="00410855">
              <w:rPr>
                <w:noProof/>
                <w:webHidden/>
              </w:rPr>
              <w:fldChar w:fldCharType="separate"/>
            </w:r>
            <w:r w:rsidR="00410855">
              <w:rPr>
                <w:noProof/>
                <w:webHidden/>
              </w:rPr>
              <w:t>5</w:t>
            </w:r>
            <w:r w:rsidR="00410855">
              <w:rPr>
                <w:noProof/>
                <w:webHidden/>
              </w:rPr>
              <w:fldChar w:fldCharType="end"/>
            </w:r>
          </w:hyperlink>
        </w:p>
        <w:p w14:paraId="47007891" w14:textId="77777777" w:rsidR="00410855" w:rsidRDefault="00551E96">
          <w:pPr>
            <w:pStyle w:val="SK1"/>
            <w:tabs>
              <w:tab w:val="right" w:leader="dot" w:pos="9062"/>
            </w:tabs>
            <w:rPr>
              <w:rFonts w:asciiTheme="minorHAnsi" w:eastAsiaTheme="minorEastAsia" w:hAnsiTheme="minorHAnsi" w:cstheme="minorBidi"/>
              <w:noProof/>
              <w:lang w:eastAsia="et-EE"/>
            </w:rPr>
          </w:pPr>
          <w:hyperlink w:anchor="_Toc491865161" w:history="1">
            <w:r w:rsidR="00410855" w:rsidRPr="00497F73">
              <w:rPr>
                <w:rStyle w:val="Hperlink"/>
                <w:noProof/>
              </w:rPr>
              <w:t>2. Eesti pinnaveekogumite seisundi hindamise põhimõtted ja üldine metoodika</w:t>
            </w:r>
            <w:r w:rsidR="00410855">
              <w:rPr>
                <w:noProof/>
                <w:webHidden/>
              </w:rPr>
              <w:tab/>
            </w:r>
            <w:r w:rsidR="00410855">
              <w:rPr>
                <w:noProof/>
                <w:webHidden/>
              </w:rPr>
              <w:fldChar w:fldCharType="begin"/>
            </w:r>
            <w:r w:rsidR="00410855">
              <w:rPr>
                <w:noProof/>
                <w:webHidden/>
              </w:rPr>
              <w:instrText xml:space="preserve"> PAGEREF _Toc491865161 \h </w:instrText>
            </w:r>
            <w:r w:rsidR="00410855">
              <w:rPr>
                <w:noProof/>
                <w:webHidden/>
              </w:rPr>
            </w:r>
            <w:r w:rsidR="00410855">
              <w:rPr>
                <w:noProof/>
                <w:webHidden/>
              </w:rPr>
              <w:fldChar w:fldCharType="separate"/>
            </w:r>
            <w:r w:rsidR="00410855">
              <w:rPr>
                <w:noProof/>
                <w:webHidden/>
              </w:rPr>
              <w:t>8</w:t>
            </w:r>
            <w:r w:rsidR="00410855">
              <w:rPr>
                <w:noProof/>
                <w:webHidden/>
              </w:rPr>
              <w:fldChar w:fldCharType="end"/>
            </w:r>
          </w:hyperlink>
        </w:p>
        <w:p w14:paraId="781E1CA0"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62" w:history="1">
            <w:r w:rsidR="00410855" w:rsidRPr="00497F73">
              <w:rPr>
                <w:rStyle w:val="Hperlink"/>
                <w:noProof/>
              </w:rPr>
              <w:t>2.1. Pinnaveekogumi koondseisundi määramine</w:t>
            </w:r>
            <w:r w:rsidR="00410855">
              <w:rPr>
                <w:noProof/>
                <w:webHidden/>
              </w:rPr>
              <w:tab/>
            </w:r>
            <w:r w:rsidR="00410855">
              <w:rPr>
                <w:noProof/>
                <w:webHidden/>
              </w:rPr>
              <w:fldChar w:fldCharType="begin"/>
            </w:r>
            <w:r w:rsidR="00410855">
              <w:rPr>
                <w:noProof/>
                <w:webHidden/>
              </w:rPr>
              <w:instrText xml:space="preserve"> PAGEREF _Toc491865162 \h </w:instrText>
            </w:r>
            <w:r w:rsidR="00410855">
              <w:rPr>
                <w:noProof/>
                <w:webHidden/>
              </w:rPr>
            </w:r>
            <w:r w:rsidR="00410855">
              <w:rPr>
                <w:noProof/>
                <w:webHidden/>
              </w:rPr>
              <w:fldChar w:fldCharType="separate"/>
            </w:r>
            <w:r w:rsidR="00410855">
              <w:rPr>
                <w:noProof/>
                <w:webHidden/>
              </w:rPr>
              <w:t>8</w:t>
            </w:r>
            <w:r w:rsidR="00410855">
              <w:rPr>
                <w:noProof/>
                <w:webHidden/>
              </w:rPr>
              <w:fldChar w:fldCharType="end"/>
            </w:r>
          </w:hyperlink>
        </w:p>
        <w:p w14:paraId="363D310B"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63" w:history="1">
            <w:r w:rsidR="00410855" w:rsidRPr="00497F73">
              <w:rPr>
                <w:rStyle w:val="Hperlink"/>
                <w:noProof/>
              </w:rPr>
              <w:t>2.2. Pinnaveekogumi ökoloogilise seisundi või ökoloogilise potentsiaali määramise põhimõtted ja alusandmed</w:t>
            </w:r>
            <w:r w:rsidR="00410855">
              <w:rPr>
                <w:noProof/>
                <w:webHidden/>
              </w:rPr>
              <w:tab/>
            </w:r>
            <w:r w:rsidR="00410855">
              <w:rPr>
                <w:noProof/>
                <w:webHidden/>
              </w:rPr>
              <w:fldChar w:fldCharType="begin"/>
            </w:r>
            <w:r w:rsidR="00410855">
              <w:rPr>
                <w:noProof/>
                <w:webHidden/>
              </w:rPr>
              <w:instrText xml:space="preserve"> PAGEREF _Toc491865163 \h </w:instrText>
            </w:r>
            <w:r w:rsidR="00410855">
              <w:rPr>
                <w:noProof/>
                <w:webHidden/>
              </w:rPr>
            </w:r>
            <w:r w:rsidR="00410855">
              <w:rPr>
                <w:noProof/>
                <w:webHidden/>
              </w:rPr>
              <w:fldChar w:fldCharType="separate"/>
            </w:r>
            <w:r w:rsidR="00410855">
              <w:rPr>
                <w:noProof/>
                <w:webHidden/>
              </w:rPr>
              <w:t>11</w:t>
            </w:r>
            <w:r w:rsidR="00410855">
              <w:rPr>
                <w:noProof/>
                <w:webHidden/>
              </w:rPr>
              <w:fldChar w:fldCharType="end"/>
            </w:r>
          </w:hyperlink>
        </w:p>
        <w:p w14:paraId="648F43D8" w14:textId="77777777" w:rsidR="00410855" w:rsidRDefault="00551E96">
          <w:pPr>
            <w:pStyle w:val="SK3"/>
            <w:tabs>
              <w:tab w:val="right" w:leader="dot" w:pos="9062"/>
            </w:tabs>
            <w:rPr>
              <w:rFonts w:asciiTheme="minorHAnsi" w:eastAsiaTheme="minorEastAsia" w:hAnsiTheme="minorHAnsi" w:cstheme="minorBidi"/>
              <w:noProof/>
              <w:lang w:eastAsia="et-EE"/>
            </w:rPr>
          </w:pPr>
          <w:hyperlink w:anchor="_Toc491865164" w:history="1">
            <w:r w:rsidR="00410855" w:rsidRPr="00497F73">
              <w:rPr>
                <w:rStyle w:val="Hperlink"/>
                <w:noProof/>
              </w:rPr>
              <w:t>2.2.1. Pinnaveekogumi ökoloogilise seisundi või ökoloogilise potentsiaali hindamine halvima kvaliteedielemendi järgi</w:t>
            </w:r>
            <w:r w:rsidR="00410855">
              <w:rPr>
                <w:noProof/>
                <w:webHidden/>
              </w:rPr>
              <w:tab/>
            </w:r>
            <w:r w:rsidR="00410855">
              <w:rPr>
                <w:noProof/>
                <w:webHidden/>
              </w:rPr>
              <w:fldChar w:fldCharType="begin"/>
            </w:r>
            <w:r w:rsidR="00410855">
              <w:rPr>
                <w:noProof/>
                <w:webHidden/>
              </w:rPr>
              <w:instrText xml:space="preserve"> PAGEREF _Toc491865164 \h </w:instrText>
            </w:r>
            <w:r w:rsidR="00410855">
              <w:rPr>
                <w:noProof/>
                <w:webHidden/>
              </w:rPr>
            </w:r>
            <w:r w:rsidR="00410855">
              <w:rPr>
                <w:noProof/>
                <w:webHidden/>
              </w:rPr>
              <w:fldChar w:fldCharType="separate"/>
            </w:r>
            <w:r w:rsidR="00410855">
              <w:rPr>
                <w:noProof/>
                <w:webHidden/>
              </w:rPr>
              <w:t>11</w:t>
            </w:r>
            <w:r w:rsidR="00410855">
              <w:rPr>
                <w:noProof/>
                <w:webHidden/>
              </w:rPr>
              <w:fldChar w:fldCharType="end"/>
            </w:r>
          </w:hyperlink>
        </w:p>
        <w:p w14:paraId="672A8EEE" w14:textId="77777777" w:rsidR="00410855" w:rsidRDefault="00551E96">
          <w:pPr>
            <w:pStyle w:val="SK3"/>
            <w:tabs>
              <w:tab w:val="right" w:leader="dot" w:pos="9062"/>
            </w:tabs>
            <w:rPr>
              <w:rFonts w:asciiTheme="minorHAnsi" w:eastAsiaTheme="minorEastAsia" w:hAnsiTheme="minorHAnsi" w:cstheme="minorBidi"/>
              <w:noProof/>
              <w:lang w:eastAsia="et-EE"/>
            </w:rPr>
          </w:pPr>
          <w:hyperlink w:anchor="_Toc491865165" w:history="1">
            <w:r w:rsidR="00410855" w:rsidRPr="00497F73">
              <w:rPr>
                <w:rStyle w:val="Hperlink"/>
                <w:noProof/>
              </w:rPr>
              <w:t>2.2.2. Ökoloogilise seisundi või ökoloogilise potentsiaali hindamine seireandmete olemasolu korral</w:t>
            </w:r>
            <w:r w:rsidR="00410855">
              <w:rPr>
                <w:noProof/>
                <w:webHidden/>
              </w:rPr>
              <w:tab/>
            </w:r>
            <w:r w:rsidR="00410855">
              <w:rPr>
                <w:noProof/>
                <w:webHidden/>
              </w:rPr>
              <w:fldChar w:fldCharType="begin"/>
            </w:r>
            <w:r w:rsidR="00410855">
              <w:rPr>
                <w:noProof/>
                <w:webHidden/>
              </w:rPr>
              <w:instrText xml:space="preserve"> PAGEREF _Toc491865165 \h </w:instrText>
            </w:r>
            <w:r w:rsidR="00410855">
              <w:rPr>
                <w:noProof/>
                <w:webHidden/>
              </w:rPr>
            </w:r>
            <w:r w:rsidR="00410855">
              <w:rPr>
                <w:noProof/>
                <w:webHidden/>
              </w:rPr>
              <w:fldChar w:fldCharType="separate"/>
            </w:r>
            <w:r w:rsidR="00410855">
              <w:rPr>
                <w:noProof/>
                <w:webHidden/>
              </w:rPr>
              <w:t>18</w:t>
            </w:r>
            <w:r w:rsidR="00410855">
              <w:rPr>
                <w:noProof/>
                <w:webHidden/>
              </w:rPr>
              <w:fldChar w:fldCharType="end"/>
            </w:r>
          </w:hyperlink>
        </w:p>
        <w:p w14:paraId="66BA3C04" w14:textId="77777777" w:rsidR="00410855" w:rsidRDefault="00551E96">
          <w:pPr>
            <w:pStyle w:val="SK3"/>
            <w:tabs>
              <w:tab w:val="right" w:leader="dot" w:pos="9062"/>
            </w:tabs>
            <w:rPr>
              <w:rFonts w:asciiTheme="minorHAnsi" w:eastAsiaTheme="minorEastAsia" w:hAnsiTheme="minorHAnsi" w:cstheme="minorBidi"/>
              <w:noProof/>
              <w:lang w:eastAsia="et-EE"/>
            </w:rPr>
          </w:pPr>
          <w:hyperlink w:anchor="_Toc491865166" w:history="1">
            <w:r w:rsidR="00410855" w:rsidRPr="00497F73">
              <w:rPr>
                <w:rStyle w:val="Hperlink"/>
                <w:noProof/>
              </w:rPr>
              <w:t>2.2.3.Ökoloogilise seisundi või ökoloogilise potentsiaali hindamine seireandmete puudumisel</w:t>
            </w:r>
            <w:r w:rsidR="00410855">
              <w:rPr>
                <w:noProof/>
                <w:webHidden/>
              </w:rPr>
              <w:tab/>
            </w:r>
            <w:r w:rsidR="00410855">
              <w:rPr>
                <w:noProof/>
                <w:webHidden/>
              </w:rPr>
              <w:fldChar w:fldCharType="begin"/>
            </w:r>
            <w:r w:rsidR="00410855">
              <w:rPr>
                <w:noProof/>
                <w:webHidden/>
              </w:rPr>
              <w:instrText xml:space="preserve"> PAGEREF _Toc491865166 \h </w:instrText>
            </w:r>
            <w:r w:rsidR="00410855">
              <w:rPr>
                <w:noProof/>
                <w:webHidden/>
              </w:rPr>
            </w:r>
            <w:r w:rsidR="00410855">
              <w:rPr>
                <w:noProof/>
                <w:webHidden/>
              </w:rPr>
              <w:fldChar w:fldCharType="separate"/>
            </w:r>
            <w:r w:rsidR="00410855">
              <w:rPr>
                <w:noProof/>
                <w:webHidden/>
              </w:rPr>
              <w:t>19</w:t>
            </w:r>
            <w:r w:rsidR="00410855">
              <w:rPr>
                <w:noProof/>
                <w:webHidden/>
              </w:rPr>
              <w:fldChar w:fldCharType="end"/>
            </w:r>
          </w:hyperlink>
        </w:p>
        <w:p w14:paraId="119D5373"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67" w:history="1">
            <w:r w:rsidR="00410855" w:rsidRPr="00497F73">
              <w:rPr>
                <w:rStyle w:val="Hperlink"/>
                <w:noProof/>
              </w:rPr>
              <w:t>2.3. Pinnaveekogumi keemilise seisundi hindamise põhimõtted ja alusandmed</w:t>
            </w:r>
            <w:r w:rsidR="00410855">
              <w:rPr>
                <w:noProof/>
                <w:webHidden/>
              </w:rPr>
              <w:tab/>
            </w:r>
            <w:r w:rsidR="00410855">
              <w:rPr>
                <w:noProof/>
                <w:webHidden/>
              </w:rPr>
              <w:fldChar w:fldCharType="begin"/>
            </w:r>
            <w:r w:rsidR="00410855">
              <w:rPr>
                <w:noProof/>
                <w:webHidden/>
              </w:rPr>
              <w:instrText xml:space="preserve"> PAGEREF _Toc491865167 \h </w:instrText>
            </w:r>
            <w:r w:rsidR="00410855">
              <w:rPr>
                <w:noProof/>
                <w:webHidden/>
              </w:rPr>
            </w:r>
            <w:r w:rsidR="00410855">
              <w:rPr>
                <w:noProof/>
                <w:webHidden/>
              </w:rPr>
              <w:fldChar w:fldCharType="separate"/>
            </w:r>
            <w:r w:rsidR="00410855">
              <w:rPr>
                <w:noProof/>
                <w:webHidden/>
              </w:rPr>
              <w:t>20</w:t>
            </w:r>
            <w:r w:rsidR="00410855">
              <w:rPr>
                <w:noProof/>
                <w:webHidden/>
              </w:rPr>
              <w:fldChar w:fldCharType="end"/>
            </w:r>
          </w:hyperlink>
        </w:p>
        <w:p w14:paraId="5B972F21"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68" w:history="1">
            <w:r w:rsidR="00410855" w:rsidRPr="00497F73">
              <w:rPr>
                <w:rStyle w:val="Hperlink"/>
                <w:noProof/>
              </w:rPr>
              <w:t>2.4. Pinnaveekogumi ökoloogilise seisundi või ökoloogilise potentsiaali hindamine halvima kvaliteedielemendi järgi</w:t>
            </w:r>
            <w:r w:rsidR="00410855">
              <w:rPr>
                <w:noProof/>
                <w:webHidden/>
              </w:rPr>
              <w:tab/>
            </w:r>
            <w:r w:rsidR="00410855">
              <w:rPr>
                <w:noProof/>
                <w:webHidden/>
              </w:rPr>
              <w:fldChar w:fldCharType="begin"/>
            </w:r>
            <w:r w:rsidR="00410855">
              <w:rPr>
                <w:noProof/>
                <w:webHidden/>
              </w:rPr>
              <w:instrText xml:space="preserve"> PAGEREF _Toc491865168 \h </w:instrText>
            </w:r>
            <w:r w:rsidR="00410855">
              <w:rPr>
                <w:noProof/>
                <w:webHidden/>
              </w:rPr>
            </w:r>
            <w:r w:rsidR="00410855">
              <w:rPr>
                <w:noProof/>
                <w:webHidden/>
              </w:rPr>
              <w:fldChar w:fldCharType="separate"/>
            </w:r>
            <w:r w:rsidR="00410855">
              <w:rPr>
                <w:noProof/>
                <w:webHidden/>
              </w:rPr>
              <w:t>21</w:t>
            </w:r>
            <w:r w:rsidR="00410855">
              <w:rPr>
                <w:noProof/>
                <w:webHidden/>
              </w:rPr>
              <w:fldChar w:fldCharType="end"/>
            </w:r>
          </w:hyperlink>
        </w:p>
        <w:p w14:paraId="51F7E259"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69" w:history="1">
            <w:r w:rsidR="00410855" w:rsidRPr="00497F73">
              <w:rPr>
                <w:rStyle w:val="Hperlink"/>
                <w:noProof/>
              </w:rPr>
              <w:t>2.5. Pinnaveekogumi hüdromorfoloogilise seisundi hindamine ja hüdromorfoloogilise seisundi seos ökoloogilise seisundiga</w:t>
            </w:r>
            <w:r w:rsidR="00410855">
              <w:rPr>
                <w:noProof/>
                <w:webHidden/>
              </w:rPr>
              <w:tab/>
            </w:r>
            <w:r w:rsidR="00410855">
              <w:rPr>
                <w:noProof/>
                <w:webHidden/>
              </w:rPr>
              <w:fldChar w:fldCharType="begin"/>
            </w:r>
            <w:r w:rsidR="00410855">
              <w:rPr>
                <w:noProof/>
                <w:webHidden/>
              </w:rPr>
              <w:instrText xml:space="preserve"> PAGEREF _Toc491865169 \h </w:instrText>
            </w:r>
            <w:r w:rsidR="00410855">
              <w:rPr>
                <w:noProof/>
                <w:webHidden/>
              </w:rPr>
            </w:r>
            <w:r w:rsidR="00410855">
              <w:rPr>
                <w:noProof/>
                <w:webHidden/>
              </w:rPr>
              <w:fldChar w:fldCharType="separate"/>
            </w:r>
            <w:r w:rsidR="00410855">
              <w:rPr>
                <w:noProof/>
                <w:webHidden/>
              </w:rPr>
              <w:t>21</w:t>
            </w:r>
            <w:r w:rsidR="00410855">
              <w:rPr>
                <w:noProof/>
                <w:webHidden/>
              </w:rPr>
              <w:fldChar w:fldCharType="end"/>
            </w:r>
          </w:hyperlink>
        </w:p>
        <w:p w14:paraId="2DB3569C" w14:textId="77777777" w:rsidR="00410855" w:rsidRDefault="00551E96">
          <w:pPr>
            <w:pStyle w:val="SK3"/>
            <w:tabs>
              <w:tab w:val="right" w:leader="dot" w:pos="9062"/>
            </w:tabs>
            <w:rPr>
              <w:rFonts w:asciiTheme="minorHAnsi" w:eastAsiaTheme="minorEastAsia" w:hAnsiTheme="minorHAnsi" w:cstheme="minorBidi"/>
              <w:noProof/>
              <w:lang w:eastAsia="et-EE"/>
            </w:rPr>
          </w:pPr>
          <w:hyperlink w:anchor="_Toc491865170" w:history="1">
            <w:r w:rsidR="00410855" w:rsidRPr="00497F73">
              <w:rPr>
                <w:rStyle w:val="Hperlink"/>
                <w:noProof/>
              </w:rPr>
              <w:t>2.5.1. Vooluveekogumite hüdromorfoloogiline seisund</w:t>
            </w:r>
            <w:r w:rsidR="00410855">
              <w:rPr>
                <w:noProof/>
                <w:webHidden/>
              </w:rPr>
              <w:tab/>
            </w:r>
            <w:r w:rsidR="00410855">
              <w:rPr>
                <w:noProof/>
                <w:webHidden/>
              </w:rPr>
              <w:fldChar w:fldCharType="begin"/>
            </w:r>
            <w:r w:rsidR="00410855">
              <w:rPr>
                <w:noProof/>
                <w:webHidden/>
              </w:rPr>
              <w:instrText xml:space="preserve"> PAGEREF _Toc491865170 \h </w:instrText>
            </w:r>
            <w:r w:rsidR="00410855">
              <w:rPr>
                <w:noProof/>
                <w:webHidden/>
              </w:rPr>
            </w:r>
            <w:r w:rsidR="00410855">
              <w:rPr>
                <w:noProof/>
                <w:webHidden/>
              </w:rPr>
              <w:fldChar w:fldCharType="separate"/>
            </w:r>
            <w:r w:rsidR="00410855">
              <w:rPr>
                <w:noProof/>
                <w:webHidden/>
              </w:rPr>
              <w:t>22</w:t>
            </w:r>
            <w:r w:rsidR="00410855">
              <w:rPr>
                <w:noProof/>
                <w:webHidden/>
              </w:rPr>
              <w:fldChar w:fldCharType="end"/>
            </w:r>
          </w:hyperlink>
        </w:p>
        <w:p w14:paraId="540E7630" w14:textId="77777777" w:rsidR="00410855" w:rsidRDefault="00551E96">
          <w:pPr>
            <w:pStyle w:val="SK3"/>
            <w:tabs>
              <w:tab w:val="right" w:leader="dot" w:pos="9062"/>
            </w:tabs>
            <w:rPr>
              <w:rFonts w:asciiTheme="minorHAnsi" w:eastAsiaTheme="minorEastAsia" w:hAnsiTheme="minorHAnsi" w:cstheme="minorBidi"/>
              <w:noProof/>
              <w:lang w:eastAsia="et-EE"/>
            </w:rPr>
          </w:pPr>
          <w:hyperlink w:anchor="_Toc491865171" w:history="1">
            <w:r w:rsidR="00410855" w:rsidRPr="00497F73">
              <w:rPr>
                <w:rStyle w:val="Hperlink"/>
                <w:noProof/>
              </w:rPr>
              <w:t>2.5.2 Seisuveekogumite hüdromorfoloogiline seisund</w:t>
            </w:r>
            <w:r w:rsidR="00410855">
              <w:rPr>
                <w:noProof/>
                <w:webHidden/>
              </w:rPr>
              <w:tab/>
            </w:r>
            <w:r w:rsidR="00410855">
              <w:rPr>
                <w:noProof/>
                <w:webHidden/>
              </w:rPr>
              <w:fldChar w:fldCharType="begin"/>
            </w:r>
            <w:r w:rsidR="00410855">
              <w:rPr>
                <w:noProof/>
                <w:webHidden/>
              </w:rPr>
              <w:instrText xml:space="preserve"> PAGEREF _Toc491865171 \h </w:instrText>
            </w:r>
            <w:r w:rsidR="00410855">
              <w:rPr>
                <w:noProof/>
                <w:webHidden/>
              </w:rPr>
            </w:r>
            <w:r w:rsidR="00410855">
              <w:rPr>
                <w:noProof/>
                <w:webHidden/>
              </w:rPr>
              <w:fldChar w:fldCharType="separate"/>
            </w:r>
            <w:r w:rsidR="00410855">
              <w:rPr>
                <w:noProof/>
                <w:webHidden/>
              </w:rPr>
              <w:t>23</w:t>
            </w:r>
            <w:r w:rsidR="00410855">
              <w:rPr>
                <w:noProof/>
                <w:webHidden/>
              </w:rPr>
              <w:fldChar w:fldCharType="end"/>
            </w:r>
          </w:hyperlink>
        </w:p>
        <w:p w14:paraId="49D8EF45" w14:textId="77777777" w:rsidR="00410855" w:rsidRDefault="00551E96">
          <w:pPr>
            <w:pStyle w:val="SK3"/>
            <w:tabs>
              <w:tab w:val="right" w:leader="dot" w:pos="9062"/>
            </w:tabs>
            <w:rPr>
              <w:rFonts w:asciiTheme="minorHAnsi" w:eastAsiaTheme="minorEastAsia" w:hAnsiTheme="minorHAnsi" w:cstheme="minorBidi"/>
              <w:noProof/>
              <w:lang w:eastAsia="et-EE"/>
            </w:rPr>
          </w:pPr>
          <w:hyperlink w:anchor="_Toc491865172" w:history="1">
            <w:r w:rsidR="00410855" w:rsidRPr="00497F73">
              <w:rPr>
                <w:rStyle w:val="Hperlink"/>
                <w:noProof/>
              </w:rPr>
              <w:t>2.5.3 Rannikuveekogumite hüdromorfoloogiline seisund</w:t>
            </w:r>
            <w:r w:rsidR="00410855">
              <w:rPr>
                <w:noProof/>
                <w:webHidden/>
              </w:rPr>
              <w:tab/>
            </w:r>
            <w:r w:rsidR="00410855">
              <w:rPr>
                <w:noProof/>
                <w:webHidden/>
              </w:rPr>
              <w:fldChar w:fldCharType="begin"/>
            </w:r>
            <w:r w:rsidR="00410855">
              <w:rPr>
                <w:noProof/>
                <w:webHidden/>
              </w:rPr>
              <w:instrText xml:space="preserve"> PAGEREF _Toc491865172 \h </w:instrText>
            </w:r>
            <w:r w:rsidR="00410855">
              <w:rPr>
                <w:noProof/>
                <w:webHidden/>
              </w:rPr>
            </w:r>
            <w:r w:rsidR="00410855">
              <w:rPr>
                <w:noProof/>
                <w:webHidden/>
              </w:rPr>
              <w:fldChar w:fldCharType="separate"/>
            </w:r>
            <w:r w:rsidR="00410855">
              <w:rPr>
                <w:noProof/>
                <w:webHidden/>
              </w:rPr>
              <w:t>23</w:t>
            </w:r>
            <w:r w:rsidR="00410855">
              <w:rPr>
                <w:noProof/>
                <w:webHidden/>
              </w:rPr>
              <w:fldChar w:fldCharType="end"/>
            </w:r>
          </w:hyperlink>
        </w:p>
        <w:p w14:paraId="2260101F" w14:textId="77777777" w:rsidR="00410855" w:rsidRDefault="00551E96">
          <w:pPr>
            <w:pStyle w:val="SK1"/>
            <w:tabs>
              <w:tab w:val="right" w:leader="dot" w:pos="9062"/>
            </w:tabs>
            <w:rPr>
              <w:rFonts w:asciiTheme="minorHAnsi" w:eastAsiaTheme="minorEastAsia" w:hAnsiTheme="minorHAnsi" w:cstheme="minorBidi"/>
              <w:noProof/>
              <w:lang w:eastAsia="et-EE"/>
            </w:rPr>
          </w:pPr>
          <w:hyperlink w:anchor="_Toc491865173" w:history="1">
            <w:r w:rsidR="00410855" w:rsidRPr="00497F73">
              <w:rPr>
                <w:rStyle w:val="Hperlink"/>
                <w:noProof/>
              </w:rPr>
              <w:t>3. Vooluveekogumite ökoloogilise seisundi hindamise täpsem selgitus ja vastavus veepoliitika raamdirektiivi V lisas sätestatule</w:t>
            </w:r>
            <w:r w:rsidR="00410855">
              <w:rPr>
                <w:noProof/>
                <w:webHidden/>
              </w:rPr>
              <w:tab/>
            </w:r>
            <w:r w:rsidR="00410855">
              <w:rPr>
                <w:noProof/>
                <w:webHidden/>
              </w:rPr>
              <w:fldChar w:fldCharType="begin"/>
            </w:r>
            <w:r w:rsidR="00410855">
              <w:rPr>
                <w:noProof/>
                <w:webHidden/>
              </w:rPr>
              <w:instrText xml:space="preserve"> PAGEREF _Toc491865173 \h </w:instrText>
            </w:r>
            <w:r w:rsidR="00410855">
              <w:rPr>
                <w:noProof/>
                <w:webHidden/>
              </w:rPr>
            </w:r>
            <w:r w:rsidR="00410855">
              <w:rPr>
                <w:noProof/>
                <w:webHidden/>
              </w:rPr>
              <w:fldChar w:fldCharType="separate"/>
            </w:r>
            <w:r w:rsidR="00410855">
              <w:rPr>
                <w:noProof/>
                <w:webHidden/>
              </w:rPr>
              <w:t>24</w:t>
            </w:r>
            <w:r w:rsidR="00410855">
              <w:rPr>
                <w:noProof/>
                <w:webHidden/>
              </w:rPr>
              <w:fldChar w:fldCharType="end"/>
            </w:r>
          </w:hyperlink>
        </w:p>
        <w:p w14:paraId="5A5737DF"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74" w:history="1">
            <w:r w:rsidR="00410855" w:rsidRPr="00497F73">
              <w:rPr>
                <w:rStyle w:val="Hperlink"/>
                <w:noProof/>
              </w:rPr>
              <w:t>3.1.Vooluveekogumite fütoplankton</w:t>
            </w:r>
            <w:r w:rsidR="00410855">
              <w:rPr>
                <w:noProof/>
                <w:webHidden/>
              </w:rPr>
              <w:tab/>
            </w:r>
            <w:r w:rsidR="00410855">
              <w:rPr>
                <w:noProof/>
                <w:webHidden/>
              </w:rPr>
              <w:fldChar w:fldCharType="begin"/>
            </w:r>
            <w:r w:rsidR="00410855">
              <w:rPr>
                <w:noProof/>
                <w:webHidden/>
              </w:rPr>
              <w:instrText xml:space="preserve"> PAGEREF _Toc491865174 \h </w:instrText>
            </w:r>
            <w:r w:rsidR="00410855">
              <w:rPr>
                <w:noProof/>
                <w:webHidden/>
              </w:rPr>
            </w:r>
            <w:r w:rsidR="00410855">
              <w:rPr>
                <w:noProof/>
                <w:webHidden/>
              </w:rPr>
              <w:fldChar w:fldCharType="separate"/>
            </w:r>
            <w:r w:rsidR="00410855">
              <w:rPr>
                <w:noProof/>
                <w:webHidden/>
              </w:rPr>
              <w:t>24</w:t>
            </w:r>
            <w:r w:rsidR="00410855">
              <w:rPr>
                <w:noProof/>
                <w:webHidden/>
              </w:rPr>
              <w:fldChar w:fldCharType="end"/>
            </w:r>
          </w:hyperlink>
        </w:p>
        <w:p w14:paraId="5F075235"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75" w:history="1">
            <w:r w:rsidR="00410855" w:rsidRPr="00497F73">
              <w:rPr>
                <w:rStyle w:val="Hperlink"/>
                <w:noProof/>
              </w:rPr>
              <w:t>3.2. Vooluveekogumite fütobentos ja kaldataimestik</w:t>
            </w:r>
            <w:r w:rsidR="00410855">
              <w:rPr>
                <w:noProof/>
                <w:webHidden/>
              </w:rPr>
              <w:tab/>
            </w:r>
            <w:r w:rsidR="00410855">
              <w:rPr>
                <w:noProof/>
                <w:webHidden/>
              </w:rPr>
              <w:fldChar w:fldCharType="begin"/>
            </w:r>
            <w:r w:rsidR="00410855">
              <w:rPr>
                <w:noProof/>
                <w:webHidden/>
              </w:rPr>
              <w:instrText xml:space="preserve"> PAGEREF _Toc491865175 \h </w:instrText>
            </w:r>
            <w:r w:rsidR="00410855">
              <w:rPr>
                <w:noProof/>
                <w:webHidden/>
              </w:rPr>
            </w:r>
            <w:r w:rsidR="00410855">
              <w:rPr>
                <w:noProof/>
                <w:webHidden/>
              </w:rPr>
              <w:fldChar w:fldCharType="separate"/>
            </w:r>
            <w:r w:rsidR="00410855">
              <w:rPr>
                <w:noProof/>
                <w:webHidden/>
              </w:rPr>
              <w:t>24</w:t>
            </w:r>
            <w:r w:rsidR="00410855">
              <w:rPr>
                <w:noProof/>
                <w:webHidden/>
              </w:rPr>
              <w:fldChar w:fldCharType="end"/>
            </w:r>
          </w:hyperlink>
        </w:p>
        <w:p w14:paraId="36E9A02F"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76" w:history="1">
            <w:r w:rsidR="00410855" w:rsidRPr="00497F73">
              <w:rPr>
                <w:rStyle w:val="Hperlink"/>
                <w:noProof/>
              </w:rPr>
              <w:t>3.3. Vooluveekogumite suurselgrootud põhjaloomad</w:t>
            </w:r>
            <w:r w:rsidR="00410855">
              <w:rPr>
                <w:noProof/>
                <w:webHidden/>
              </w:rPr>
              <w:tab/>
            </w:r>
            <w:r w:rsidR="00410855">
              <w:rPr>
                <w:noProof/>
                <w:webHidden/>
              </w:rPr>
              <w:fldChar w:fldCharType="begin"/>
            </w:r>
            <w:r w:rsidR="00410855">
              <w:rPr>
                <w:noProof/>
                <w:webHidden/>
              </w:rPr>
              <w:instrText xml:space="preserve"> PAGEREF _Toc491865176 \h </w:instrText>
            </w:r>
            <w:r w:rsidR="00410855">
              <w:rPr>
                <w:noProof/>
                <w:webHidden/>
              </w:rPr>
            </w:r>
            <w:r w:rsidR="00410855">
              <w:rPr>
                <w:noProof/>
                <w:webHidden/>
              </w:rPr>
              <w:fldChar w:fldCharType="separate"/>
            </w:r>
            <w:r w:rsidR="00410855">
              <w:rPr>
                <w:noProof/>
                <w:webHidden/>
              </w:rPr>
              <w:t>25</w:t>
            </w:r>
            <w:r w:rsidR="00410855">
              <w:rPr>
                <w:noProof/>
                <w:webHidden/>
              </w:rPr>
              <w:fldChar w:fldCharType="end"/>
            </w:r>
          </w:hyperlink>
        </w:p>
        <w:p w14:paraId="3BB2F840"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77" w:history="1">
            <w:r w:rsidR="00410855" w:rsidRPr="00497F73">
              <w:rPr>
                <w:rStyle w:val="Hperlink"/>
                <w:noProof/>
              </w:rPr>
              <w:t>3.4. Vooluveekogumite kalastik</w:t>
            </w:r>
            <w:r w:rsidR="00410855">
              <w:rPr>
                <w:noProof/>
                <w:webHidden/>
              </w:rPr>
              <w:tab/>
            </w:r>
            <w:r w:rsidR="00410855">
              <w:rPr>
                <w:noProof/>
                <w:webHidden/>
              </w:rPr>
              <w:fldChar w:fldCharType="begin"/>
            </w:r>
            <w:r w:rsidR="00410855">
              <w:rPr>
                <w:noProof/>
                <w:webHidden/>
              </w:rPr>
              <w:instrText xml:space="preserve"> PAGEREF _Toc491865177 \h </w:instrText>
            </w:r>
            <w:r w:rsidR="00410855">
              <w:rPr>
                <w:noProof/>
                <w:webHidden/>
              </w:rPr>
            </w:r>
            <w:r w:rsidR="00410855">
              <w:rPr>
                <w:noProof/>
                <w:webHidden/>
              </w:rPr>
              <w:fldChar w:fldCharType="separate"/>
            </w:r>
            <w:r w:rsidR="00410855">
              <w:rPr>
                <w:noProof/>
                <w:webHidden/>
              </w:rPr>
              <w:t>25</w:t>
            </w:r>
            <w:r w:rsidR="00410855">
              <w:rPr>
                <w:noProof/>
                <w:webHidden/>
              </w:rPr>
              <w:fldChar w:fldCharType="end"/>
            </w:r>
          </w:hyperlink>
        </w:p>
        <w:p w14:paraId="5BEA8C89"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78" w:history="1">
            <w:r w:rsidR="00410855" w:rsidRPr="00497F73">
              <w:rPr>
                <w:rStyle w:val="Hperlink"/>
                <w:noProof/>
              </w:rPr>
              <w:t>3.5. Vooluveekogumite füüsikalis- keemilised üldtingimused</w:t>
            </w:r>
            <w:r w:rsidR="00410855">
              <w:rPr>
                <w:noProof/>
                <w:webHidden/>
              </w:rPr>
              <w:tab/>
            </w:r>
            <w:r w:rsidR="00410855">
              <w:rPr>
                <w:noProof/>
                <w:webHidden/>
              </w:rPr>
              <w:fldChar w:fldCharType="begin"/>
            </w:r>
            <w:r w:rsidR="00410855">
              <w:rPr>
                <w:noProof/>
                <w:webHidden/>
              </w:rPr>
              <w:instrText xml:space="preserve"> PAGEREF _Toc491865178 \h </w:instrText>
            </w:r>
            <w:r w:rsidR="00410855">
              <w:rPr>
                <w:noProof/>
                <w:webHidden/>
              </w:rPr>
            </w:r>
            <w:r w:rsidR="00410855">
              <w:rPr>
                <w:noProof/>
                <w:webHidden/>
              </w:rPr>
              <w:fldChar w:fldCharType="separate"/>
            </w:r>
            <w:r w:rsidR="00410855">
              <w:rPr>
                <w:noProof/>
                <w:webHidden/>
              </w:rPr>
              <w:t>26</w:t>
            </w:r>
            <w:r w:rsidR="00410855">
              <w:rPr>
                <w:noProof/>
                <w:webHidden/>
              </w:rPr>
              <w:fldChar w:fldCharType="end"/>
            </w:r>
          </w:hyperlink>
        </w:p>
        <w:p w14:paraId="501E4314"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79" w:history="1">
            <w:r w:rsidR="00410855" w:rsidRPr="00497F73">
              <w:rPr>
                <w:rStyle w:val="Hperlink"/>
                <w:noProof/>
              </w:rPr>
              <w:t>3.6. Vooluveekogumite vesikonnaspetsiifilised saasteained</w:t>
            </w:r>
            <w:r w:rsidR="00410855">
              <w:rPr>
                <w:noProof/>
                <w:webHidden/>
              </w:rPr>
              <w:tab/>
            </w:r>
            <w:r w:rsidR="00410855">
              <w:rPr>
                <w:noProof/>
                <w:webHidden/>
              </w:rPr>
              <w:fldChar w:fldCharType="begin"/>
            </w:r>
            <w:r w:rsidR="00410855">
              <w:rPr>
                <w:noProof/>
                <w:webHidden/>
              </w:rPr>
              <w:instrText xml:space="preserve"> PAGEREF _Toc491865179 \h </w:instrText>
            </w:r>
            <w:r w:rsidR="00410855">
              <w:rPr>
                <w:noProof/>
                <w:webHidden/>
              </w:rPr>
            </w:r>
            <w:r w:rsidR="00410855">
              <w:rPr>
                <w:noProof/>
                <w:webHidden/>
              </w:rPr>
              <w:fldChar w:fldCharType="separate"/>
            </w:r>
            <w:r w:rsidR="00410855">
              <w:rPr>
                <w:noProof/>
                <w:webHidden/>
              </w:rPr>
              <w:t>26</w:t>
            </w:r>
            <w:r w:rsidR="00410855">
              <w:rPr>
                <w:noProof/>
                <w:webHidden/>
              </w:rPr>
              <w:fldChar w:fldCharType="end"/>
            </w:r>
          </w:hyperlink>
        </w:p>
        <w:p w14:paraId="340031E7" w14:textId="77777777" w:rsidR="00410855" w:rsidRDefault="00551E96">
          <w:pPr>
            <w:pStyle w:val="SK1"/>
            <w:tabs>
              <w:tab w:val="right" w:leader="dot" w:pos="9062"/>
            </w:tabs>
            <w:rPr>
              <w:rFonts w:asciiTheme="minorHAnsi" w:eastAsiaTheme="minorEastAsia" w:hAnsiTheme="minorHAnsi" w:cstheme="minorBidi"/>
              <w:noProof/>
              <w:lang w:eastAsia="et-EE"/>
            </w:rPr>
          </w:pPr>
          <w:hyperlink w:anchor="_Toc491865180" w:history="1">
            <w:r w:rsidR="00410855" w:rsidRPr="00497F73">
              <w:rPr>
                <w:rStyle w:val="Hperlink"/>
                <w:b/>
                <w:noProof/>
              </w:rPr>
              <w:t>4</w:t>
            </w:r>
            <w:r w:rsidR="00410855" w:rsidRPr="00497F73">
              <w:rPr>
                <w:rStyle w:val="Hperlink"/>
                <w:noProof/>
              </w:rPr>
              <w:t>. Seisuveekogumite ökoloogilise seisundi hindamise täpsem selgitus ja vastavus veepoliitika raamdirektiivi V lisas sätestatule</w:t>
            </w:r>
            <w:r w:rsidR="00410855">
              <w:rPr>
                <w:noProof/>
                <w:webHidden/>
              </w:rPr>
              <w:tab/>
            </w:r>
            <w:r w:rsidR="00410855">
              <w:rPr>
                <w:noProof/>
                <w:webHidden/>
              </w:rPr>
              <w:fldChar w:fldCharType="begin"/>
            </w:r>
            <w:r w:rsidR="00410855">
              <w:rPr>
                <w:noProof/>
                <w:webHidden/>
              </w:rPr>
              <w:instrText xml:space="preserve"> PAGEREF _Toc491865180 \h </w:instrText>
            </w:r>
            <w:r w:rsidR="00410855">
              <w:rPr>
                <w:noProof/>
                <w:webHidden/>
              </w:rPr>
            </w:r>
            <w:r w:rsidR="00410855">
              <w:rPr>
                <w:noProof/>
                <w:webHidden/>
              </w:rPr>
              <w:fldChar w:fldCharType="separate"/>
            </w:r>
            <w:r w:rsidR="00410855">
              <w:rPr>
                <w:noProof/>
                <w:webHidden/>
              </w:rPr>
              <w:t>27</w:t>
            </w:r>
            <w:r w:rsidR="00410855">
              <w:rPr>
                <w:noProof/>
                <w:webHidden/>
              </w:rPr>
              <w:fldChar w:fldCharType="end"/>
            </w:r>
          </w:hyperlink>
        </w:p>
        <w:p w14:paraId="06874A61"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81" w:history="1">
            <w:r w:rsidR="00410855" w:rsidRPr="00497F73">
              <w:rPr>
                <w:rStyle w:val="Hperlink"/>
                <w:noProof/>
              </w:rPr>
              <w:t>4.1. Seisuveekogumite fütoplankton</w:t>
            </w:r>
            <w:r w:rsidR="00410855">
              <w:rPr>
                <w:noProof/>
                <w:webHidden/>
              </w:rPr>
              <w:tab/>
            </w:r>
            <w:r w:rsidR="00410855">
              <w:rPr>
                <w:noProof/>
                <w:webHidden/>
              </w:rPr>
              <w:fldChar w:fldCharType="begin"/>
            </w:r>
            <w:r w:rsidR="00410855">
              <w:rPr>
                <w:noProof/>
                <w:webHidden/>
              </w:rPr>
              <w:instrText xml:space="preserve"> PAGEREF _Toc491865181 \h </w:instrText>
            </w:r>
            <w:r w:rsidR="00410855">
              <w:rPr>
                <w:noProof/>
                <w:webHidden/>
              </w:rPr>
            </w:r>
            <w:r w:rsidR="00410855">
              <w:rPr>
                <w:noProof/>
                <w:webHidden/>
              </w:rPr>
              <w:fldChar w:fldCharType="separate"/>
            </w:r>
            <w:r w:rsidR="00410855">
              <w:rPr>
                <w:noProof/>
                <w:webHidden/>
              </w:rPr>
              <w:t>27</w:t>
            </w:r>
            <w:r w:rsidR="00410855">
              <w:rPr>
                <w:noProof/>
                <w:webHidden/>
              </w:rPr>
              <w:fldChar w:fldCharType="end"/>
            </w:r>
          </w:hyperlink>
        </w:p>
        <w:p w14:paraId="0F3D2E74"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82" w:history="1">
            <w:r w:rsidR="00410855" w:rsidRPr="00497F73">
              <w:rPr>
                <w:rStyle w:val="Hperlink"/>
                <w:noProof/>
              </w:rPr>
              <w:t>4.2. Seisuveekogumite fütobentos ja suurtaimestik</w:t>
            </w:r>
            <w:r w:rsidR="00410855">
              <w:rPr>
                <w:noProof/>
                <w:webHidden/>
              </w:rPr>
              <w:tab/>
            </w:r>
            <w:r w:rsidR="00410855">
              <w:rPr>
                <w:noProof/>
                <w:webHidden/>
              </w:rPr>
              <w:fldChar w:fldCharType="begin"/>
            </w:r>
            <w:r w:rsidR="00410855">
              <w:rPr>
                <w:noProof/>
                <w:webHidden/>
              </w:rPr>
              <w:instrText xml:space="preserve"> PAGEREF _Toc491865182 \h </w:instrText>
            </w:r>
            <w:r w:rsidR="00410855">
              <w:rPr>
                <w:noProof/>
                <w:webHidden/>
              </w:rPr>
            </w:r>
            <w:r w:rsidR="00410855">
              <w:rPr>
                <w:noProof/>
                <w:webHidden/>
              </w:rPr>
              <w:fldChar w:fldCharType="separate"/>
            </w:r>
            <w:r w:rsidR="00410855">
              <w:rPr>
                <w:noProof/>
                <w:webHidden/>
              </w:rPr>
              <w:t>28</w:t>
            </w:r>
            <w:r w:rsidR="00410855">
              <w:rPr>
                <w:noProof/>
                <w:webHidden/>
              </w:rPr>
              <w:fldChar w:fldCharType="end"/>
            </w:r>
          </w:hyperlink>
        </w:p>
        <w:p w14:paraId="392BC8FF"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83" w:history="1">
            <w:r w:rsidR="00410855" w:rsidRPr="00497F73">
              <w:rPr>
                <w:rStyle w:val="Hperlink"/>
                <w:noProof/>
              </w:rPr>
              <w:t>4.3. Seisuveekogumite suurselgrootud põhjaloomad</w:t>
            </w:r>
            <w:r w:rsidR="00410855">
              <w:rPr>
                <w:noProof/>
                <w:webHidden/>
              </w:rPr>
              <w:tab/>
            </w:r>
            <w:r w:rsidR="00410855">
              <w:rPr>
                <w:noProof/>
                <w:webHidden/>
              </w:rPr>
              <w:fldChar w:fldCharType="begin"/>
            </w:r>
            <w:r w:rsidR="00410855">
              <w:rPr>
                <w:noProof/>
                <w:webHidden/>
              </w:rPr>
              <w:instrText xml:space="preserve"> PAGEREF _Toc491865183 \h </w:instrText>
            </w:r>
            <w:r w:rsidR="00410855">
              <w:rPr>
                <w:noProof/>
                <w:webHidden/>
              </w:rPr>
            </w:r>
            <w:r w:rsidR="00410855">
              <w:rPr>
                <w:noProof/>
                <w:webHidden/>
              </w:rPr>
              <w:fldChar w:fldCharType="separate"/>
            </w:r>
            <w:r w:rsidR="00410855">
              <w:rPr>
                <w:noProof/>
                <w:webHidden/>
              </w:rPr>
              <w:t>29</w:t>
            </w:r>
            <w:r w:rsidR="00410855">
              <w:rPr>
                <w:noProof/>
                <w:webHidden/>
              </w:rPr>
              <w:fldChar w:fldCharType="end"/>
            </w:r>
          </w:hyperlink>
        </w:p>
        <w:p w14:paraId="5FCAA298"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84" w:history="1">
            <w:r w:rsidR="00410855" w:rsidRPr="00497F73">
              <w:rPr>
                <w:rStyle w:val="Hperlink"/>
                <w:noProof/>
              </w:rPr>
              <w:t>4.4. Seisuveekogumite kalastik</w:t>
            </w:r>
            <w:r w:rsidR="00410855">
              <w:rPr>
                <w:noProof/>
                <w:webHidden/>
              </w:rPr>
              <w:tab/>
            </w:r>
            <w:r w:rsidR="00410855">
              <w:rPr>
                <w:noProof/>
                <w:webHidden/>
              </w:rPr>
              <w:fldChar w:fldCharType="begin"/>
            </w:r>
            <w:r w:rsidR="00410855">
              <w:rPr>
                <w:noProof/>
                <w:webHidden/>
              </w:rPr>
              <w:instrText xml:space="preserve"> PAGEREF _Toc491865184 \h </w:instrText>
            </w:r>
            <w:r w:rsidR="00410855">
              <w:rPr>
                <w:noProof/>
                <w:webHidden/>
              </w:rPr>
            </w:r>
            <w:r w:rsidR="00410855">
              <w:rPr>
                <w:noProof/>
                <w:webHidden/>
              </w:rPr>
              <w:fldChar w:fldCharType="separate"/>
            </w:r>
            <w:r w:rsidR="00410855">
              <w:rPr>
                <w:noProof/>
                <w:webHidden/>
              </w:rPr>
              <w:t>29</w:t>
            </w:r>
            <w:r w:rsidR="00410855">
              <w:rPr>
                <w:noProof/>
                <w:webHidden/>
              </w:rPr>
              <w:fldChar w:fldCharType="end"/>
            </w:r>
          </w:hyperlink>
        </w:p>
        <w:p w14:paraId="7BCC97C1"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85" w:history="1">
            <w:r w:rsidR="00410855" w:rsidRPr="00497F73">
              <w:rPr>
                <w:rStyle w:val="Hperlink"/>
                <w:noProof/>
              </w:rPr>
              <w:t>4.5. Seisuveekogumite füüsikalis- keemilised üldtingimused</w:t>
            </w:r>
            <w:r w:rsidR="00410855">
              <w:rPr>
                <w:noProof/>
                <w:webHidden/>
              </w:rPr>
              <w:tab/>
            </w:r>
            <w:r w:rsidR="00410855">
              <w:rPr>
                <w:noProof/>
                <w:webHidden/>
              </w:rPr>
              <w:fldChar w:fldCharType="begin"/>
            </w:r>
            <w:r w:rsidR="00410855">
              <w:rPr>
                <w:noProof/>
                <w:webHidden/>
              </w:rPr>
              <w:instrText xml:space="preserve"> PAGEREF _Toc491865185 \h </w:instrText>
            </w:r>
            <w:r w:rsidR="00410855">
              <w:rPr>
                <w:noProof/>
                <w:webHidden/>
              </w:rPr>
            </w:r>
            <w:r w:rsidR="00410855">
              <w:rPr>
                <w:noProof/>
                <w:webHidden/>
              </w:rPr>
              <w:fldChar w:fldCharType="separate"/>
            </w:r>
            <w:r w:rsidR="00410855">
              <w:rPr>
                <w:noProof/>
                <w:webHidden/>
              </w:rPr>
              <w:t>30</w:t>
            </w:r>
            <w:r w:rsidR="00410855">
              <w:rPr>
                <w:noProof/>
                <w:webHidden/>
              </w:rPr>
              <w:fldChar w:fldCharType="end"/>
            </w:r>
          </w:hyperlink>
        </w:p>
        <w:p w14:paraId="72E6AE96"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86" w:history="1">
            <w:r w:rsidR="00410855" w:rsidRPr="00497F73">
              <w:rPr>
                <w:rStyle w:val="Hperlink"/>
                <w:noProof/>
              </w:rPr>
              <w:t>4.6. Seisuveekogumite vesikonnaspetsiifilised saasteained</w:t>
            </w:r>
            <w:r w:rsidR="00410855">
              <w:rPr>
                <w:noProof/>
                <w:webHidden/>
              </w:rPr>
              <w:tab/>
            </w:r>
            <w:r w:rsidR="00410855">
              <w:rPr>
                <w:noProof/>
                <w:webHidden/>
              </w:rPr>
              <w:fldChar w:fldCharType="begin"/>
            </w:r>
            <w:r w:rsidR="00410855">
              <w:rPr>
                <w:noProof/>
                <w:webHidden/>
              </w:rPr>
              <w:instrText xml:space="preserve"> PAGEREF _Toc491865186 \h </w:instrText>
            </w:r>
            <w:r w:rsidR="00410855">
              <w:rPr>
                <w:noProof/>
                <w:webHidden/>
              </w:rPr>
            </w:r>
            <w:r w:rsidR="00410855">
              <w:rPr>
                <w:noProof/>
                <w:webHidden/>
              </w:rPr>
              <w:fldChar w:fldCharType="separate"/>
            </w:r>
            <w:r w:rsidR="00410855">
              <w:rPr>
                <w:noProof/>
                <w:webHidden/>
              </w:rPr>
              <w:t>30</w:t>
            </w:r>
            <w:r w:rsidR="00410855">
              <w:rPr>
                <w:noProof/>
                <w:webHidden/>
              </w:rPr>
              <w:fldChar w:fldCharType="end"/>
            </w:r>
          </w:hyperlink>
        </w:p>
        <w:p w14:paraId="16C4AADA" w14:textId="77777777" w:rsidR="00410855" w:rsidRDefault="00551E96">
          <w:pPr>
            <w:pStyle w:val="SK1"/>
            <w:tabs>
              <w:tab w:val="right" w:leader="dot" w:pos="9062"/>
            </w:tabs>
            <w:rPr>
              <w:rFonts w:asciiTheme="minorHAnsi" w:eastAsiaTheme="minorEastAsia" w:hAnsiTheme="minorHAnsi" w:cstheme="minorBidi"/>
              <w:noProof/>
              <w:lang w:eastAsia="et-EE"/>
            </w:rPr>
          </w:pPr>
          <w:hyperlink w:anchor="_Toc491865187" w:history="1">
            <w:r w:rsidR="00410855" w:rsidRPr="00497F73">
              <w:rPr>
                <w:rStyle w:val="Hperlink"/>
                <w:noProof/>
              </w:rPr>
              <w:t>5. Rannikuveekogumite ökoloogilise seisundi hindamise täpsem selgitus ja vastavus veepoliitika raamdirektiivi V lisas sätestatule</w:t>
            </w:r>
            <w:r w:rsidR="00410855">
              <w:rPr>
                <w:noProof/>
                <w:webHidden/>
              </w:rPr>
              <w:tab/>
            </w:r>
            <w:r w:rsidR="00410855">
              <w:rPr>
                <w:noProof/>
                <w:webHidden/>
              </w:rPr>
              <w:fldChar w:fldCharType="begin"/>
            </w:r>
            <w:r w:rsidR="00410855">
              <w:rPr>
                <w:noProof/>
                <w:webHidden/>
              </w:rPr>
              <w:instrText xml:space="preserve"> PAGEREF _Toc491865187 \h </w:instrText>
            </w:r>
            <w:r w:rsidR="00410855">
              <w:rPr>
                <w:noProof/>
                <w:webHidden/>
              </w:rPr>
            </w:r>
            <w:r w:rsidR="00410855">
              <w:rPr>
                <w:noProof/>
                <w:webHidden/>
              </w:rPr>
              <w:fldChar w:fldCharType="separate"/>
            </w:r>
            <w:r w:rsidR="00410855">
              <w:rPr>
                <w:noProof/>
                <w:webHidden/>
              </w:rPr>
              <w:t>32</w:t>
            </w:r>
            <w:r w:rsidR="00410855">
              <w:rPr>
                <w:noProof/>
                <w:webHidden/>
              </w:rPr>
              <w:fldChar w:fldCharType="end"/>
            </w:r>
          </w:hyperlink>
        </w:p>
        <w:p w14:paraId="11DB3880"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88" w:history="1">
            <w:r w:rsidR="00410855" w:rsidRPr="00497F73">
              <w:rPr>
                <w:rStyle w:val="Hperlink"/>
                <w:noProof/>
              </w:rPr>
              <w:t>5.1. Rannikuveekogumite fütoplankton</w:t>
            </w:r>
            <w:r w:rsidR="00410855">
              <w:rPr>
                <w:noProof/>
                <w:webHidden/>
              </w:rPr>
              <w:tab/>
            </w:r>
            <w:r w:rsidR="00410855">
              <w:rPr>
                <w:noProof/>
                <w:webHidden/>
              </w:rPr>
              <w:fldChar w:fldCharType="begin"/>
            </w:r>
            <w:r w:rsidR="00410855">
              <w:rPr>
                <w:noProof/>
                <w:webHidden/>
              </w:rPr>
              <w:instrText xml:space="preserve"> PAGEREF _Toc491865188 \h </w:instrText>
            </w:r>
            <w:r w:rsidR="00410855">
              <w:rPr>
                <w:noProof/>
                <w:webHidden/>
              </w:rPr>
            </w:r>
            <w:r w:rsidR="00410855">
              <w:rPr>
                <w:noProof/>
                <w:webHidden/>
              </w:rPr>
              <w:fldChar w:fldCharType="separate"/>
            </w:r>
            <w:r w:rsidR="00410855">
              <w:rPr>
                <w:noProof/>
                <w:webHidden/>
              </w:rPr>
              <w:t>32</w:t>
            </w:r>
            <w:r w:rsidR="00410855">
              <w:rPr>
                <w:noProof/>
                <w:webHidden/>
              </w:rPr>
              <w:fldChar w:fldCharType="end"/>
            </w:r>
          </w:hyperlink>
        </w:p>
        <w:p w14:paraId="22134F08"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89" w:history="1">
            <w:r w:rsidR="00410855" w:rsidRPr="00497F73">
              <w:rPr>
                <w:rStyle w:val="Hperlink"/>
                <w:noProof/>
              </w:rPr>
              <w:t>5.2. Rannikuveekogumite fütobentos ja suurtaimestik</w:t>
            </w:r>
            <w:r w:rsidR="00410855">
              <w:rPr>
                <w:noProof/>
                <w:webHidden/>
              </w:rPr>
              <w:tab/>
            </w:r>
            <w:r w:rsidR="00410855">
              <w:rPr>
                <w:noProof/>
                <w:webHidden/>
              </w:rPr>
              <w:fldChar w:fldCharType="begin"/>
            </w:r>
            <w:r w:rsidR="00410855">
              <w:rPr>
                <w:noProof/>
                <w:webHidden/>
              </w:rPr>
              <w:instrText xml:space="preserve"> PAGEREF _Toc491865189 \h </w:instrText>
            </w:r>
            <w:r w:rsidR="00410855">
              <w:rPr>
                <w:noProof/>
                <w:webHidden/>
              </w:rPr>
            </w:r>
            <w:r w:rsidR="00410855">
              <w:rPr>
                <w:noProof/>
                <w:webHidden/>
              </w:rPr>
              <w:fldChar w:fldCharType="separate"/>
            </w:r>
            <w:r w:rsidR="00410855">
              <w:rPr>
                <w:noProof/>
                <w:webHidden/>
              </w:rPr>
              <w:t>32</w:t>
            </w:r>
            <w:r w:rsidR="00410855">
              <w:rPr>
                <w:noProof/>
                <w:webHidden/>
              </w:rPr>
              <w:fldChar w:fldCharType="end"/>
            </w:r>
          </w:hyperlink>
        </w:p>
        <w:p w14:paraId="59CBB926"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90" w:history="1">
            <w:r w:rsidR="00410855" w:rsidRPr="00497F73">
              <w:rPr>
                <w:rStyle w:val="Hperlink"/>
                <w:noProof/>
              </w:rPr>
              <w:t>5.3. Rannikuveekogumite suurselgrootud põhjaloomad</w:t>
            </w:r>
            <w:r w:rsidR="00410855">
              <w:rPr>
                <w:noProof/>
                <w:webHidden/>
              </w:rPr>
              <w:tab/>
            </w:r>
            <w:r w:rsidR="00410855">
              <w:rPr>
                <w:noProof/>
                <w:webHidden/>
              </w:rPr>
              <w:fldChar w:fldCharType="begin"/>
            </w:r>
            <w:r w:rsidR="00410855">
              <w:rPr>
                <w:noProof/>
                <w:webHidden/>
              </w:rPr>
              <w:instrText xml:space="preserve"> PAGEREF _Toc491865190 \h </w:instrText>
            </w:r>
            <w:r w:rsidR="00410855">
              <w:rPr>
                <w:noProof/>
                <w:webHidden/>
              </w:rPr>
            </w:r>
            <w:r w:rsidR="00410855">
              <w:rPr>
                <w:noProof/>
                <w:webHidden/>
              </w:rPr>
              <w:fldChar w:fldCharType="separate"/>
            </w:r>
            <w:r w:rsidR="00410855">
              <w:rPr>
                <w:noProof/>
                <w:webHidden/>
              </w:rPr>
              <w:t>33</w:t>
            </w:r>
            <w:r w:rsidR="00410855">
              <w:rPr>
                <w:noProof/>
                <w:webHidden/>
              </w:rPr>
              <w:fldChar w:fldCharType="end"/>
            </w:r>
          </w:hyperlink>
        </w:p>
        <w:p w14:paraId="778ADF70"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91" w:history="1">
            <w:r w:rsidR="00410855" w:rsidRPr="00497F73">
              <w:rPr>
                <w:rStyle w:val="Hperlink"/>
                <w:noProof/>
              </w:rPr>
              <w:t>5.4. Rannikuveekogumite füüsikalis- keemilised üldtingimused</w:t>
            </w:r>
            <w:r w:rsidR="00410855">
              <w:rPr>
                <w:noProof/>
                <w:webHidden/>
              </w:rPr>
              <w:tab/>
            </w:r>
            <w:r w:rsidR="00410855">
              <w:rPr>
                <w:noProof/>
                <w:webHidden/>
              </w:rPr>
              <w:fldChar w:fldCharType="begin"/>
            </w:r>
            <w:r w:rsidR="00410855">
              <w:rPr>
                <w:noProof/>
                <w:webHidden/>
              </w:rPr>
              <w:instrText xml:space="preserve"> PAGEREF _Toc491865191 \h </w:instrText>
            </w:r>
            <w:r w:rsidR="00410855">
              <w:rPr>
                <w:noProof/>
                <w:webHidden/>
              </w:rPr>
            </w:r>
            <w:r w:rsidR="00410855">
              <w:rPr>
                <w:noProof/>
                <w:webHidden/>
              </w:rPr>
              <w:fldChar w:fldCharType="separate"/>
            </w:r>
            <w:r w:rsidR="00410855">
              <w:rPr>
                <w:noProof/>
                <w:webHidden/>
              </w:rPr>
              <w:t>33</w:t>
            </w:r>
            <w:r w:rsidR="00410855">
              <w:rPr>
                <w:noProof/>
                <w:webHidden/>
              </w:rPr>
              <w:fldChar w:fldCharType="end"/>
            </w:r>
          </w:hyperlink>
        </w:p>
        <w:p w14:paraId="25AAB676"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92" w:history="1">
            <w:r w:rsidR="00410855" w:rsidRPr="00497F73">
              <w:rPr>
                <w:rStyle w:val="Hperlink"/>
                <w:noProof/>
              </w:rPr>
              <w:t>5.5. Rannikuveekogumite vesikonnaspetsiifilised saasteained</w:t>
            </w:r>
            <w:r w:rsidR="00410855">
              <w:rPr>
                <w:noProof/>
                <w:webHidden/>
              </w:rPr>
              <w:tab/>
            </w:r>
            <w:r w:rsidR="00410855">
              <w:rPr>
                <w:noProof/>
                <w:webHidden/>
              </w:rPr>
              <w:fldChar w:fldCharType="begin"/>
            </w:r>
            <w:r w:rsidR="00410855">
              <w:rPr>
                <w:noProof/>
                <w:webHidden/>
              </w:rPr>
              <w:instrText xml:space="preserve"> PAGEREF _Toc491865192 \h </w:instrText>
            </w:r>
            <w:r w:rsidR="00410855">
              <w:rPr>
                <w:noProof/>
                <w:webHidden/>
              </w:rPr>
            </w:r>
            <w:r w:rsidR="00410855">
              <w:rPr>
                <w:noProof/>
                <w:webHidden/>
              </w:rPr>
              <w:fldChar w:fldCharType="separate"/>
            </w:r>
            <w:r w:rsidR="00410855">
              <w:rPr>
                <w:noProof/>
                <w:webHidden/>
              </w:rPr>
              <w:t>34</w:t>
            </w:r>
            <w:r w:rsidR="00410855">
              <w:rPr>
                <w:noProof/>
                <w:webHidden/>
              </w:rPr>
              <w:fldChar w:fldCharType="end"/>
            </w:r>
          </w:hyperlink>
        </w:p>
        <w:p w14:paraId="2126A090" w14:textId="77777777" w:rsidR="00410855" w:rsidRDefault="00551E96">
          <w:pPr>
            <w:pStyle w:val="SK1"/>
            <w:tabs>
              <w:tab w:val="right" w:leader="dot" w:pos="9062"/>
            </w:tabs>
            <w:rPr>
              <w:rFonts w:asciiTheme="minorHAnsi" w:eastAsiaTheme="minorEastAsia" w:hAnsiTheme="minorHAnsi" w:cstheme="minorBidi"/>
              <w:noProof/>
              <w:lang w:eastAsia="et-EE"/>
            </w:rPr>
          </w:pPr>
          <w:hyperlink w:anchor="_Toc491865193" w:history="1">
            <w:r w:rsidR="00410855" w:rsidRPr="00497F73">
              <w:rPr>
                <w:rStyle w:val="Hperlink"/>
                <w:noProof/>
              </w:rPr>
              <w:t>6. Pinnaveekogumi ökoloogilise seisundi, tugevasti muudetud veekogumi või tehisveekogumi ökoloogilise potentsiaali koondhinnangu usaldusvääruse määramine</w:t>
            </w:r>
            <w:r w:rsidR="00410855">
              <w:rPr>
                <w:noProof/>
                <w:webHidden/>
              </w:rPr>
              <w:tab/>
            </w:r>
            <w:r w:rsidR="00410855">
              <w:rPr>
                <w:noProof/>
                <w:webHidden/>
              </w:rPr>
              <w:fldChar w:fldCharType="begin"/>
            </w:r>
            <w:r w:rsidR="00410855">
              <w:rPr>
                <w:noProof/>
                <w:webHidden/>
              </w:rPr>
              <w:instrText xml:space="preserve"> PAGEREF _Toc491865193 \h </w:instrText>
            </w:r>
            <w:r w:rsidR="00410855">
              <w:rPr>
                <w:noProof/>
                <w:webHidden/>
              </w:rPr>
            </w:r>
            <w:r w:rsidR="00410855">
              <w:rPr>
                <w:noProof/>
                <w:webHidden/>
              </w:rPr>
              <w:fldChar w:fldCharType="separate"/>
            </w:r>
            <w:r w:rsidR="00410855">
              <w:rPr>
                <w:noProof/>
                <w:webHidden/>
              </w:rPr>
              <w:t>35</w:t>
            </w:r>
            <w:r w:rsidR="00410855">
              <w:rPr>
                <w:noProof/>
                <w:webHidden/>
              </w:rPr>
              <w:fldChar w:fldCharType="end"/>
            </w:r>
          </w:hyperlink>
        </w:p>
        <w:p w14:paraId="61EA8A07"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94" w:history="1">
            <w:r w:rsidR="00410855" w:rsidRPr="00497F73">
              <w:rPr>
                <w:rStyle w:val="Hperlink"/>
                <w:noProof/>
              </w:rPr>
              <w:t>6.1. Ökoloogilise seisundi hindamise usaldusväärsuse tasemed looduslikel pinnaveekogumitel</w:t>
            </w:r>
            <w:r w:rsidR="00410855">
              <w:rPr>
                <w:noProof/>
                <w:webHidden/>
              </w:rPr>
              <w:tab/>
            </w:r>
            <w:r w:rsidR="00410855">
              <w:rPr>
                <w:noProof/>
                <w:webHidden/>
              </w:rPr>
              <w:fldChar w:fldCharType="begin"/>
            </w:r>
            <w:r w:rsidR="00410855">
              <w:rPr>
                <w:noProof/>
                <w:webHidden/>
              </w:rPr>
              <w:instrText xml:space="preserve"> PAGEREF _Toc491865194 \h </w:instrText>
            </w:r>
            <w:r w:rsidR="00410855">
              <w:rPr>
                <w:noProof/>
                <w:webHidden/>
              </w:rPr>
            </w:r>
            <w:r w:rsidR="00410855">
              <w:rPr>
                <w:noProof/>
                <w:webHidden/>
              </w:rPr>
              <w:fldChar w:fldCharType="separate"/>
            </w:r>
            <w:r w:rsidR="00410855">
              <w:rPr>
                <w:noProof/>
                <w:webHidden/>
              </w:rPr>
              <w:t>35</w:t>
            </w:r>
            <w:r w:rsidR="00410855">
              <w:rPr>
                <w:noProof/>
                <w:webHidden/>
              </w:rPr>
              <w:fldChar w:fldCharType="end"/>
            </w:r>
          </w:hyperlink>
        </w:p>
        <w:p w14:paraId="7DBE26F3"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95" w:history="1">
            <w:r w:rsidR="00410855" w:rsidRPr="00497F73">
              <w:rPr>
                <w:rStyle w:val="Hperlink"/>
                <w:noProof/>
              </w:rPr>
              <w:t>6.2.Tugevasti muudetud veekogumi või tehisveekogumi ökoloogilise potentsiaali hinnangute usaldusväärsus</w:t>
            </w:r>
            <w:r w:rsidR="00410855">
              <w:rPr>
                <w:noProof/>
                <w:webHidden/>
              </w:rPr>
              <w:tab/>
            </w:r>
            <w:r w:rsidR="00410855">
              <w:rPr>
                <w:noProof/>
                <w:webHidden/>
              </w:rPr>
              <w:fldChar w:fldCharType="begin"/>
            </w:r>
            <w:r w:rsidR="00410855">
              <w:rPr>
                <w:noProof/>
                <w:webHidden/>
              </w:rPr>
              <w:instrText xml:space="preserve"> PAGEREF _Toc491865195 \h </w:instrText>
            </w:r>
            <w:r w:rsidR="00410855">
              <w:rPr>
                <w:noProof/>
                <w:webHidden/>
              </w:rPr>
            </w:r>
            <w:r w:rsidR="00410855">
              <w:rPr>
                <w:noProof/>
                <w:webHidden/>
              </w:rPr>
              <w:fldChar w:fldCharType="separate"/>
            </w:r>
            <w:r w:rsidR="00410855">
              <w:rPr>
                <w:noProof/>
                <w:webHidden/>
              </w:rPr>
              <w:t>38</w:t>
            </w:r>
            <w:r w:rsidR="00410855">
              <w:rPr>
                <w:noProof/>
                <w:webHidden/>
              </w:rPr>
              <w:fldChar w:fldCharType="end"/>
            </w:r>
          </w:hyperlink>
        </w:p>
        <w:p w14:paraId="02E93483"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96" w:history="1">
            <w:r w:rsidR="00410855" w:rsidRPr="00497F73">
              <w:rPr>
                <w:rStyle w:val="Hperlink"/>
                <w:noProof/>
              </w:rPr>
              <w:t>6.3. Vesikonnaspetsiifiliste saasteainete sisalduse järgi saadud ökoloogilise seisundi hinnangu usaldusväärsus</w:t>
            </w:r>
            <w:r w:rsidR="00410855">
              <w:rPr>
                <w:noProof/>
                <w:webHidden/>
              </w:rPr>
              <w:tab/>
            </w:r>
            <w:r w:rsidR="00410855">
              <w:rPr>
                <w:noProof/>
                <w:webHidden/>
              </w:rPr>
              <w:fldChar w:fldCharType="begin"/>
            </w:r>
            <w:r w:rsidR="00410855">
              <w:rPr>
                <w:noProof/>
                <w:webHidden/>
              </w:rPr>
              <w:instrText xml:space="preserve"> PAGEREF _Toc491865196 \h </w:instrText>
            </w:r>
            <w:r w:rsidR="00410855">
              <w:rPr>
                <w:noProof/>
                <w:webHidden/>
              </w:rPr>
            </w:r>
            <w:r w:rsidR="00410855">
              <w:rPr>
                <w:noProof/>
                <w:webHidden/>
              </w:rPr>
              <w:fldChar w:fldCharType="separate"/>
            </w:r>
            <w:r w:rsidR="00410855">
              <w:rPr>
                <w:noProof/>
                <w:webHidden/>
              </w:rPr>
              <w:t>38</w:t>
            </w:r>
            <w:r w:rsidR="00410855">
              <w:rPr>
                <w:noProof/>
                <w:webHidden/>
              </w:rPr>
              <w:fldChar w:fldCharType="end"/>
            </w:r>
          </w:hyperlink>
        </w:p>
        <w:p w14:paraId="47903F5C" w14:textId="77777777" w:rsidR="00410855" w:rsidRDefault="00551E96">
          <w:pPr>
            <w:pStyle w:val="SK2"/>
            <w:tabs>
              <w:tab w:val="right" w:leader="dot" w:pos="9062"/>
            </w:tabs>
            <w:rPr>
              <w:rFonts w:asciiTheme="minorHAnsi" w:eastAsiaTheme="minorEastAsia" w:hAnsiTheme="minorHAnsi" w:cstheme="minorBidi"/>
              <w:noProof/>
              <w:lang w:eastAsia="et-EE"/>
            </w:rPr>
          </w:pPr>
          <w:hyperlink w:anchor="_Toc491865197" w:history="1">
            <w:r w:rsidR="00410855" w:rsidRPr="00497F73">
              <w:rPr>
                <w:rStyle w:val="Hperlink"/>
                <w:noProof/>
              </w:rPr>
              <w:t>6.4. Kokkuvõte ökoloogilise seisundi hinnangu usaldusväärsuse hinnangust</w:t>
            </w:r>
            <w:r w:rsidR="00410855">
              <w:rPr>
                <w:noProof/>
                <w:webHidden/>
              </w:rPr>
              <w:tab/>
            </w:r>
            <w:r w:rsidR="00410855">
              <w:rPr>
                <w:noProof/>
                <w:webHidden/>
              </w:rPr>
              <w:fldChar w:fldCharType="begin"/>
            </w:r>
            <w:r w:rsidR="00410855">
              <w:rPr>
                <w:noProof/>
                <w:webHidden/>
              </w:rPr>
              <w:instrText xml:space="preserve"> PAGEREF _Toc491865197 \h </w:instrText>
            </w:r>
            <w:r w:rsidR="00410855">
              <w:rPr>
                <w:noProof/>
                <w:webHidden/>
              </w:rPr>
            </w:r>
            <w:r w:rsidR="00410855">
              <w:rPr>
                <w:noProof/>
                <w:webHidden/>
              </w:rPr>
              <w:fldChar w:fldCharType="separate"/>
            </w:r>
            <w:r w:rsidR="00410855">
              <w:rPr>
                <w:noProof/>
                <w:webHidden/>
              </w:rPr>
              <w:t>38</w:t>
            </w:r>
            <w:r w:rsidR="00410855">
              <w:rPr>
                <w:noProof/>
                <w:webHidden/>
              </w:rPr>
              <w:fldChar w:fldCharType="end"/>
            </w:r>
          </w:hyperlink>
        </w:p>
        <w:p w14:paraId="03DB87FE" w14:textId="77777777" w:rsidR="00410855" w:rsidRDefault="00551E96">
          <w:pPr>
            <w:pStyle w:val="SK1"/>
            <w:tabs>
              <w:tab w:val="right" w:leader="dot" w:pos="9062"/>
            </w:tabs>
            <w:rPr>
              <w:rFonts w:asciiTheme="minorHAnsi" w:eastAsiaTheme="minorEastAsia" w:hAnsiTheme="minorHAnsi" w:cstheme="minorBidi"/>
              <w:noProof/>
              <w:lang w:eastAsia="et-EE"/>
            </w:rPr>
          </w:pPr>
          <w:hyperlink w:anchor="_Toc491865198" w:history="1">
            <w:r w:rsidR="00410855" w:rsidRPr="00497F73">
              <w:rPr>
                <w:rStyle w:val="Hperlink"/>
                <w:noProof/>
              </w:rPr>
              <w:t>7. Lisad</w:t>
            </w:r>
            <w:r w:rsidR="00410855">
              <w:rPr>
                <w:noProof/>
                <w:webHidden/>
              </w:rPr>
              <w:tab/>
            </w:r>
            <w:r w:rsidR="00410855">
              <w:rPr>
                <w:noProof/>
                <w:webHidden/>
              </w:rPr>
              <w:fldChar w:fldCharType="begin"/>
            </w:r>
            <w:r w:rsidR="00410855">
              <w:rPr>
                <w:noProof/>
                <w:webHidden/>
              </w:rPr>
              <w:instrText xml:space="preserve"> PAGEREF _Toc491865198 \h </w:instrText>
            </w:r>
            <w:r w:rsidR="00410855">
              <w:rPr>
                <w:noProof/>
                <w:webHidden/>
              </w:rPr>
            </w:r>
            <w:r w:rsidR="00410855">
              <w:rPr>
                <w:noProof/>
                <w:webHidden/>
              </w:rPr>
              <w:fldChar w:fldCharType="separate"/>
            </w:r>
            <w:r w:rsidR="00410855">
              <w:rPr>
                <w:noProof/>
                <w:webHidden/>
              </w:rPr>
              <w:t>40</w:t>
            </w:r>
            <w:r w:rsidR="00410855">
              <w:rPr>
                <w:noProof/>
                <w:webHidden/>
              </w:rPr>
              <w:fldChar w:fldCharType="end"/>
            </w:r>
          </w:hyperlink>
        </w:p>
        <w:p w14:paraId="17FCBE0B" w14:textId="77777777" w:rsidR="00410855" w:rsidRDefault="00551E96">
          <w:pPr>
            <w:pStyle w:val="SK1"/>
            <w:tabs>
              <w:tab w:val="right" w:leader="dot" w:pos="9062"/>
            </w:tabs>
            <w:rPr>
              <w:rFonts w:asciiTheme="minorHAnsi" w:eastAsiaTheme="minorEastAsia" w:hAnsiTheme="minorHAnsi" w:cstheme="minorBidi"/>
              <w:noProof/>
              <w:lang w:eastAsia="et-EE"/>
            </w:rPr>
          </w:pPr>
          <w:hyperlink w:anchor="_Toc491865199" w:history="1">
            <w:r w:rsidR="00410855" w:rsidRPr="00497F73">
              <w:rPr>
                <w:rStyle w:val="Hperlink"/>
                <w:noProof/>
              </w:rPr>
              <w:t>8. Kasutatud kirjandus:</w:t>
            </w:r>
            <w:r w:rsidR="00410855">
              <w:rPr>
                <w:noProof/>
                <w:webHidden/>
              </w:rPr>
              <w:tab/>
            </w:r>
            <w:r w:rsidR="00410855">
              <w:rPr>
                <w:noProof/>
                <w:webHidden/>
              </w:rPr>
              <w:fldChar w:fldCharType="begin"/>
            </w:r>
            <w:r w:rsidR="00410855">
              <w:rPr>
                <w:noProof/>
                <w:webHidden/>
              </w:rPr>
              <w:instrText xml:space="preserve"> PAGEREF _Toc491865199 \h </w:instrText>
            </w:r>
            <w:r w:rsidR="00410855">
              <w:rPr>
                <w:noProof/>
                <w:webHidden/>
              </w:rPr>
            </w:r>
            <w:r w:rsidR="00410855">
              <w:rPr>
                <w:noProof/>
                <w:webHidden/>
              </w:rPr>
              <w:fldChar w:fldCharType="separate"/>
            </w:r>
            <w:r w:rsidR="00410855">
              <w:rPr>
                <w:noProof/>
                <w:webHidden/>
              </w:rPr>
              <w:t>41</w:t>
            </w:r>
            <w:r w:rsidR="00410855">
              <w:rPr>
                <w:noProof/>
                <w:webHidden/>
              </w:rPr>
              <w:fldChar w:fldCharType="end"/>
            </w:r>
          </w:hyperlink>
        </w:p>
        <w:p w14:paraId="1BE7A6F4" w14:textId="77777777" w:rsidR="0073642D" w:rsidRDefault="0073642D" w:rsidP="00545FB3">
          <w:pPr>
            <w:jc w:val="both"/>
          </w:pPr>
          <w:r>
            <w:rPr>
              <w:b/>
              <w:bCs/>
            </w:rPr>
            <w:fldChar w:fldCharType="end"/>
          </w:r>
        </w:p>
      </w:sdtContent>
    </w:sdt>
    <w:p w14:paraId="20FC9B7C" w14:textId="77777777" w:rsidR="0073642D" w:rsidRDefault="0073642D" w:rsidP="00545FB3">
      <w:pPr>
        <w:pStyle w:val="Pealkiri1"/>
        <w:jc w:val="both"/>
      </w:pPr>
    </w:p>
    <w:p w14:paraId="15E5AA68" w14:textId="77777777" w:rsidR="0073642D" w:rsidRDefault="0073642D" w:rsidP="00545FB3">
      <w:pPr>
        <w:pStyle w:val="Pealkiri1"/>
        <w:jc w:val="both"/>
      </w:pPr>
    </w:p>
    <w:p w14:paraId="4DD54310" w14:textId="77808CEE" w:rsidR="0073642D" w:rsidRPr="00C41859" w:rsidRDefault="00C41859" w:rsidP="00C41859">
      <w:pPr>
        <w:spacing w:after="0" w:line="240" w:lineRule="auto"/>
        <w:rPr>
          <w:rFonts w:ascii="Calibri Light" w:eastAsia="Malgun Gothic" w:hAnsi="Calibri Light" w:cs="Times New Roman"/>
          <w:color w:val="2E74B5"/>
          <w:sz w:val="32"/>
          <w:szCs w:val="32"/>
        </w:rPr>
      </w:pPr>
      <w:r>
        <w:br w:type="page"/>
      </w:r>
    </w:p>
    <w:p w14:paraId="097AAA5C" w14:textId="77777777" w:rsidR="00F4272A" w:rsidRDefault="00F4272A" w:rsidP="00545FB3">
      <w:pPr>
        <w:pStyle w:val="Pealkiri1"/>
        <w:jc w:val="both"/>
      </w:pPr>
      <w:bookmarkStart w:id="0" w:name="_Toc491865158"/>
      <w:r>
        <w:lastRenderedPageBreak/>
        <w:t>1. Sissejuhatus</w:t>
      </w:r>
      <w:bookmarkEnd w:id="0"/>
    </w:p>
    <w:p w14:paraId="15B472DE" w14:textId="77777777" w:rsidR="007E18BD" w:rsidRDefault="007E18BD" w:rsidP="00545FB3">
      <w:pPr>
        <w:spacing w:after="0"/>
        <w:jc w:val="both"/>
      </w:pPr>
    </w:p>
    <w:p w14:paraId="6735129A" w14:textId="77777777" w:rsidR="00123E9E" w:rsidRDefault="00F4272A" w:rsidP="00545FB3">
      <w:pPr>
        <w:spacing w:after="0"/>
        <w:jc w:val="both"/>
      </w:pPr>
      <w:r>
        <w:t>Käesolev pinnaveekogumite seisundi vahehinnan</w:t>
      </w:r>
      <w:r w:rsidR="003C7F1F">
        <w:t>g võtab kokku aastatel 2</w:t>
      </w:r>
      <w:r w:rsidR="00711BE9">
        <w:t>013</w:t>
      </w:r>
      <w:r w:rsidR="003C7F1F">
        <w:t>-</w:t>
      </w:r>
      <w:r w:rsidR="003C7F1F" w:rsidRPr="006467A3">
        <w:t>2016</w:t>
      </w:r>
      <w:r>
        <w:t xml:space="preserve"> pinnaveekogumite kohta kogutud info ja teeb esialgse kokk</w:t>
      </w:r>
      <w:r w:rsidR="009C70FE">
        <w:t>uvõtte, kui kaugel ollakse</w:t>
      </w:r>
      <w:r>
        <w:t xml:space="preserve"> lõpus </w:t>
      </w:r>
      <w:r w:rsidR="00CF6250">
        <w:t xml:space="preserve">II veemajanduskavaga (2015-2021) </w:t>
      </w:r>
      <w:r>
        <w:t xml:space="preserve">seatud pinnaveekogumite seisundi eesmärkidest. </w:t>
      </w:r>
      <w:r w:rsidR="0003580A">
        <w:t xml:space="preserve"> Olulisteks muudatusteks v</w:t>
      </w:r>
      <w:r w:rsidR="00CF6250">
        <w:t>õrreldes II veemajanduskava lähtetasemeks olnud 2013.aasta veekogumite seisundi vahehinna</w:t>
      </w:r>
      <w:r w:rsidR="00123E9E">
        <w:t>n</w:t>
      </w:r>
      <w:r w:rsidR="00CF6250">
        <w:t xml:space="preserve">guga on </w:t>
      </w:r>
      <w:r w:rsidR="0003580A">
        <w:t xml:space="preserve">käesoleval aastal täiendatud </w:t>
      </w:r>
      <w:r w:rsidR="00CF6250">
        <w:t>metoodiliselt vesikonnaspetsiifiliste saasteainete osa ökoloogilise seisundi hindamisel.</w:t>
      </w:r>
      <w:r w:rsidR="0003580A">
        <w:t xml:space="preserve"> Lisaks on loodud eraldi peatükk (</w:t>
      </w:r>
      <w:proofErr w:type="spellStart"/>
      <w:r w:rsidR="0003580A">
        <w:t>ptk</w:t>
      </w:r>
      <w:proofErr w:type="spellEnd"/>
      <w:r w:rsidR="0003580A">
        <w:t xml:space="preserve"> 1.2)</w:t>
      </w:r>
      <w:r w:rsidR="003808BE">
        <w:t xml:space="preserve">, et anda ülevaade 2016. a seires olnud </w:t>
      </w:r>
      <w:bookmarkStart w:id="1" w:name="_GoBack"/>
      <w:bookmarkEnd w:id="1"/>
      <w:r w:rsidR="003808BE">
        <w:t>pinnaveekogumite seisund</w:t>
      </w:r>
      <w:r w:rsidR="006E7174">
        <w:t>ite esialgsest analüüsist</w:t>
      </w:r>
      <w:r w:rsidR="003808BE">
        <w:t xml:space="preserve">. </w:t>
      </w:r>
      <w:r w:rsidR="00123E9E">
        <w:t xml:space="preserve"> </w:t>
      </w:r>
    </w:p>
    <w:p w14:paraId="2E500A31" w14:textId="03B4FA5F" w:rsidR="00F4272A" w:rsidRDefault="00123E9E" w:rsidP="00545FB3">
      <w:pPr>
        <w:spacing w:after="0"/>
        <w:jc w:val="both"/>
      </w:pPr>
      <w:r>
        <w:t>2016.a seisundi seletuskirjas olevad viited taimetoitainesisalduse (</w:t>
      </w:r>
      <w:proofErr w:type="spellStart"/>
      <w:r>
        <w:t>üldlämmastik</w:t>
      </w:r>
      <w:proofErr w:type="spellEnd"/>
      <w:r>
        <w:t xml:space="preserve">, </w:t>
      </w:r>
      <w:proofErr w:type="spellStart"/>
      <w:r>
        <w:t>üldfosfor</w:t>
      </w:r>
      <w:proofErr w:type="spellEnd"/>
      <w:r>
        <w:t>) modelleerimise tööriist ESTMODEL 7 kasutamise kohta</w:t>
      </w:r>
      <w:r w:rsidR="00551E96">
        <w:t xml:space="preserve"> (lisa 2</w:t>
      </w:r>
      <w:r w:rsidR="00B6706D">
        <w:t>)</w:t>
      </w:r>
      <w:r>
        <w:t xml:space="preserve"> on tehtud 2013.a aastal</w:t>
      </w:r>
      <w:r w:rsidR="00275237">
        <w:t xml:space="preserve"> kasutades 2011. aasta andmeid. </w:t>
      </w:r>
    </w:p>
    <w:p w14:paraId="0B05256E" w14:textId="77777777" w:rsidR="00123E9E" w:rsidRDefault="00123E9E" w:rsidP="00545FB3">
      <w:pPr>
        <w:spacing w:after="0"/>
        <w:jc w:val="both"/>
      </w:pPr>
    </w:p>
    <w:p w14:paraId="56FE8684" w14:textId="77777777" w:rsidR="00123E9E" w:rsidRDefault="00123E9E" w:rsidP="00545FB3">
      <w:pPr>
        <w:spacing w:after="0"/>
        <w:jc w:val="both"/>
      </w:pPr>
    </w:p>
    <w:p w14:paraId="4FA3C015" w14:textId="77777777" w:rsidR="00F4272A" w:rsidRDefault="00F4272A" w:rsidP="00545FB3">
      <w:pPr>
        <w:pStyle w:val="Pealkiri2"/>
        <w:jc w:val="both"/>
        <w:rPr>
          <w:rFonts w:ascii="Umpush" w:eastAsia="Times New Roman" w:hAnsi="Umpush" w:cs="Umpush"/>
        </w:rPr>
      </w:pPr>
      <w:bookmarkStart w:id="2" w:name="_Toc491865159"/>
      <w:r>
        <w:t>1.1. Pinnaveekogumite seisund</w:t>
      </w:r>
      <w:bookmarkEnd w:id="2"/>
    </w:p>
    <w:p w14:paraId="580CCE01" w14:textId="77777777" w:rsidR="00F4272A" w:rsidRDefault="00F4272A" w:rsidP="00545FB3">
      <w:pPr>
        <w:jc w:val="both"/>
      </w:pPr>
    </w:p>
    <w:p w14:paraId="7E47D72C" w14:textId="63F29022" w:rsidR="00F4272A" w:rsidRDefault="0058393D" w:rsidP="00545FB3">
      <w:pPr>
        <w:jc w:val="both"/>
      </w:pPr>
      <w:r>
        <w:t xml:space="preserve">Käesolev </w:t>
      </w:r>
      <w:r w:rsidR="00F4272A">
        <w:t>Eesti pi</w:t>
      </w:r>
      <w:r w:rsidR="003C7F1F">
        <w:t xml:space="preserve">nnaveekogumite </w:t>
      </w:r>
      <w:r w:rsidR="003C7F1F" w:rsidRPr="006467A3">
        <w:t>seisundi 2016</w:t>
      </w:r>
      <w:r w:rsidRPr="006467A3">
        <w:t>.a.</w:t>
      </w:r>
      <w:r w:rsidR="00F4272A" w:rsidRPr="006467A3">
        <w:t xml:space="preserve"> vahehinnang</w:t>
      </w:r>
      <w:r>
        <w:t xml:space="preserve"> käsitleb on </w:t>
      </w:r>
      <w:r w:rsidR="00F4272A">
        <w:t>750 pinnaveekogumit, millest 556 on looduslikud veekogumid, 148 tugevasti muudetud veekogumid ja 43 tehisveekogumid.</w:t>
      </w:r>
    </w:p>
    <w:p w14:paraId="2516B8E2" w14:textId="77777777" w:rsidR="0058393D" w:rsidRDefault="004579FE" w:rsidP="00545FB3">
      <w:pPr>
        <w:jc w:val="both"/>
      </w:pPr>
      <w:r>
        <w:t>Tabelis 1</w:t>
      </w:r>
      <w:r w:rsidR="0058393D">
        <w:t xml:space="preserve"> on toodud Eesti pinnaveekogumite jaotus kategooriate ja alamkategooriate kaupa</w:t>
      </w:r>
    </w:p>
    <w:p w14:paraId="73BF805A" w14:textId="77777777" w:rsidR="00F4272A" w:rsidRDefault="00F4272A" w:rsidP="00545FB3">
      <w:pPr>
        <w:spacing w:after="0"/>
        <w:jc w:val="both"/>
      </w:pPr>
    </w:p>
    <w:p w14:paraId="14ABFD20" w14:textId="77777777" w:rsidR="00F4272A" w:rsidRDefault="00F4272A" w:rsidP="00545FB3">
      <w:pPr>
        <w:spacing w:after="0"/>
        <w:jc w:val="both"/>
      </w:pPr>
      <w:r w:rsidRPr="00096D4B">
        <w:rPr>
          <w:u w:val="single"/>
        </w:rPr>
        <w:t>Tabel 1.</w:t>
      </w:r>
      <w:r>
        <w:t> Eesti pinnaveekogumid kategooriate ja alamkategooriate kaupa</w:t>
      </w:r>
    </w:p>
    <w:p w14:paraId="251A74FE" w14:textId="77777777" w:rsidR="00F4272A" w:rsidRDefault="00F4272A" w:rsidP="00545FB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1648"/>
        <w:gridCol w:w="1670"/>
        <w:gridCol w:w="1722"/>
        <w:gridCol w:w="1804"/>
      </w:tblGrid>
      <w:tr w:rsidR="00F4272A" w:rsidRPr="00224751" w14:paraId="28B1E2BB" w14:textId="77777777" w:rsidTr="00224751">
        <w:tc>
          <w:tcPr>
            <w:tcW w:w="2218" w:type="dxa"/>
          </w:tcPr>
          <w:p w14:paraId="0306E8E1" w14:textId="77777777" w:rsidR="00F4272A" w:rsidRPr="00224751" w:rsidRDefault="00F4272A" w:rsidP="00545FB3">
            <w:pPr>
              <w:spacing w:after="0" w:line="240" w:lineRule="auto"/>
              <w:jc w:val="both"/>
              <w:rPr>
                <w:b/>
                <w:sz w:val="20"/>
                <w:szCs w:val="20"/>
              </w:rPr>
            </w:pPr>
            <w:r w:rsidRPr="00224751">
              <w:rPr>
                <w:b/>
                <w:sz w:val="20"/>
                <w:szCs w:val="20"/>
              </w:rPr>
              <w:t>VEEKATEGOORIA</w:t>
            </w:r>
          </w:p>
        </w:tc>
        <w:tc>
          <w:tcPr>
            <w:tcW w:w="1648" w:type="dxa"/>
          </w:tcPr>
          <w:p w14:paraId="3B20A07C" w14:textId="77777777" w:rsidR="00F4272A" w:rsidRPr="00224751" w:rsidRDefault="00F4272A" w:rsidP="00545FB3">
            <w:pPr>
              <w:spacing w:after="0" w:line="240" w:lineRule="auto"/>
              <w:jc w:val="both"/>
              <w:rPr>
                <w:b/>
                <w:sz w:val="20"/>
                <w:szCs w:val="20"/>
              </w:rPr>
            </w:pPr>
            <w:r w:rsidRPr="00224751">
              <w:rPr>
                <w:b/>
                <w:sz w:val="20"/>
                <w:szCs w:val="20"/>
              </w:rPr>
              <w:t>Pinnavee</w:t>
            </w:r>
          </w:p>
          <w:p w14:paraId="6DB976FC" w14:textId="77777777" w:rsidR="00F4272A" w:rsidRPr="00224751" w:rsidRDefault="00F4272A" w:rsidP="00545FB3">
            <w:pPr>
              <w:spacing w:after="0" w:line="240" w:lineRule="auto"/>
              <w:jc w:val="both"/>
              <w:rPr>
                <w:b/>
                <w:sz w:val="20"/>
                <w:szCs w:val="20"/>
              </w:rPr>
            </w:pPr>
            <w:r w:rsidRPr="00224751">
              <w:rPr>
                <w:b/>
                <w:sz w:val="20"/>
                <w:szCs w:val="20"/>
              </w:rPr>
              <w:t>kogumeid kokku</w:t>
            </w:r>
          </w:p>
        </w:tc>
        <w:tc>
          <w:tcPr>
            <w:tcW w:w="1670" w:type="dxa"/>
          </w:tcPr>
          <w:p w14:paraId="7F168C64" w14:textId="77777777" w:rsidR="00F4272A" w:rsidRPr="00224751" w:rsidRDefault="00F4272A" w:rsidP="00545FB3">
            <w:pPr>
              <w:spacing w:after="0" w:line="240" w:lineRule="auto"/>
              <w:jc w:val="both"/>
              <w:rPr>
                <w:b/>
                <w:sz w:val="20"/>
                <w:szCs w:val="20"/>
              </w:rPr>
            </w:pPr>
            <w:r w:rsidRPr="00224751">
              <w:rPr>
                <w:b/>
                <w:sz w:val="20"/>
                <w:szCs w:val="20"/>
              </w:rPr>
              <w:t>Looduslikke pinnavee kogumid (LV</w:t>
            </w:r>
            <w:r w:rsidR="00F7416D">
              <w:rPr>
                <w:b/>
                <w:sz w:val="20"/>
                <w:szCs w:val="20"/>
              </w:rPr>
              <w:t>)</w:t>
            </w:r>
          </w:p>
        </w:tc>
        <w:tc>
          <w:tcPr>
            <w:tcW w:w="1722" w:type="dxa"/>
          </w:tcPr>
          <w:p w14:paraId="1F14D96F" w14:textId="77777777" w:rsidR="00F4272A" w:rsidRPr="00224751" w:rsidRDefault="00F4272A" w:rsidP="00545FB3">
            <w:pPr>
              <w:spacing w:after="0" w:line="240" w:lineRule="auto"/>
              <w:jc w:val="both"/>
              <w:rPr>
                <w:b/>
                <w:sz w:val="20"/>
                <w:szCs w:val="20"/>
              </w:rPr>
            </w:pPr>
            <w:r w:rsidRPr="00224751">
              <w:rPr>
                <w:b/>
                <w:sz w:val="20"/>
                <w:szCs w:val="20"/>
              </w:rPr>
              <w:t>Tugevasti muudetud pinna vee kogum</w:t>
            </w:r>
            <w:r w:rsidR="00F7416D">
              <w:rPr>
                <w:b/>
                <w:sz w:val="20"/>
                <w:szCs w:val="20"/>
              </w:rPr>
              <w:t>i</w:t>
            </w:r>
            <w:r w:rsidRPr="00224751">
              <w:rPr>
                <w:b/>
                <w:sz w:val="20"/>
                <w:szCs w:val="20"/>
              </w:rPr>
              <w:t>d(TMV)</w:t>
            </w:r>
          </w:p>
        </w:tc>
        <w:tc>
          <w:tcPr>
            <w:tcW w:w="1804" w:type="dxa"/>
          </w:tcPr>
          <w:p w14:paraId="7DE62999" w14:textId="61A17804" w:rsidR="00F4272A" w:rsidRPr="00224751" w:rsidRDefault="00F4272A" w:rsidP="00545FB3">
            <w:pPr>
              <w:spacing w:after="0" w:line="240" w:lineRule="auto"/>
              <w:jc w:val="both"/>
              <w:rPr>
                <w:b/>
                <w:sz w:val="20"/>
                <w:szCs w:val="20"/>
              </w:rPr>
            </w:pPr>
            <w:r w:rsidRPr="00224751">
              <w:rPr>
                <w:b/>
                <w:sz w:val="20"/>
                <w:szCs w:val="20"/>
              </w:rPr>
              <w:t>Tehisveekogumid</w:t>
            </w:r>
          </w:p>
          <w:p w14:paraId="01D6CE38" w14:textId="77777777" w:rsidR="00F4272A" w:rsidRPr="00224751" w:rsidRDefault="00F4272A" w:rsidP="00545FB3">
            <w:pPr>
              <w:spacing w:after="0" w:line="240" w:lineRule="auto"/>
              <w:jc w:val="both"/>
              <w:rPr>
                <w:b/>
                <w:sz w:val="20"/>
                <w:szCs w:val="20"/>
              </w:rPr>
            </w:pPr>
            <w:r w:rsidRPr="00224751">
              <w:rPr>
                <w:b/>
                <w:sz w:val="20"/>
                <w:szCs w:val="20"/>
              </w:rPr>
              <w:t>(TV)</w:t>
            </w:r>
          </w:p>
        </w:tc>
      </w:tr>
      <w:tr w:rsidR="00F4272A" w:rsidRPr="00224751" w14:paraId="55B17B11" w14:textId="77777777" w:rsidTr="00224751">
        <w:tc>
          <w:tcPr>
            <w:tcW w:w="2218" w:type="dxa"/>
          </w:tcPr>
          <w:p w14:paraId="4B53F61A" w14:textId="77777777" w:rsidR="00F4272A" w:rsidRPr="00224751" w:rsidRDefault="00F4272A" w:rsidP="00545FB3">
            <w:pPr>
              <w:spacing w:after="0" w:line="240" w:lineRule="auto"/>
              <w:jc w:val="both"/>
              <w:rPr>
                <w:b/>
                <w:sz w:val="20"/>
                <w:szCs w:val="20"/>
              </w:rPr>
            </w:pPr>
            <w:r w:rsidRPr="00224751">
              <w:rPr>
                <w:b/>
                <w:sz w:val="20"/>
                <w:szCs w:val="20"/>
              </w:rPr>
              <w:t>Vooluveekogumid (VV)</w:t>
            </w:r>
          </w:p>
        </w:tc>
        <w:tc>
          <w:tcPr>
            <w:tcW w:w="1648" w:type="dxa"/>
          </w:tcPr>
          <w:p w14:paraId="6F152FF0" w14:textId="77777777" w:rsidR="00F4272A" w:rsidRPr="00224751" w:rsidRDefault="00F4272A" w:rsidP="00545FB3">
            <w:pPr>
              <w:spacing w:after="0" w:line="240" w:lineRule="auto"/>
              <w:jc w:val="both"/>
            </w:pPr>
            <w:r w:rsidRPr="00224751">
              <w:t>644</w:t>
            </w:r>
          </w:p>
        </w:tc>
        <w:tc>
          <w:tcPr>
            <w:tcW w:w="1670" w:type="dxa"/>
          </w:tcPr>
          <w:p w14:paraId="1ADD0AFE" w14:textId="77777777" w:rsidR="00F4272A" w:rsidRPr="00224751" w:rsidRDefault="00F4272A" w:rsidP="00545FB3">
            <w:pPr>
              <w:spacing w:after="0" w:line="240" w:lineRule="auto"/>
              <w:jc w:val="both"/>
            </w:pPr>
            <w:r w:rsidRPr="00224751">
              <w:t>455</w:t>
            </w:r>
          </w:p>
        </w:tc>
        <w:tc>
          <w:tcPr>
            <w:tcW w:w="1722" w:type="dxa"/>
          </w:tcPr>
          <w:p w14:paraId="2CFB6F0B" w14:textId="77777777" w:rsidR="00F4272A" w:rsidRPr="00224751" w:rsidRDefault="00F4272A" w:rsidP="00545FB3">
            <w:pPr>
              <w:spacing w:after="0" w:line="240" w:lineRule="auto"/>
              <w:jc w:val="both"/>
            </w:pPr>
            <w:r w:rsidRPr="00224751">
              <w:t>146</w:t>
            </w:r>
          </w:p>
        </w:tc>
        <w:tc>
          <w:tcPr>
            <w:tcW w:w="1804" w:type="dxa"/>
          </w:tcPr>
          <w:p w14:paraId="44DFB863" w14:textId="77777777" w:rsidR="00F4272A" w:rsidRPr="00224751" w:rsidRDefault="00F4272A" w:rsidP="00545FB3">
            <w:pPr>
              <w:spacing w:after="0" w:line="240" w:lineRule="auto"/>
              <w:jc w:val="both"/>
            </w:pPr>
            <w:r w:rsidRPr="00224751">
              <w:t>43</w:t>
            </w:r>
          </w:p>
        </w:tc>
      </w:tr>
      <w:tr w:rsidR="00F4272A" w:rsidRPr="00224751" w14:paraId="42BF111B" w14:textId="77777777" w:rsidTr="00224751">
        <w:tc>
          <w:tcPr>
            <w:tcW w:w="2218" w:type="dxa"/>
          </w:tcPr>
          <w:p w14:paraId="14CB117F" w14:textId="77777777" w:rsidR="00F4272A" w:rsidRPr="00224751" w:rsidRDefault="00F4272A" w:rsidP="00545FB3">
            <w:pPr>
              <w:spacing w:after="0" w:line="240" w:lineRule="auto"/>
              <w:jc w:val="both"/>
              <w:rPr>
                <w:b/>
                <w:sz w:val="20"/>
                <w:szCs w:val="20"/>
              </w:rPr>
            </w:pPr>
            <w:r w:rsidRPr="00224751">
              <w:rPr>
                <w:b/>
                <w:sz w:val="20"/>
                <w:szCs w:val="20"/>
              </w:rPr>
              <w:t>Maismaa seisuveekogumid  (MS)</w:t>
            </w:r>
          </w:p>
        </w:tc>
        <w:tc>
          <w:tcPr>
            <w:tcW w:w="1648" w:type="dxa"/>
          </w:tcPr>
          <w:p w14:paraId="4D6AF234" w14:textId="77777777" w:rsidR="00F4272A" w:rsidRPr="00224751" w:rsidRDefault="00F4272A" w:rsidP="00545FB3">
            <w:pPr>
              <w:spacing w:after="0" w:line="240" w:lineRule="auto"/>
              <w:jc w:val="both"/>
            </w:pPr>
            <w:r w:rsidRPr="00224751">
              <w:t>90</w:t>
            </w:r>
          </w:p>
        </w:tc>
        <w:tc>
          <w:tcPr>
            <w:tcW w:w="1670" w:type="dxa"/>
          </w:tcPr>
          <w:p w14:paraId="1ADA9028" w14:textId="77777777" w:rsidR="00F4272A" w:rsidRPr="00224751" w:rsidRDefault="00F4272A" w:rsidP="00545FB3">
            <w:pPr>
              <w:spacing w:after="0" w:line="240" w:lineRule="auto"/>
              <w:jc w:val="both"/>
            </w:pPr>
            <w:r w:rsidRPr="00224751">
              <w:t>86</w:t>
            </w:r>
          </w:p>
        </w:tc>
        <w:tc>
          <w:tcPr>
            <w:tcW w:w="1722" w:type="dxa"/>
          </w:tcPr>
          <w:p w14:paraId="4DD90B26" w14:textId="77777777" w:rsidR="00F4272A" w:rsidRPr="00224751" w:rsidRDefault="00F4272A" w:rsidP="00545FB3">
            <w:pPr>
              <w:spacing w:after="0" w:line="240" w:lineRule="auto"/>
              <w:jc w:val="both"/>
            </w:pPr>
            <w:r w:rsidRPr="00224751">
              <w:t>1</w:t>
            </w:r>
          </w:p>
        </w:tc>
        <w:tc>
          <w:tcPr>
            <w:tcW w:w="1804" w:type="dxa"/>
          </w:tcPr>
          <w:p w14:paraId="1A8D88A0" w14:textId="77777777" w:rsidR="00F4272A" w:rsidRPr="00224751" w:rsidRDefault="00F4272A" w:rsidP="00545FB3">
            <w:pPr>
              <w:spacing w:after="0" w:line="240" w:lineRule="auto"/>
              <w:jc w:val="both"/>
            </w:pPr>
            <w:r w:rsidRPr="00224751">
              <w:t>3</w:t>
            </w:r>
          </w:p>
        </w:tc>
      </w:tr>
      <w:tr w:rsidR="00F4272A" w:rsidRPr="00224751" w14:paraId="0A2E3B05" w14:textId="77777777" w:rsidTr="00224751">
        <w:tc>
          <w:tcPr>
            <w:tcW w:w="2218" w:type="dxa"/>
          </w:tcPr>
          <w:p w14:paraId="37000E61" w14:textId="77777777" w:rsidR="00F4272A" w:rsidRPr="00224751" w:rsidRDefault="00F4272A" w:rsidP="00545FB3">
            <w:pPr>
              <w:spacing w:after="0" w:line="240" w:lineRule="auto"/>
              <w:jc w:val="both"/>
              <w:rPr>
                <w:b/>
                <w:sz w:val="20"/>
                <w:szCs w:val="20"/>
              </w:rPr>
            </w:pPr>
            <w:r w:rsidRPr="00224751">
              <w:rPr>
                <w:b/>
                <w:sz w:val="20"/>
                <w:szCs w:val="20"/>
              </w:rPr>
              <w:t>Rannikuveekogumid (MV)</w:t>
            </w:r>
          </w:p>
        </w:tc>
        <w:tc>
          <w:tcPr>
            <w:tcW w:w="1648" w:type="dxa"/>
          </w:tcPr>
          <w:p w14:paraId="1834635A" w14:textId="77777777" w:rsidR="00F4272A" w:rsidRPr="00224751" w:rsidRDefault="00F4272A" w:rsidP="00545FB3">
            <w:pPr>
              <w:spacing w:after="0" w:line="240" w:lineRule="auto"/>
              <w:jc w:val="both"/>
            </w:pPr>
            <w:r w:rsidRPr="00224751">
              <w:t>16</w:t>
            </w:r>
          </w:p>
        </w:tc>
        <w:tc>
          <w:tcPr>
            <w:tcW w:w="1670" w:type="dxa"/>
          </w:tcPr>
          <w:p w14:paraId="2CD42B72" w14:textId="77777777" w:rsidR="00F4272A" w:rsidRPr="00224751" w:rsidRDefault="00F4272A" w:rsidP="00545FB3">
            <w:pPr>
              <w:spacing w:after="0" w:line="240" w:lineRule="auto"/>
              <w:jc w:val="both"/>
            </w:pPr>
            <w:r w:rsidRPr="00224751">
              <w:t>15</w:t>
            </w:r>
          </w:p>
        </w:tc>
        <w:tc>
          <w:tcPr>
            <w:tcW w:w="1722" w:type="dxa"/>
          </w:tcPr>
          <w:p w14:paraId="62936D48" w14:textId="77777777" w:rsidR="00F4272A" w:rsidRPr="00224751" w:rsidRDefault="00F4272A" w:rsidP="00545FB3">
            <w:pPr>
              <w:spacing w:after="0" w:line="240" w:lineRule="auto"/>
              <w:jc w:val="both"/>
            </w:pPr>
            <w:r w:rsidRPr="00224751">
              <w:t>1</w:t>
            </w:r>
          </w:p>
        </w:tc>
        <w:tc>
          <w:tcPr>
            <w:tcW w:w="1804" w:type="dxa"/>
          </w:tcPr>
          <w:p w14:paraId="4CD45E30" w14:textId="77777777" w:rsidR="00F4272A" w:rsidRPr="00224751" w:rsidRDefault="00F4272A" w:rsidP="00545FB3">
            <w:pPr>
              <w:spacing w:after="0" w:line="240" w:lineRule="auto"/>
              <w:jc w:val="both"/>
            </w:pPr>
            <w:r w:rsidRPr="00224751">
              <w:t>0</w:t>
            </w:r>
          </w:p>
        </w:tc>
      </w:tr>
      <w:tr w:rsidR="00F4272A" w:rsidRPr="00224751" w14:paraId="60CC1C42" w14:textId="77777777" w:rsidTr="00224751">
        <w:tc>
          <w:tcPr>
            <w:tcW w:w="2218" w:type="dxa"/>
          </w:tcPr>
          <w:p w14:paraId="2A9AF1A7" w14:textId="77777777" w:rsidR="00F4272A" w:rsidRPr="00224751" w:rsidRDefault="00F4272A" w:rsidP="00545FB3">
            <w:pPr>
              <w:spacing w:after="0" w:line="240" w:lineRule="auto"/>
              <w:jc w:val="both"/>
              <w:rPr>
                <w:b/>
                <w:sz w:val="20"/>
                <w:szCs w:val="20"/>
              </w:rPr>
            </w:pPr>
            <w:r w:rsidRPr="00224751">
              <w:rPr>
                <w:b/>
                <w:sz w:val="20"/>
                <w:szCs w:val="20"/>
              </w:rPr>
              <w:t>Veekogumeid kokku</w:t>
            </w:r>
          </w:p>
        </w:tc>
        <w:tc>
          <w:tcPr>
            <w:tcW w:w="1648" w:type="dxa"/>
          </w:tcPr>
          <w:p w14:paraId="15356E69" w14:textId="77777777" w:rsidR="00F4272A" w:rsidRPr="00224751" w:rsidRDefault="00F4272A" w:rsidP="00545FB3">
            <w:pPr>
              <w:spacing w:after="0" w:line="240" w:lineRule="auto"/>
              <w:jc w:val="both"/>
            </w:pPr>
            <w:r w:rsidRPr="00224751">
              <w:t>750</w:t>
            </w:r>
          </w:p>
        </w:tc>
        <w:tc>
          <w:tcPr>
            <w:tcW w:w="1670" w:type="dxa"/>
          </w:tcPr>
          <w:p w14:paraId="3DD96459" w14:textId="77777777" w:rsidR="00F4272A" w:rsidRPr="00224751" w:rsidRDefault="00F4272A" w:rsidP="00545FB3">
            <w:pPr>
              <w:spacing w:after="0" w:line="240" w:lineRule="auto"/>
              <w:jc w:val="both"/>
            </w:pPr>
            <w:r w:rsidRPr="00224751">
              <w:t>556</w:t>
            </w:r>
          </w:p>
        </w:tc>
        <w:tc>
          <w:tcPr>
            <w:tcW w:w="1722" w:type="dxa"/>
          </w:tcPr>
          <w:p w14:paraId="57EB78A2" w14:textId="77777777" w:rsidR="00F4272A" w:rsidRPr="00224751" w:rsidRDefault="00F4272A" w:rsidP="00545FB3">
            <w:pPr>
              <w:spacing w:after="0" w:line="240" w:lineRule="auto"/>
              <w:jc w:val="both"/>
            </w:pPr>
            <w:r w:rsidRPr="00224751">
              <w:t>148</w:t>
            </w:r>
          </w:p>
        </w:tc>
        <w:tc>
          <w:tcPr>
            <w:tcW w:w="1804" w:type="dxa"/>
          </w:tcPr>
          <w:p w14:paraId="7F7FB192" w14:textId="77777777" w:rsidR="00F4272A" w:rsidRPr="00224751" w:rsidRDefault="00F4272A" w:rsidP="00545FB3">
            <w:pPr>
              <w:spacing w:after="0" w:line="240" w:lineRule="auto"/>
              <w:jc w:val="both"/>
            </w:pPr>
            <w:r w:rsidRPr="00224751">
              <w:t>46</w:t>
            </w:r>
          </w:p>
        </w:tc>
      </w:tr>
    </w:tbl>
    <w:p w14:paraId="1164F150" w14:textId="77777777" w:rsidR="00F4272A" w:rsidRDefault="00F4272A" w:rsidP="00545FB3">
      <w:pPr>
        <w:spacing w:after="0"/>
        <w:jc w:val="both"/>
      </w:pPr>
    </w:p>
    <w:p w14:paraId="7A728064" w14:textId="77777777" w:rsidR="007E18BD" w:rsidRDefault="007E18BD" w:rsidP="00545FB3">
      <w:pPr>
        <w:spacing w:after="0"/>
        <w:jc w:val="both"/>
      </w:pPr>
    </w:p>
    <w:p w14:paraId="30A875F8" w14:textId="630ECFA5" w:rsidR="00C56C7A" w:rsidRDefault="007E18BD" w:rsidP="00835EB5">
      <w:pPr>
        <w:jc w:val="both"/>
      </w:pPr>
      <w:r w:rsidRPr="006467A3">
        <w:t>2016</w:t>
      </w:r>
      <w:r w:rsidR="008E68BC" w:rsidRPr="006467A3">
        <w:t>.</w:t>
      </w:r>
      <w:r w:rsidR="003C7F1F" w:rsidRPr="006467A3">
        <w:t xml:space="preserve"> </w:t>
      </w:r>
      <w:r w:rsidR="008E68BC" w:rsidRPr="006467A3">
        <w:t xml:space="preserve">aasta pinnaveekogumite seisundi vahehinnangu kohaselt on Eesti 750 </w:t>
      </w:r>
      <w:r w:rsidR="008E68BC" w:rsidRPr="00633A5F">
        <w:t>pinnav</w:t>
      </w:r>
      <w:r w:rsidR="00484275" w:rsidRPr="00633A5F">
        <w:t>eekogumist väga heas seisundis 6 (0,8 %), heas seisundis 406 (54,1</w:t>
      </w:r>
      <w:r w:rsidR="00C15B73" w:rsidRPr="00633A5F">
        <w:t xml:space="preserve"> %)</w:t>
      </w:r>
      <w:r w:rsidR="00484275" w:rsidRPr="00633A5F">
        <w:t>, kesises seisundis 266 (35</w:t>
      </w:r>
      <w:r w:rsidR="00C15B73" w:rsidRPr="00633A5F">
        <w:t xml:space="preserve">,5 %) , halvas seisundis </w:t>
      </w:r>
      <w:r w:rsidR="00484275" w:rsidRPr="00633A5F">
        <w:t>68 (9,1 %), väga halvas seisundis 3 (0,4</w:t>
      </w:r>
      <w:r w:rsidR="008E68BC" w:rsidRPr="00633A5F">
        <w:t xml:space="preserve"> %) ja hindamata 1 (0,1%) veekogum. Detailsem info iga veekogumi kohta on antud käesoleva vahehinnangu lisas 1.</w:t>
      </w:r>
    </w:p>
    <w:p w14:paraId="7F74C056" w14:textId="77777777" w:rsidR="007E18BD" w:rsidRDefault="007E18BD" w:rsidP="00835EB5">
      <w:pPr>
        <w:jc w:val="both"/>
      </w:pPr>
    </w:p>
    <w:p w14:paraId="3D03AA90" w14:textId="77777777" w:rsidR="007E18BD" w:rsidRDefault="007E18BD" w:rsidP="00835EB5">
      <w:pPr>
        <w:jc w:val="both"/>
      </w:pPr>
    </w:p>
    <w:p w14:paraId="50B331F3" w14:textId="77777777" w:rsidR="007E18BD" w:rsidRDefault="007E18BD" w:rsidP="00835EB5">
      <w:pPr>
        <w:jc w:val="both"/>
      </w:pPr>
    </w:p>
    <w:p w14:paraId="059016BD" w14:textId="77777777" w:rsidR="007E18BD" w:rsidRDefault="007E18BD" w:rsidP="00835EB5">
      <w:pPr>
        <w:jc w:val="both"/>
      </w:pPr>
    </w:p>
    <w:p w14:paraId="19AB80F9" w14:textId="77777777" w:rsidR="00C41859" w:rsidRDefault="00C41859" w:rsidP="00835EB5">
      <w:pPr>
        <w:jc w:val="both"/>
      </w:pPr>
    </w:p>
    <w:p w14:paraId="41784767" w14:textId="77777777" w:rsidR="00C41859" w:rsidRDefault="00C41859" w:rsidP="00835EB5">
      <w:pPr>
        <w:jc w:val="both"/>
      </w:pPr>
    </w:p>
    <w:p w14:paraId="3E5805A5" w14:textId="77777777" w:rsidR="00C41859" w:rsidRDefault="00C41859" w:rsidP="00835EB5">
      <w:pPr>
        <w:jc w:val="both"/>
      </w:pPr>
    </w:p>
    <w:p w14:paraId="51DD72DE" w14:textId="77777777" w:rsidR="00C41859" w:rsidRDefault="00C41859" w:rsidP="00835EB5">
      <w:pPr>
        <w:jc w:val="both"/>
      </w:pPr>
    </w:p>
    <w:p w14:paraId="3A98293B" w14:textId="77777777" w:rsidR="007E18BD" w:rsidRDefault="007E18BD" w:rsidP="00835EB5">
      <w:pPr>
        <w:jc w:val="both"/>
      </w:pPr>
    </w:p>
    <w:p w14:paraId="3EA3DA9D" w14:textId="207D1F81" w:rsidR="00C56C7A" w:rsidRDefault="007E18BD" w:rsidP="007E18BD">
      <w:pPr>
        <w:spacing w:after="0" w:line="240" w:lineRule="auto"/>
        <w:jc w:val="both"/>
      </w:pPr>
      <w:r>
        <w:t>Tabel 2. Eesti pinnaveekogude seisund 2016. aastal ajakohastatud vahehinnangu kohaselt</w:t>
      </w:r>
    </w:p>
    <w:tbl>
      <w:tblPr>
        <w:tblW w:w="8529" w:type="dxa"/>
        <w:tblCellMar>
          <w:left w:w="70" w:type="dxa"/>
          <w:right w:w="70" w:type="dxa"/>
        </w:tblCellMar>
        <w:tblLook w:val="04A0" w:firstRow="1" w:lastRow="0" w:firstColumn="1" w:lastColumn="0" w:noHBand="0" w:noVBand="1"/>
      </w:tblPr>
      <w:tblGrid>
        <w:gridCol w:w="1840"/>
        <w:gridCol w:w="928"/>
        <w:gridCol w:w="1082"/>
        <w:gridCol w:w="905"/>
        <w:gridCol w:w="905"/>
        <w:gridCol w:w="905"/>
        <w:gridCol w:w="905"/>
        <w:gridCol w:w="1059"/>
      </w:tblGrid>
      <w:tr w:rsidR="007E18BD" w:rsidRPr="007E18BD" w14:paraId="158108F1" w14:textId="77777777" w:rsidTr="007E18BD">
        <w:trPr>
          <w:trHeight w:val="780"/>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75DB86"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 xml:space="preserve">Veekogumi kategooria </w:t>
            </w:r>
          </w:p>
        </w:tc>
        <w:tc>
          <w:tcPr>
            <w:tcW w:w="928" w:type="dxa"/>
            <w:tcBorders>
              <w:top w:val="single" w:sz="8" w:space="0" w:color="auto"/>
              <w:left w:val="nil"/>
              <w:bottom w:val="single" w:sz="8" w:space="0" w:color="auto"/>
              <w:right w:val="single" w:sz="8" w:space="0" w:color="auto"/>
            </w:tcBorders>
            <w:shd w:val="clear" w:color="auto" w:fill="auto"/>
            <w:vAlign w:val="center"/>
            <w:hideMark/>
          </w:tcPr>
          <w:p w14:paraId="68738BD4"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Vee kogumite arv</w:t>
            </w:r>
          </w:p>
        </w:tc>
        <w:tc>
          <w:tcPr>
            <w:tcW w:w="1082" w:type="dxa"/>
            <w:tcBorders>
              <w:top w:val="single" w:sz="8" w:space="0" w:color="auto"/>
              <w:left w:val="nil"/>
              <w:bottom w:val="nil"/>
              <w:right w:val="single" w:sz="8" w:space="0" w:color="auto"/>
            </w:tcBorders>
            <w:shd w:val="clear" w:color="000000" w:fill="58F2EB"/>
            <w:vAlign w:val="center"/>
            <w:hideMark/>
          </w:tcPr>
          <w:p w14:paraId="33C83070"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Väga hea seisund</w:t>
            </w:r>
          </w:p>
        </w:tc>
        <w:tc>
          <w:tcPr>
            <w:tcW w:w="905" w:type="dxa"/>
            <w:tcBorders>
              <w:top w:val="single" w:sz="8" w:space="0" w:color="auto"/>
              <w:left w:val="nil"/>
              <w:bottom w:val="nil"/>
              <w:right w:val="single" w:sz="8" w:space="0" w:color="auto"/>
            </w:tcBorders>
            <w:shd w:val="clear" w:color="000000" w:fill="92D050"/>
            <w:vAlign w:val="center"/>
            <w:hideMark/>
          </w:tcPr>
          <w:p w14:paraId="21F70C29"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Hea seisund</w:t>
            </w:r>
          </w:p>
        </w:tc>
        <w:tc>
          <w:tcPr>
            <w:tcW w:w="905" w:type="dxa"/>
            <w:tcBorders>
              <w:top w:val="single" w:sz="8" w:space="0" w:color="auto"/>
              <w:left w:val="nil"/>
              <w:bottom w:val="nil"/>
              <w:right w:val="single" w:sz="8" w:space="0" w:color="auto"/>
            </w:tcBorders>
            <w:shd w:val="clear" w:color="000000" w:fill="FFFF00"/>
            <w:vAlign w:val="center"/>
            <w:hideMark/>
          </w:tcPr>
          <w:p w14:paraId="1D9A41B6"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Kesine seisund</w:t>
            </w:r>
          </w:p>
        </w:tc>
        <w:tc>
          <w:tcPr>
            <w:tcW w:w="905" w:type="dxa"/>
            <w:tcBorders>
              <w:top w:val="single" w:sz="8" w:space="0" w:color="auto"/>
              <w:left w:val="nil"/>
              <w:bottom w:val="nil"/>
              <w:right w:val="single" w:sz="8" w:space="0" w:color="auto"/>
            </w:tcBorders>
            <w:shd w:val="clear" w:color="000000" w:fill="FFC000"/>
            <w:vAlign w:val="center"/>
            <w:hideMark/>
          </w:tcPr>
          <w:p w14:paraId="41D79B2A"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Halb seisund</w:t>
            </w:r>
          </w:p>
        </w:tc>
        <w:tc>
          <w:tcPr>
            <w:tcW w:w="905" w:type="dxa"/>
            <w:tcBorders>
              <w:top w:val="single" w:sz="8" w:space="0" w:color="auto"/>
              <w:left w:val="nil"/>
              <w:bottom w:val="nil"/>
              <w:right w:val="single" w:sz="8" w:space="0" w:color="auto"/>
            </w:tcBorders>
            <w:shd w:val="clear" w:color="000000" w:fill="FF0000"/>
            <w:vAlign w:val="center"/>
            <w:hideMark/>
          </w:tcPr>
          <w:p w14:paraId="07686F01"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Väga halb seisund</w:t>
            </w:r>
          </w:p>
        </w:tc>
        <w:tc>
          <w:tcPr>
            <w:tcW w:w="1059" w:type="dxa"/>
            <w:tcBorders>
              <w:top w:val="single" w:sz="8" w:space="0" w:color="auto"/>
              <w:left w:val="nil"/>
              <w:bottom w:val="nil"/>
              <w:right w:val="single" w:sz="8" w:space="0" w:color="auto"/>
            </w:tcBorders>
            <w:shd w:val="clear" w:color="000000" w:fill="E7E6E6"/>
            <w:vAlign w:val="center"/>
            <w:hideMark/>
          </w:tcPr>
          <w:p w14:paraId="4C773D8C"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Hindamata</w:t>
            </w:r>
          </w:p>
        </w:tc>
      </w:tr>
      <w:tr w:rsidR="007E18BD" w:rsidRPr="007E18BD" w14:paraId="561823C2" w14:textId="77777777" w:rsidTr="007E18BD">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1240BA4E"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Vooluveekogumid (VV)</w:t>
            </w:r>
          </w:p>
        </w:tc>
        <w:tc>
          <w:tcPr>
            <w:tcW w:w="928" w:type="dxa"/>
            <w:tcBorders>
              <w:top w:val="nil"/>
              <w:left w:val="nil"/>
              <w:bottom w:val="single" w:sz="8" w:space="0" w:color="auto"/>
              <w:right w:val="single" w:sz="8" w:space="0" w:color="auto"/>
            </w:tcBorders>
            <w:shd w:val="clear" w:color="auto" w:fill="auto"/>
            <w:vAlign w:val="center"/>
            <w:hideMark/>
          </w:tcPr>
          <w:p w14:paraId="5837F104" w14:textId="77777777" w:rsidR="007E18BD" w:rsidRPr="007E18BD" w:rsidRDefault="007E18BD" w:rsidP="007E18BD">
            <w:pPr>
              <w:spacing w:after="0" w:line="240" w:lineRule="auto"/>
              <w:jc w:val="right"/>
              <w:rPr>
                <w:rFonts w:eastAsia="Times New Roman"/>
                <w:lang w:eastAsia="et-EE"/>
              </w:rPr>
            </w:pPr>
            <w:r w:rsidRPr="007E18BD">
              <w:rPr>
                <w:rFonts w:eastAsia="Times New Roman"/>
                <w:lang w:eastAsia="et-EE"/>
              </w:rPr>
              <w:t>644</w:t>
            </w:r>
          </w:p>
        </w:tc>
        <w:tc>
          <w:tcPr>
            <w:tcW w:w="1082" w:type="dxa"/>
            <w:tcBorders>
              <w:top w:val="single" w:sz="8" w:space="0" w:color="auto"/>
              <w:left w:val="nil"/>
              <w:bottom w:val="single" w:sz="8" w:space="0" w:color="auto"/>
              <w:right w:val="single" w:sz="8" w:space="0" w:color="auto"/>
            </w:tcBorders>
            <w:shd w:val="clear" w:color="auto" w:fill="auto"/>
            <w:noWrap/>
            <w:vAlign w:val="center"/>
            <w:hideMark/>
          </w:tcPr>
          <w:p w14:paraId="75260682"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4</w:t>
            </w:r>
          </w:p>
        </w:tc>
        <w:tc>
          <w:tcPr>
            <w:tcW w:w="905" w:type="dxa"/>
            <w:tcBorders>
              <w:top w:val="single" w:sz="8" w:space="0" w:color="auto"/>
              <w:left w:val="nil"/>
              <w:bottom w:val="single" w:sz="8" w:space="0" w:color="auto"/>
              <w:right w:val="single" w:sz="8" w:space="0" w:color="auto"/>
            </w:tcBorders>
            <w:shd w:val="clear" w:color="auto" w:fill="auto"/>
            <w:noWrap/>
            <w:vAlign w:val="center"/>
            <w:hideMark/>
          </w:tcPr>
          <w:p w14:paraId="4ED4A42F"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367</w:t>
            </w:r>
          </w:p>
        </w:tc>
        <w:tc>
          <w:tcPr>
            <w:tcW w:w="905" w:type="dxa"/>
            <w:tcBorders>
              <w:top w:val="single" w:sz="8" w:space="0" w:color="auto"/>
              <w:left w:val="nil"/>
              <w:bottom w:val="single" w:sz="8" w:space="0" w:color="auto"/>
              <w:right w:val="single" w:sz="8" w:space="0" w:color="auto"/>
            </w:tcBorders>
            <w:shd w:val="clear" w:color="auto" w:fill="auto"/>
            <w:noWrap/>
            <w:vAlign w:val="center"/>
            <w:hideMark/>
          </w:tcPr>
          <w:p w14:paraId="4EAB7BC3"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220</w:t>
            </w:r>
          </w:p>
        </w:tc>
        <w:tc>
          <w:tcPr>
            <w:tcW w:w="905" w:type="dxa"/>
            <w:tcBorders>
              <w:top w:val="single" w:sz="8" w:space="0" w:color="auto"/>
              <w:left w:val="nil"/>
              <w:bottom w:val="single" w:sz="8" w:space="0" w:color="auto"/>
              <w:right w:val="single" w:sz="8" w:space="0" w:color="auto"/>
            </w:tcBorders>
            <w:shd w:val="clear" w:color="auto" w:fill="auto"/>
            <w:noWrap/>
            <w:vAlign w:val="center"/>
            <w:hideMark/>
          </w:tcPr>
          <w:p w14:paraId="23B7B5C4"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50</w:t>
            </w:r>
          </w:p>
        </w:tc>
        <w:tc>
          <w:tcPr>
            <w:tcW w:w="905" w:type="dxa"/>
            <w:tcBorders>
              <w:top w:val="single" w:sz="8" w:space="0" w:color="auto"/>
              <w:left w:val="nil"/>
              <w:bottom w:val="single" w:sz="8" w:space="0" w:color="auto"/>
              <w:right w:val="single" w:sz="8" w:space="0" w:color="auto"/>
            </w:tcBorders>
            <w:shd w:val="clear" w:color="auto" w:fill="auto"/>
            <w:noWrap/>
            <w:vAlign w:val="center"/>
            <w:hideMark/>
          </w:tcPr>
          <w:p w14:paraId="59C4F672"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2</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14:paraId="742F4FDF" w14:textId="77777777" w:rsidR="007E18BD" w:rsidRPr="007E18BD" w:rsidRDefault="007E18BD" w:rsidP="007E18BD">
            <w:pPr>
              <w:spacing w:after="0" w:line="240" w:lineRule="auto"/>
              <w:jc w:val="center"/>
              <w:rPr>
                <w:rFonts w:eastAsia="Times New Roman"/>
                <w:lang w:eastAsia="et-EE"/>
              </w:rPr>
            </w:pPr>
            <w:r w:rsidRPr="007E18BD">
              <w:rPr>
                <w:rFonts w:eastAsia="Times New Roman"/>
                <w:lang w:eastAsia="et-EE"/>
              </w:rPr>
              <w:t>1</w:t>
            </w:r>
          </w:p>
        </w:tc>
      </w:tr>
      <w:tr w:rsidR="007E18BD" w:rsidRPr="007E18BD" w14:paraId="3458BEA9" w14:textId="77777777" w:rsidTr="007E18BD">
        <w:trPr>
          <w:trHeight w:val="780"/>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7720AC27"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Maismaa seisuveekogumid  (MS)</w:t>
            </w:r>
          </w:p>
        </w:tc>
        <w:tc>
          <w:tcPr>
            <w:tcW w:w="928" w:type="dxa"/>
            <w:tcBorders>
              <w:top w:val="nil"/>
              <w:left w:val="nil"/>
              <w:bottom w:val="single" w:sz="8" w:space="0" w:color="auto"/>
              <w:right w:val="single" w:sz="8" w:space="0" w:color="auto"/>
            </w:tcBorders>
            <w:shd w:val="clear" w:color="auto" w:fill="auto"/>
            <w:vAlign w:val="center"/>
            <w:hideMark/>
          </w:tcPr>
          <w:p w14:paraId="3B795CD6" w14:textId="77777777" w:rsidR="007E18BD" w:rsidRPr="007E18BD" w:rsidRDefault="007E18BD" w:rsidP="007E18BD">
            <w:pPr>
              <w:spacing w:after="0" w:line="240" w:lineRule="auto"/>
              <w:jc w:val="right"/>
              <w:rPr>
                <w:rFonts w:eastAsia="Times New Roman"/>
                <w:lang w:eastAsia="et-EE"/>
              </w:rPr>
            </w:pPr>
            <w:r w:rsidRPr="007E18BD">
              <w:rPr>
                <w:rFonts w:eastAsia="Times New Roman"/>
                <w:lang w:eastAsia="et-EE"/>
              </w:rPr>
              <w:t>90</w:t>
            </w:r>
          </w:p>
        </w:tc>
        <w:tc>
          <w:tcPr>
            <w:tcW w:w="1082" w:type="dxa"/>
            <w:tcBorders>
              <w:top w:val="nil"/>
              <w:left w:val="nil"/>
              <w:bottom w:val="single" w:sz="8" w:space="0" w:color="auto"/>
              <w:right w:val="single" w:sz="8" w:space="0" w:color="auto"/>
            </w:tcBorders>
            <w:shd w:val="clear" w:color="auto" w:fill="auto"/>
            <w:noWrap/>
            <w:vAlign w:val="center"/>
            <w:hideMark/>
          </w:tcPr>
          <w:p w14:paraId="39EB6392"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2</w:t>
            </w:r>
          </w:p>
        </w:tc>
        <w:tc>
          <w:tcPr>
            <w:tcW w:w="905" w:type="dxa"/>
            <w:tcBorders>
              <w:top w:val="nil"/>
              <w:left w:val="nil"/>
              <w:bottom w:val="single" w:sz="8" w:space="0" w:color="auto"/>
              <w:right w:val="single" w:sz="8" w:space="0" w:color="auto"/>
            </w:tcBorders>
            <w:shd w:val="clear" w:color="auto" w:fill="auto"/>
            <w:noWrap/>
            <w:vAlign w:val="center"/>
            <w:hideMark/>
          </w:tcPr>
          <w:p w14:paraId="1657AC1D"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39</w:t>
            </w:r>
          </w:p>
        </w:tc>
        <w:tc>
          <w:tcPr>
            <w:tcW w:w="905" w:type="dxa"/>
            <w:tcBorders>
              <w:top w:val="nil"/>
              <w:left w:val="nil"/>
              <w:bottom w:val="single" w:sz="8" w:space="0" w:color="auto"/>
              <w:right w:val="single" w:sz="8" w:space="0" w:color="auto"/>
            </w:tcBorders>
            <w:shd w:val="clear" w:color="auto" w:fill="auto"/>
            <w:noWrap/>
            <w:vAlign w:val="center"/>
            <w:hideMark/>
          </w:tcPr>
          <w:p w14:paraId="3C72805E"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42</w:t>
            </w:r>
          </w:p>
        </w:tc>
        <w:tc>
          <w:tcPr>
            <w:tcW w:w="905" w:type="dxa"/>
            <w:tcBorders>
              <w:top w:val="nil"/>
              <w:left w:val="nil"/>
              <w:bottom w:val="single" w:sz="8" w:space="0" w:color="auto"/>
              <w:right w:val="single" w:sz="8" w:space="0" w:color="auto"/>
            </w:tcBorders>
            <w:shd w:val="clear" w:color="auto" w:fill="auto"/>
            <w:noWrap/>
            <w:vAlign w:val="center"/>
            <w:hideMark/>
          </w:tcPr>
          <w:p w14:paraId="0FB379F5"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7</w:t>
            </w:r>
          </w:p>
        </w:tc>
        <w:tc>
          <w:tcPr>
            <w:tcW w:w="905" w:type="dxa"/>
            <w:tcBorders>
              <w:top w:val="nil"/>
              <w:left w:val="nil"/>
              <w:bottom w:val="single" w:sz="8" w:space="0" w:color="auto"/>
              <w:right w:val="single" w:sz="8" w:space="0" w:color="auto"/>
            </w:tcBorders>
            <w:shd w:val="clear" w:color="auto" w:fill="auto"/>
            <w:vAlign w:val="center"/>
            <w:hideMark/>
          </w:tcPr>
          <w:p w14:paraId="735A5D61" w14:textId="77777777" w:rsidR="007E18BD" w:rsidRPr="007E18BD" w:rsidRDefault="007E18BD" w:rsidP="007E18BD">
            <w:pPr>
              <w:spacing w:after="0" w:line="240" w:lineRule="auto"/>
              <w:jc w:val="center"/>
              <w:rPr>
                <w:rFonts w:eastAsia="Times New Roman"/>
                <w:lang w:eastAsia="et-EE"/>
              </w:rPr>
            </w:pPr>
            <w:r w:rsidRPr="007E18BD">
              <w:rPr>
                <w:rFonts w:eastAsia="Times New Roman"/>
                <w:lang w:eastAsia="et-EE"/>
              </w:rPr>
              <w:t>0</w:t>
            </w:r>
          </w:p>
        </w:tc>
        <w:tc>
          <w:tcPr>
            <w:tcW w:w="1059" w:type="dxa"/>
            <w:tcBorders>
              <w:top w:val="nil"/>
              <w:left w:val="nil"/>
              <w:bottom w:val="single" w:sz="8" w:space="0" w:color="auto"/>
              <w:right w:val="single" w:sz="8" w:space="0" w:color="auto"/>
            </w:tcBorders>
            <w:shd w:val="clear" w:color="auto" w:fill="auto"/>
            <w:vAlign w:val="center"/>
            <w:hideMark/>
          </w:tcPr>
          <w:p w14:paraId="6CBD46F9" w14:textId="77777777" w:rsidR="007E18BD" w:rsidRPr="007E18BD" w:rsidRDefault="007E18BD" w:rsidP="007E18BD">
            <w:pPr>
              <w:spacing w:after="0" w:line="240" w:lineRule="auto"/>
              <w:jc w:val="center"/>
              <w:rPr>
                <w:rFonts w:eastAsia="Times New Roman"/>
                <w:lang w:eastAsia="et-EE"/>
              </w:rPr>
            </w:pPr>
            <w:r w:rsidRPr="007E18BD">
              <w:rPr>
                <w:rFonts w:eastAsia="Times New Roman"/>
                <w:lang w:eastAsia="et-EE"/>
              </w:rPr>
              <w:t>0</w:t>
            </w:r>
          </w:p>
        </w:tc>
      </w:tr>
      <w:tr w:rsidR="007E18BD" w:rsidRPr="007E18BD" w14:paraId="517A3E12" w14:textId="77777777" w:rsidTr="007E18BD">
        <w:trPr>
          <w:trHeight w:val="52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B972B24"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Rannikuveekogumid (MV)</w:t>
            </w:r>
          </w:p>
        </w:tc>
        <w:tc>
          <w:tcPr>
            <w:tcW w:w="928" w:type="dxa"/>
            <w:tcBorders>
              <w:top w:val="nil"/>
              <w:left w:val="nil"/>
              <w:bottom w:val="single" w:sz="8" w:space="0" w:color="auto"/>
              <w:right w:val="single" w:sz="8" w:space="0" w:color="auto"/>
            </w:tcBorders>
            <w:shd w:val="clear" w:color="auto" w:fill="auto"/>
            <w:vAlign w:val="center"/>
            <w:hideMark/>
          </w:tcPr>
          <w:p w14:paraId="015EE471" w14:textId="77777777" w:rsidR="007E18BD" w:rsidRPr="007E18BD" w:rsidRDefault="007E18BD" w:rsidP="007E18BD">
            <w:pPr>
              <w:spacing w:after="0" w:line="240" w:lineRule="auto"/>
              <w:jc w:val="right"/>
              <w:rPr>
                <w:rFonts w:eastAsia="Times New Roman"/>
                <w:lang w:eastAsia="et-EE"/>
              </w:rPr>
            </w:pPr>
            <w:r w:rsidRPr="007E18BD">
              <w:rPr>
                <w:rFonts w:eastAsia="Times New Roman"/>
                <w:lang w:eastAsia="et-EE"/>
              </w:rPr>
              <w:t>16</w:t>
            </w:r>
          </w:p>
        </w:tc>
        <w:tc>
          <w:tcPr>
            <w:tcW w:w="1082" w:type="dxa"/>
            <w:tcBorders>
              <w:top w:val="nil"/>
              <w:left w:val="nil"/>
              <w:bottom w:val="single" w:sz="8" w:space="0" w:color="auto"/>
              <w:right w:val="single" w:sz="8" w:space="0" w:color="auto"/>
            </w:tcBorders>
            <w:shd w:val="clear" w:color="auto" w:fill="auto"/>
            <w:vAlign w:val="center"/>
            <w:hideMark/>
          </w:tcPr>
          <w:p w14:paraId="306E66CB" w14:textId="77777777" w:rsidR="007E18BD" w:rsidRPr="007E18BD" w:rsidRDefault="007E18BD" w:rsidP="007E18BD">
            <w:pPr>
              <w:spacing w:after="0" w:line="240" w:lineRule="auto"/>
              <w:jc w:val="center"/>
              <w:rPr>
                <w:rFonts w:eastAsia="Times New Roman"/>
                <w:lang w:eastAsia="et-EE"/>
              </w:rPr>
            </w:pPr>
            <w:r w:rsidRPr="007E18BD">
              <w:rPr>
                <w:rFonts w:eastAsia="Times New Roman"/>
                <w:lang w:eastAsia="et-EE"/>
              </w:rPr>
              <w:t>0</w:t>
            </w:r>
          </w:p>
        </w:tc>
        <w:tc>
          <w:tcPr>
            <w:tcW w:w="905" w:type="dxa"/>
            <w:tcBorders>
              <w:top w:val="nil"/>
              <w:left w:val="nil"/>
              <w:bottom w:val="single" w:sz="8" w:space="0" w:color="auto"/>
              <w:right w:val="single" w:sz="8" w:space="0" w:color="auto"/>
            </w:tcBorders>
            <w:shd w:val="clear" w:color="auto" w:fill="auto"/>
            <w:vAlign w:val="center"/>
            <w:hideMark/>
          </w:tcPr>
          <w:p w14:paraId="166A45E1" w14:textId="77777777" w:rsidR="007E18BD" w:rsidRPr="007E18BD" w:rsidRDefault="007E18BD" w:rsidP="007E18BD">
            <w:pPr>
              <w:spacing w:after="0" w:line="240" w:lineRule="auto"/>
              <w:jc w:val="center"/>
              <w:rPr>
                <w:rFonts w:eastAsia="Times New Roman"/>
                <w:lang w:eastAsia="et-EE"/>
              </w:rPr>
            </w:pPr>
            <w:r w:rsidRPr="007E18BD">
              <w:rPr>
                <w:rFonts w:eastAsia="Times New Roman"/>
                <w:lang w:eastAsia="et-EE"/>
              </w:rPr>
              <w:t>0</w:t>
            </w:r>
          </w:p>
        </w:tc>
        <w:tc>
          <w:tcPr>
            <w:tcW w:w="905" w:type="dxa"/>
            <w:tcBorders>
              <w:top w:val="nil"/>
              <w:left w:val="nil"/>
              <w:bottom w:val="single" w:sz="8" w:space="0" w:color="auto"/>
              <w:right w:val="single" w:sz="8" w:space="0" w:color="auto"/>
            </w:tcBorders>
            <w:shd w:val="clear" w:color="auto" w:fill="auto"/>
            <w:noWrap/>
            <w:vAlign w:val="center"/>
            <w:hideMark/>
          </w:tcPr>
          <w:p w14:paraId="06077656"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4</w:t>
            </w:r>
          </w:p>
        </w:tc>
        <w:tc>
          <w:tcPr>
            <w:tcW w:w="905" w:type="dxa"/>
            <w:tcBorders>
              <w:top w:val="nil"/>
              <w:left w:val="nil"/>
              <w:bottom w:val="single" w:sz="8" w:space="0" w:color="auto"/>
              <w:right w:val="single" w:sz="8" w:space="0" w:color="auto"/>
            </w:tcBorders>
            <w:shd w:val="clear" w:color="auto" w:fill="auto"/>
            <w:noWrap/>
            <w:vAlign w:val="center"/>
            <w:hideMark/>
          </w:tcPr>
          <w:p w14:paraId="675375CD"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11</w:t>
            </w:r>
          </w:p>
        </w:tc>
        <w:tc>
          <w:tcPr>
            <w:tcW w:w="905" w:type="dxa"/>
            <w:tcBorders>
              <w:top w:val="nil"/>
              <w:left w:val="nil"/>
              <w:bottom w:val="single" w:sz="8" w:space="0" w:color="auto"/>
              <w:right w:val="single" w:sz="8" w:space="0" w:color="auto"/>
            </w:tcBorders>
            <w:shd w:val="clear" w:color="auto" w:fill="auto"/>
            <w:noWrap/>
            <w:vAlign w:val="center"/>
            <w:hideMark/>
          </w:tcPr>
          <w:p w14:paraId="07DB36A5" w14:textId="77777777" w:rsidR="007E18BD" w:rsidRPr="007E18BD" w:rsidRDefault="007E18BD" w:rsidP="007E18BD">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1</w:t>
            </w:r>
          </w:p>
        </w:tc>
        <w:tc>
          <w:tcPr>
            <w:tcW w:w="1059" w:type="dxa"/>
            <w:tcBorders>
              <w:top w:val="nil"/>
              <w:left w:val="nil"/>
              <w:bottom w:val="single" w:sz="8" w:space="0" w:color="auto"/>
              <w:right w:val="single" w:sz="8" w:space="0" w:color="auto"/>
            </w:tcBorders>
            <w:shd w:val="clear" w:color="auto" w:fill="auto"/>
            <w:vAlign w:val="center"/>
            <w:hideMark/>
          </w:tcPr>
          <w:p w14:paraId="7FCC08CB" w14:textId="77777777" w:rsidR="007E18BD" w:rsidRPr="007E18BD" w:rsidRDefault="007E18BD" w:rsidP="007E18BD">
            <w:pPr>
              <w:spacing w:after="0" w:line="240" w:lineRule="auto"/>
              <w:jc w:val="center"/>
              <w:rPr>
                <w:rFonts w:eastAsia="Times New Roman"/>
                <w:lang w:eastAsia="et-EE"/>
              </w:rPr>
            </w:pPr>
            <w:r w:rsidRPr="007E18BD">
              <w:rPr>
                <w:rFonts w:eastAsia="Times New Roman"/>
                <w:lang w:eastAsia="et-EE"/>
              </w:rPr>
              <w:t>0</w:t>
            </w:r>
          </w:p>
        </w:tc>
      </w:tr>
      <w:tr w:rsidR="007E18BD" w:rsidRPr="007E18BD" w14:paraId="770A454E" w14:textId="77777777" w:rsidTr="007E18BD">
        <w:trPr>
          <w:trHeight w:val="300"/>
        </w:trPr>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59AC08C9" w14:textId="77777777" w:rsidR="007E18BD" w:rsidRPr="007E18BD" w:rsidRDefault="007E18BD" w:rsidP="007E18BD">
            <w:pPr>
              <w:spacing w:after="0" w:line="240" w:lineRule="auto"/>
              <w:rPr>
                <w:rFonts w:eastAsia="Times New Roman"/>
                <w:b/>
                <w:bCs/>
                <w:sz w:val="20"/>
                <w:szCs w:val="20"/>
                <w:lang w:eastAsia="et-EE"/>
              </w:rPr>
            </w:pPr>
            <w:r w:rsidRPr="007E18BD">
              <w:rPr>
                <w:rFonts w:eastAsia="Times New Roman"/>
                <w:b/>
                <w:bCs/>
                <w:sz w:val="20"/>
                <w:szCs w:val="20"/>
                <w:lang w:eastAsia="et-EE"/>
              </w:rPr>
              <w:t>Veekogumeid kokku</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14:paraId="37D9F577" w14:textId="77777777" w:rsidR="007E18BD" w:rsidRPr="007E18BD" w:rsidRDefault="007E18BD" w:rsidP="007E18BD">
            <w:pPr>
              <w:spacing w:after="0" w:line="240" w:lineRule="auto"/>
              <w:jc w:val="right"/>
              <w:rPr>
                <w:rFonts w:eastAsia="Times New Roman"/>
                <w:lang w:eastAsia="et-EE"/>
              </w:rPr>
            </w:pPr>
            <w:r w:rsidRPr="007E18BD">
              <w:rPr>
                <w:rFonts w:eastAsia="Times New Roman"/>
                <w:lang w:eastAsia="et-EE"/>
              </w:rPr>
              <w:t>750</w:t>
            </w:r>
          </w:p>
        </w:tc>
        <w:tc>
          <w:tcPr>
            <w:tcW w:w="1082" w:type="dxa"/>
            <w:tcBorders>
              <w:top w:val="nil"/>
              <w:left w:val="nil"/>
              <w:bottom w:val="nil"/>
              <w:right w:val="single" w:sz="8" w:space="0" w:color="auto"/>
            </w:tcBorders>
            <w:shd w:val="clear" w:color="auto" w:fill="auto"/>
            <w:vAlign w:val="center"/>
            <w:hideMark/>
          </w:tcPr>
          <w:p w14:paraId="3FAAA608" w14:textId="77777777" w:rsidR="007E18BD" w:rsidRPr="007E18BD" w:rsidRDefault="007E18BD" w:rsidP="007E18BD">
            <w:pPr>
              <w:spacing w:after="0" w:line="240" w:lineRule="auto"/>
              <w:jc w:val="right"/>
              <w:rPr>
                <w:rFonts w:eastAsia="Times New Roman"/>
                <w:lang w:eastAsia="et-EE"/>
              </w:rPr>
            </w:pPr>
            <w:r w:rsidRPr="007E18BD">
              <w:rPr>
                <w:rFonts w:eastAsia="Times New Roman"/>
                <w:lang w:eastAsia="et-EE"/>
              </w:rPr>
              <w:t>6</w:t>
            </w:r>
          </w:p>
        </w:tc>
        <w:tc>
          <w:tcPr>
            <w:tcW w:w="905" w:type="dxa"/>
            <w:tcBorders>
              <w:top w:val="nil"/>
              <w:left w:val="nil"/>
              <w:bottom w:val="nil"/>
              <w:right w:val="single" w:sz="8" w:space="0" w:color="auto"/>
            </w:tcBorders>
            <w:shd w:val="clear" w:color="auto" w:fill="auto"/>
            <w:vAlign w:val="center"/>
            <w:hideMark/>
          </w:tcPr>
          <w:p w14:paraId="10B0458B" w14:textId="77777777" w:rsidR="007E18BD" w:rsidRPr="007E18BD" w:rsidRDefault="007E18BD" w:rsidP="007E18BD">
            <w:pPr>
              <w:spacing w:after="0" w:line="240" w:lineRule="auto"/>
              <w:jc w:val="right"/>
              <w:rPr>
                <w:rFonts w:eastAsia="Times New Roman"/>
                <w:lang w:eastAsia="et-EE"/>
              </w:rPr>
            </w:pPr>
            <w:r w:rsidRPr="007E18BD">
              <w:rPr>
                <w:rFonts w:eastAsia="Times New Roman"/>
                <w:lang w:eastAsia="et-EE"/>
              </w:rPr>
              <w:t>406</w:t>
            </w:r>
          </w:p>
        </w:tc>
        <w:tc>
          <w:tcPr>
            <w:tcW w:w="905" w:type="dxa"/>
            <w:tcBorders>
              <w:top w:val="nil"/>
              <w:left w:val="nil"/>
              <w:bottom w:val="nil"/>
              <w:right w:val="single" w:sz="8" w:space="0" w:color="auto"/>
            </w:tcBorders>
            <w:shd w:val="clear" w:color="auto" w:fill="auto"/>
            <w:vAlign w:val="center"/>
            <w:hideMark/>
          </w:tcPr>
          <w:p w14:paraId="5568A7A8" w14:textId="77777777" w:rsidR="007E18BD" w:rsidRPr="007E18BD" w:rsidRDefault="007E18BD" w:rsidP="007E18BD">
            <w:pPr>
              <w:spacing w:after="0" w:line="240" w:lineRule="auto"/>
              <w:jc w:val="right"/>
              <w:rPr>
                <w:rFonts w:eastAsia="Times New Roman"/>
                <w:lang w:eastAsia="et-EE"/>
              </w:rPr>
            </w:pPr>
            <w:r w:rsidRPr="007E18BD">
              <w:rPr>
                <w:rFonts w:eastAsia="Times New Roman"/>
                <w:lang w:eastAsia="et-EE"/>
              </w:rPr>
              <w:t>266</w:t>
            </w:r>
          </w:p>
        </w:tc>
        <w:tc>
          <w:tcPr>
            <w:tcW w:w="905" w:type="dxa"/>
            <w:tcBorders>
              <w:top w:val="nil"/>
              <w:left w:val="nil"/>
              <w:bottom w:val="nil"/>
              <w:right w:val="single" w:sz="8" w:space="0" w:color="auto"/>
            </w:tcBorders>
            <w:shd w:val="clear" w:color="auto" w:fill="auto"/>
            <w:vAlign w:val="center"/>
            <w:hideMark/>
          </w:tcPr>
          <w:p w14:paraId="2AF4C0C8" w14:textId="77777777" w:rsidR="007E18BD" w:rsidRPr="007E18BD" w:rsidRDefault="007E18BD" w:rsidP="007E18BD">
            <w:pPr>
              <w:spacing w:after="0" w:line="240" w:lineRule="auto"/>
              <w:jc w:val="right"/>
              <w:rPr>
                <w:rFonts w:eastAsia="Times New Roman"/>
                <w:lang w:eastAsia="et-EE"/>
              </w:rPr>
            </w:pPr>
            <w:r w:rsidRPr="007E18BD">
              <w:rPr>
                <w:rFonts w:eastAsia="Times New Roman"/>
                <w:lang w:eastAsia="et-EE"/>
              </w:rPr>
              <w:t>68</w:t>
            </w:r>
          </w:p>
        </w:tc>
        <w:tc>
          <w:tcPr>
            <w:tcW w:w="905" w:type="dxa"/>
            <w:tcBorders>
              <w:top w:val="nil"/>
              <w:left w:val="nil"/>
              <w:bottom w:val="nil"/>
              <w:right w:val="single" w:sz="8" w:space="0" w:color="auto"/>
            </w:tcBorders>
            <w:shd w:val="clear" w:color="auto" w:fill="auto"/>
            <w:vAlign w:val="center"/>
            <w:hideMark/>
          </w:tcPr>
          <w:p w14:paraId="0A948FF4" w14:textId="77777777" w:rsidR="007E18BD" w:rsidRPr="007E18BD" w:rsidRDefault="007E18BD" w:rsidP="007E18BD">
            <w:pPr>
              <w:spacing w:after="0" w:line="240" w:lineRule="auto"/>
              <w:jc w:val="right"/>
              <w:rPr>
                <w:rFonts w:eastAsia="Times New Roman"/>
                <w:lang w:eastAsia="et-EE"/>
              </w:rPr>
            </w:pPr>
            <w:r w:rsidRPr="007E18BD">
              <w:rPr>
                <w:rFonts w:eastAsia="Times New Roman"/>
                <w:lang w:eastAsia="et-EE"/>
              </w:rPr>
              <w:t>3</w:t>
            </w:r>
          </w:p>
        </w:tc>
        <w:tc>
          <w:tcPr>
            <w:tcW w:w="1059" w:type="dxa"/>
            <w:tcBorders>
              <w:top w:val="nil"/>
              <w:left w:val="nil"/>
              <w:bottom w:val="nil"/>
              <w:right w:val="single" w:sz="8" w:space="0" w:color="auto"/>
            </w:tcBorders>
            <w:shd w:val="clear" w:color="auto" w:fill="auto"/>
            <w:vAlign w:val="center"/>
            <w:hideMark/>
          </w:tcPr>
          <w:p w14:paraId="00632836" w14:textId="77777777" w:rsidR="007E18BD" w:rsidRPr="007E18BD" w:rsidRDefault="007E18BD" w:rsidP="007E18BD">
            <w:pPr>
              <w:spacing w:after="0" w:line="240" w:lineRule="auto"/>
              <w:jc w:val="right"/>
              <w:rPr>
                <w:rFonts w:eastAsia="Times New Roman"/>
                <w:lang w:eastAsia="et-EE"/>
              </w:rPr>
            </w:pPr>
            <w:r w:rsidRPr="007E18BD">
              <w:rPr>
                <w:rFonts w:eastAsia="Times New Roman"/>
                <w:lang w:eastAsia="et-EE"/>
              </w:rPr>
              <w:t>1</w:t>
            </w:r>
          </w:p>
        </w:tc>
      </w:tr>
      <w:tr w:rsidR="007E18BD" w:rsidRPr="007E18BD" w14:paraId="37F19878" w14:textId="77777777" w:rsidTr="007E18BD">
        <w:trPr>
          <w:trHeight w:val="270"/>
        </w:trPr>
        <w:tc>
          <w:tcPr>
            <w:tcW w:w="1840" w:type="dxa"/>
            <w:vMerge/>
            <w:tcBorders>
              <w:top w:val="nil"/>
              <w:left w:val="single" w:sz="8" w:space="0" w:color="auto"/>
              <w:bottom w:val="single" w:sz="8" w:space="0" w:color="000000"/>
              <w:right w:val="single" w:sz="8" w:space="0" w:color="auto"/>
            </w:tcBorders>
            <w:vAlign w:val="center"/>
            <w:hideMark/>
          </w:tcPr>
          <w:p w14:paraId="6011A930" w14:textId="77777777" w:rsidR="007E18BD" w:rsidRPr="007E18BD" w:rsidRDefault="007E18BD" w:rsidP="007E18BD">
            <w:pPr>
              <w:spacing w:after="0" w:line="240" w:lineRule="auto"/>
              <w:rPr>
                <w:rFonts w:eastAsia="Times New Roman"/>
                <w:b/>
                <w:bCs/>
                <w:sz w:val="20"/>
                <w:szCs w:val="20"/>
                <w:lang w:eastAsia="et-EE"/>
              </w:rPr>
            </w:pPr>
          </w:p>
        </w:tc>
        <w:tc>
          <w:tcPr>
            <w:tcW w:w="928" w:type="dxa"/>
            <w:vMerge/>
            <w:tcBorders>
              <w:top w:val="nil"/>
              <w:left w:val="single" w:sz="8" w:space="0" w:color="auto"/>
              <w:bottom w:val="single" w:sz="8" w:space="0" w:color="000000"/>
              <w:right w:val="single" w:sz="8" w:space="0" w:color="auto"/>
            </w:tcBorders>
            <w:vAlign w:val="center"/>
            <w:hideMark/>
          </w:tcPr>
          <w:p w14:paraId="20947539" w14:textId="77777777" w:rsidR="007E18BD" w:rsidRPr="007E18BD" w:rsidRDefault="007E18BD" w:rsidP="007E18BD">
            <w:pPr>
              <w:spacing w:after="0" w:line="240" w:lineRule="auto"/>
              <w:rPr>
                <w:rFonts w:eastAsia="Times New Roman"/>
                <w:lang w:eastAsia="et-EE"/>
              </w:rPr>
            </w:pPr>
          </w:p>
        </w:tc>
        <w:tc>
          <w:tcPr>
            <w:tcW w:w="1082" w:type="dxa"/>
            <w:tcBorders>
              <w:top w:val="nil"/>
              <w:left w:val="nil"/>
              <w:bottom w:val="single" w:sz="8" w:space="0" w:color="auto"/>
              <w:right w:val="single" w:sz="8" w:space="0" w:color="auto"/>
            </w:tcBorders>
            <w:shd w:val="clear" w:color="auto" w:fill="auto"/>
            <w:noWrap/>
            <w:vAlign w:val="bottom"/>
            <w:hideMark/>
          </w:tcPr>
          <w:p w14:paraId="7A61DCED" w14:textId="4638CCCB" w:rsidR="007E18BD" w:rsidRPr="007E18BD" w:rsidRDefault="007E18BD" w:rsidP="00E318DE">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 xml:space="preserve">0,8 </w:t>
            </w:r>
            <w:r w:rsidR="00E318DE">
              <w:rPr>
                <w:rFonts w:ascii="Arial" w:eastAsia="Times New Roman" w:hAnsi="Arial"/>
                <w:sz w:val="20"/>
                <w:szCs w:val="20"/>
                <w:lang w:eastAsia="et-EE"/>
              </w:rPr>
              <w:t>%</w:t>
            </w:r>
          </w:p>
        </w:tc>
        <w:tc>
          <w:tcPr>
            <w:tcW w:w="905" w:type="dxa"/>
            <w:tcBorders>
              <w:top w:val="nil"/>
              <w:left w:val="nil"/>
              <w:bottom w:val="single" w:sz="8" w:space="0" w:color="auto"/>
              <w:right w:val="single" w:sz="8" w:space="0" w:color="auto"/>
            </w:tcBorders>
            <w:shd w:val="clear" w:color="auto" w:fill="auto"/>
            <w:noWrap/>
            <w:vAlign w:val="bottom"/>
            <w:hideMark/>
          </w:tcPr>
          <w:p w14:paraId="17656C68" w14:textId="111E3AC3" w:rsidR="007E18BD" w:rsidRPr="007E18BD" w:rsidRDefault="007E18BD" w:rsidP="00E318DE">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54,1</w:t>
            </w:r>
            <w:r w:rsidR="00E318DE">
              <w:rPr>
                <w:rFonts w:ascii="Arial" w:eastAsia="Times New Roman" w:hAnsi="Arial"/>
                <w:sz w:val="20"/>
                <w:szCs w:val="20"/>
                <w:lang w:eastAsia="et-EE"/>
              </w:rPr>
              <w:t xml:space="preserve"> %</w:t>
            </w:r>
          </w:p>
        </w:tc>
        <w:tc>
          <w:tcPr>
            <w:tcW w:w="905" w:type="dxa"/>
            <w:tcBorders>
              <w:top w:val="nil"/>
              <w:left w:val="nil"/>
              <w:bottom w:val="single" w:sz="8" w:space="0" w:color="auto"/>
              <w:right w:val="single" w:sz="8" w:space="0" w:color="auto"/>
            </w:tcBorders>
            <w:shd w:val="clear" w:color="auto" w:fill="auto"/>
            <w:noWrap/>
            <w:vAlign w:val="bottom"/>
            <w:hideMark/>
          </w:tcPr>
          <w:p w14:paraId="28FC9272" w14:textId="3AEBEF75" w:rsidR="007E18BD" w:rsidRPr="007E18BD" w:rsidRDefault="007E18BD" w:rsidP="00E318DE">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35,5</w:t>
            </w:r>
            <w:r w:rsidR="00E318DE">
              <w:rPr>
                <w:rFonts w:ascii="Arial" w:eastAsia="Times New Roman" w:hAnsi="Arial"/>
                <w:sz w:val="20"/>
                <w:szCs w:val="20"/>
                <w:lang w:eastAsia="et-EE"/>
              </w:rPr>
              <w:t xml:space="preserve"> %</w:t>
            </w:r>
          </w:p>
        </w:tc>
        <w:tc>
          <w:tcPr>
            <w:tcW w:w="905" w:type="dxa"/>
            <w:tcBorders>
              <w:top w:val="nil"/>
              <w:left w:val="nil"/>
              <w:bottom w:val="single" w:sz="8" w:space="0" w:color="auto"/>
              <w:right w:val="single" w:sz="8" w:space="0" w:color="auto"/>
            </w:tcBorders>
            <w:shd w:val="clear" w:color="auto" w:fill="auto"/>
            <w:noWrap/>
            <w:vAlign w:val="bottom"/>
            <w:hideMark/>
          </w:tcPr>
          <w:p w14:paraId="7C8AEFE2" w14:textId="3D38AD6F" w:rsidR="007E18BD" w:rsidRPr="007E18BD" w:rsidRDefault="007E18BD" w:rsidP="00E318DE">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9,1</w:t>
            </w:r>
            <w:r w:rsidR="00E318DE">
              <w:rPr>
                <w:rFonts w:ascii="Arial" w:eastAsia="Times New Roman" w:hAnsi="Arial"/>
                <w:sz w:val="20"/>
                <w:szCs w:val="20"/>
                <w:lang w:eastAsia="et-EE"/>
              </w:rPr>
              <w:t xml:space="preserve"> %</w:t>
            </w:r>
          </w:p>
        </w:tc>
        <w:tc>
          <w:tcPr>
            <w:tcW w:w="905" w:type="dxa"/>
            <w:tcBorders>
              <w:top w:val="nil"/>
              <w:left w:val="nil"/>
              <w:bottom w:val="single" w:sz="8" w:space="0" w:color="auto"/>
              <w:right w:val="single" w:sz="8" w:space="0" w:color="auto"/>
            </w:tcBorders>
            <w:shd w:val="clear" w:color="auto" w:fill="auto"/>
            <w:noWrap/>
            <w:vAlign w:val="bottom"/>
            <w:hideMark/>
          </w:tcPr>
          <w:p w14:paraId="7921B473" w14:textId="4DCC6792" w:rsidR="007E18BD" w:rsidRPr="007E18BD" w:rsidRDefault="007E18BD" w:rsidP="00E318DE">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0,4</w:t>
            </w:r>
            <w:r w:rsidR="00E318DE">
              <w:rPr>
                <w:rFonts w:ascii="Arial" w:eastAsia="Times New Roman" w:hAnsi="Arial"/>
                <w:sz w:val="20"/>
                <w:szCs w:val="20"/>
                <w:lang w:eastAsia="et-EE"/>
              </w:rPr>
              <w:t xml:space="preserve"> %</w:t>
            </w:r>
          </w:p>
        </w:tc>
        <w:tc>
          <w:tcPr>
            <w:tcW w:w="1059" w:type="dxa"/>
            <w:tcBorders>
              <w:top w:val="nil"/>
              <w:left w:val="nil"/>
              <w:bottom w:val="single" w:sz="8" w:space="0" w:color="auto"/>
              <w:right w:val="single" w:sz="8" w:space="0" w:color="auto"/>
            </w:tcBorders>
            <w:shd w:val="clear" w:color="auto" w:fill="auto"/>
            <w:noWrap/>
            <w:vAlign w:val="bottom"/>
            <w:hideMark/>
          </w:tcPr>
          <w:p w14:paraId="1D1489A7" w14:textId="36D0D72C" w:rsidR="007E18BD" w:rsidRPr="007E18BD" w:rsidRDefault="007E18BD" w:rsidP="00E318DE">
            <w:pPr>
              <w:spacing w:after="0" w:line="240" w:lineRule="auto"/>
              <w:jc w:val="center"/>
              <w:rPr>
                <w:rFonts w:ascii="Arial" w:eastAsia="Times New Roman" w:hAnsi="Arial"/>
                <w:sz w:val="20"/>
                <w:szCs w:val="20"/>
                <w:lang w:eastAsia="et-EE"/>
              </w:rPr>
            </w:pPr>
            <w:r w:rsidRPr="007E18BD">
              <w:rPr>
                <w:rFonts w:ascii="Arial" w:eastAsia="Times New Roman" w:hAnsi="Arial"/>
                <w:sz w:val="20"/>
                <w:szCs w:val="20"/>
                <w:lang w:eastAsia="et-EE"/>
              </w:rPr>
              <w:t>0,1</w:t>
            </w:r>
            <w:r w:rsidR="00E318DE">
              <w:rPr>
                <w:rFonts w:ascii="Arial" w:eastAsia="Times New Roman" w:hAnsi="Arial"/>
                <w:sz w:val="20"/>
                <w:szCs w:val="20"/>
                <w:lang w:eastAsia="et-EE"/>
              </w:rPr>
              <w:t xml:space="preserve"> %</w:t>
            </w:r>
          </w:p>
        </w:tc>
      </w:tr>
    </w:tbl>
    <w:p w14:paraId="2C14D7D7" w14:textId="77777777" w:rsidR="00C56C7A" w:rsidRDefault="00C56C7A" w:rsidP="00835EB5">
      <w:pPr>
        <w:jc w:val="both"/>
      </w:pPr>
    </w:p>
    <w:p w14:paraId="36A914D2" w14:textId="77777777" w:rsidR="00C56C7A" w:rsidRDefault="00C56C7A" w:rsidP="00835EB5">
      <w:pPr>
        <w:jc w:val="both"/>
      </w:pPr>
    </w:p>
    <w:p w14:paraId="34D45017" w14:textId="77777777" w:rsidR="00C56C7A" w:rsidRDefault="00C56C7A" w:rsidP="00835EB5">
      <w:pPr>
        <w:jc w:val="both"/>
      </w:pPr>
    </w:p>
    <w:p w14:paraId="4E8E59C4" w14:textId="735AA77B" w:rsidR="00F4272A" w:rsidRDefault="007E18BD" w:rsidP="00835EB5">
      <w:pPr>
        <w:jc w:val="both"/>
      </w:pPr>
      <w:r>
        <w:rPr>
          <w:noProof/>
          <w:lang w:eastAsia="et-EE"/>
        </w:rPr>
        <w:drawing>
          <wp:inline distT="0" distB="0" distL="0" distR="0" wp14:anchorId="3B1B03BD" wp14:editId="64418440">
            <wp:extent cx="5760720" cy="3433445"/>
            <wp:effectExtent l="0" t="0" r="11430" b="1460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4272A" w:rsidRPr="00633A5F">
        <w:t>Joonis 1. Ees</w:t>
      </w:r>
      <w:r w:rsidR="00AB4784" w:rsidRPr="00633A5F">
        <w:t>ti</w:t>
      </w:r>
      <w:r w:rsidR="00AB4784" w:rsidRPr="00E318DE">
        <w:t xml:space="preserve"> pinnaveekogumite seisund</w:t>
      </w:r>
      <w:r w:rsidR="00CA1790" w:rsidRPr="00E318DE">
        <w:t xml:space="preserve"> %-des</w:t>
      </w:r>
      <w:r w:rsidR="00AB4784" w:rsidRPr="00E318DE">
        <w:t xml:space="preserve"> 201</w:t>
      </w:r>
      <w:r w:rsidR="00E318DE" w:rsidRPr="00E318DE">
        <w:t>6</w:t>
      </w:r>
      <w:r w:rsidR="00F4272A" w:rsidRPr="00E318DE">
        <w:t>.aasta ajakohastatud vahehinnangu põhjal.</w:t>
      </w:r>
    </w:p>
    <w:p w14:paraId="46168307" w14:textId="77777777" w:rsidR="00F4272A" w:rsidRDefault="00F4272A" w:rsidP="00545FB3">
      <w:pPr>
        <w:spacing w:after="0"/>
        <w:jc w:val="both"/>
      </w:pPr>
    </w:p>
    <w:p w14:paraId="7A5864E2" w14:textId="77777777" w:rsidR="00C56C7A" w:rsidRDefault="00C56C7A" w:rsidP="00545FB3">
      <w:pPr>
        <w:spacing w:after="0"/>
        <w:jc w:val="both"/>
      </w:pPr>
    </w:p>
    <w:p w14:paraId="2C232A10" w14:textId="77777777" w:rsidR="00C56C7A" w:rsidRDefault="00C56C7A" w:rsidP="00545FB3">
      <w:pPr>
        <w:spacing w:after="0"/>
        <w:jc w:val="both"/>
      </w:pPr>
    </w:p>
    <w:p w14:paraId="10EF11FC" w14:textId="77777777" w:rsidR="007E18BD" w:rsidRDefault="007E18BD" w:rsidP="00545FB3">
      <w:pPr>
        <w:spacing w:after="0"/>
        <w:jc w:val="both"/>
      </w:pPr>
    </w:p>
    <w:p w14:paraId="632E6495" w14:textId="77777777" w:rsidR="00EC2B2C" w:rsidRDefault="00EC2B2C" w:rsidP="00545FB3">
      <w:pPr>
        <w:spacing w:after="0"/>
        <w:jc w:val="both"/>
      </w:pPr>
    </w:p>
    <w:p w14:paraId="6C69076F" w14:textId="084BEE00" w:rsidR="00EC2B2C" w:rsidRDefault="00EC2B2C" w:rsidP="00C56C7A">
      <w:pPr>
        <w:spacing w:after="0" w:line="240" w:lineRule="auto"/>
        <w:jc w:val="both"/>
      </w:pPr>
    </w:p>
    <w:p w14:paraId="3BAA41AF" w14:textId="5E8006F2" w:rsidR="006D5010" w:rsidRDefault="006D5010" w:rsidP="00C56C7A">
      <w:pPr>
        <w:spacing w:after="0" w:line="240" w:lineRule="auto"/>
        <w:jc w:val="both"/>
      </w:pPr>
    </w:p>
    <w:p w14:paraId="093C71EF" w14:textId="77777777" w:rsidR="00EC2B2C" w:rsidRDefault="00EC2B2C" w:rsidP="00545FB3">
      <w:pPr>
        <w:spacing w:after="0"/>
        <w:jc w:val="both"/>
      </w:pPr>
    </w:p>
    <w:p w14:paraId="5D6BAE16" w14:textId="77777777" w:rsidR="003F0E25" w:rsidRDefault="003F0E25" w:rsidP="00545FB3">
      <w:pPr>
        <w:spacing w:after="0"/>
        <w:jc w:val="both"/>
      </w:pPr>
    </w:p>
    <w:p w14:paraId="07026653" w14:textId="0F1EE344" w:rsidR="003F0E25" w:rsidRDefault="003F0E25" w:rsidP="003F0E25">
      <w:pPr>
        <w:pStyle w:val="Pealkiri2"/>
      </w:pPr>
      <w:bookmarkStart w:id="3" w:name="_Toc491865160"/>
      <w:r>
        <w:t xml:space="preserve">1.2 Pinnaveekogumite </w:t>
      </w:r>
      <w:r w:rsidR="008C66E9">
        <w:t xml:space="preserve">2016. aasta </w:t>
      </w:r>
      <w:r>
        <w:t>seisundi esialgne analüüs</w:t>
      </w:r>
      <w:r w:rsidR="008C66E9">
        <w:t xml:space="preserve"> seirearuannete põhjal</w:t>
      </w:r>
      <w:bookmarkEnd w:id="3"/>
    </w:p>
    <w:p w14:paraId="021C39F3" w14:textId="77777777" w:rsidR="003F0E25" w:rsidRDefault="003F0E25" w:rsidP="003F0E25"/>
    <w:p w14:paraId="0F84C085" w14:textId="6F915285" w:rsidR="006D5010" w:rsidRDefault="005730A2" w:rsidP="005730A2">
      <w:pPr>
        <w:jc w:val="both"/>
      </w:pPr>
      <w:r>
        <w:t xml:space="preserve">2016.a seisundi hinnangu andmisel võrreldes 2015. a tulemustega joonistus välja nõrk trend negatiivsuse suunal. Varasema 7 väga hea </w:t>
      </w:r>
      <w:r w:rsidR="00422F43">
        <w:t>pinnavee</w:t>
      </w:r>
      <w:r>
        <w:t>kogumi asemel oli käsitletaval seireaastal 6 kogumit (Pühajärve seisund läks kesiseks, mitte heaks kvaliteedielemendiks suurtaimestik, põhjus arvatakse olevat looduslikku laadi). Hea</w:t>
      </w:r>
      <w:r w:rsidR="00272F91">
        <w:t>s seisundis</w:t>
      </w:r>
      <w:r>
        <w:t xml:space="preserve"> olevate </w:t>
      </w:r>
      <w:r w:rsidR="00422F43">
        <w:t>pinnavee</w:t>
      </w:r>
      <w:r>
        <w:t xml:space="preserve">kogumite </w:t>
      </w:r>
      <w:r w:rsidR="00422F43">
        <w:t xml:space="preserve">arv </w:t>
      </w:r>
      <w:r>
        <w:t xml:space="preserve">vähenes 17 võrra ja juurde tuli 22 kesises seisundis </w:t>
      </w:r>
      <w:r w:rsidR="00422F43">
        <w:t>pinnavee</w:t>
      </w:r>
      <w:r>
        <w:t xml:space="preserve">kogumit. Positiivseks </w:t>
      </w:r>
      <w:r w:rsidR="00422F43">
        <w:t xml:space="preserve">muutuseks </w:t>
      </w:r>
      <w:r>
        <w:t>võib pidada hal</w:t>
      </w:r>
      <w:r w:rsidR="00422F43">
        <w:t>vas</w:t>
      </w:r>
      <w:r>
        <w:t xml:space="preserve"> ja väga </w:t>
      </w:r>
      <w:r w:rsidR="00422F43">
        <w:t>halvas seisundis pinnavee</w:t>
      </w:r>
      <w:r>
        <w:t>kogumite vähenemist (vastavalt 3 ja 1 kogumi võrra)</w:t>
      </w:r>
      <w:r w:rsidR="006D5010">
        <w:t xml:space="preserve"> (joonis 2)</w:t>
      </w:r>
      <w:r w:rsidR="007577ED">
        <w:t xml:space="preserve">. Seiratud tugevasti muudetud pinnaveekogumitest 11 –s on vee seisund </w:t>
      </w:r>
      <w:proofErr w:type="spellStart"/>
      <w:r w:rsidR="007577ED">
        <w:t>füüsikalis</w:t>
      </w:r>
      <w:proofErr w:type="spellEnd"/>
      <w:r w:rsidR="007577ED">
        <w:t xml:space="preserve">- keemiliste tingimuste järgi heas või väga heas ja nende veekogumite osas tehakse ettepanek koondada bioloogiliste kvaliteedinäitajate ja rakendatud negatiivse </w:t>
      </w:r>
      <w:proofErr w:type="spellStart"/>
      <w:r w:rsidR="007577ED">
        <w:t>inimmõju</w:t>
      </w:r>
      <w:proofErr w:type="spellEnd"/>
      <w:r w:rsidR="007577ED">
        <w:t xml:space="preserve"> leevendamise meetmete kohta, ning</w:t>
      </w:r>
      <w:r w:rsidR="00E93382">
        <w:t xml:space="preserve"> juhul kui kõik tõhusad leevendu</w:t>
      </w:r>
      <w:r w:rsidR="007577ED">
        <w:t>smeetmed on rakendatud, tunnistada nende veekogumite hea ökoloogiline potentsiaal saavutatuks</w:t>
      </w:r>
      <w:r w:rsidR="00CC2A60">
        <w:t>.</w:t>
      </w:r>
    </w:p>
    <w:p w14:paraId="011CBBEC" w14:textId="77777777" w:rsidR="00B64591" w:rsidRDefault="00B64591" w:rsidP="005730A2">
      <w:pPr>
        <w:jc w:val="both"/>
      </w:pPr>
    </w:p>
    <w:p w14:paraId="4B424B26" w14:textId="7574010F" w:rsidR="003F0E25" w:rsidRDefault="006D5010" w:rsidP="005730A2">
      <w:pPr>
        <w:jc w:val="both"/>
      </w:pPr>
      <w:r>
        <w:rPr>
          <w:noProof/>
          <w:lang w:eastAsia="et-EE"/>
        </w:rPr>
        <w:drawing>
          <wp:inline distT="0" distB="0" distL="0" distR="0" wp14:anchorId="223F1F29" wp14:editId="717DF3C2">
            <wp:extent cx="5760720" cy="3848100"/>
            <wp:effectExtent l="0" t="0" r="1143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br/>
        <w:t>Joonis 2. Eesti pinnaveekogude seisundi võrdlus  2015 ja 2016 aastal ajakohastatud vahehinnangute kohaselt (VV-vooluveekogumid, MS-maismaa seisuveekogumid, MV-rannikuveekogumid)</w:t>
      </w:r>
    </w:p>
    <w:p w14:paraId="79AFD196" w14:textId="77777777" w:rsidR="00127309" w:rsidRDefault="00127309" w:rsidP="005730A2">
      <w:pPr>
        <w:jc w:val="both"/>
      </w:pPr>
    </w:p>
    <w:p w14:paraId="348144D1" w14:textId="77777777" w:rsidR="00A00843" w:rsidRDefault="00A00843" w:rsidP="005730A2">
      <w:pPr>
        <w:jc w:val="both"/>
      </w:pPr>
    </w:p>
    <w:p w14:paraId="2746AF60" w14:textId="5DC2ABF9" w:rsidR="00770A88" w:rsidRPr="00DF79F5" w:rsidRDefault="00770A88" w:rsidP="005730A2">
      <w:pPr>
        <w:jc w:val="both"/>
        <w:rPr>
          <w:u w:val="single"/>
        </w:rPr>
      </w:pPr>
      <w:r w:rsidRPr="00DF79F5">
        <w:rPr>
          <w:u w:val="single"/>
        </w:rPr>
        <w:lastRenderedPageBreak/>
        <w:t>Vooluveekogumid</w:t>
      </w:r>
    </w:p>
    <w:p w14:paraId="339F4E54" w14:textId="0D4DB375" w:rsidR="00497EA7" w:rsidRDefault="00360DB7" w:rsidP="005730A2">
      <w:pPr>
        <w:jc w:val="both"/>
      </w:pPr>
      <w:r>
        <w:t>2016. j</w:t>
      </w:r>
      <w:r w:rsidR="00497EA7">
        <w:t xml:space="preserve">õgede </w:t>
      </w:r>
      <w:proofErr w:type="spellStart"/>
      <w:r w:rsidR="00497EA7">
        <w:t>hüdrobioloogilises</w:t>
      </w:r>
      <w:proofErr w:type="spellEnd"/>
      <w:r w:rsidR="00497EA7">
        <w:t xml:space="preserve"> seire</w:t>
      </w:r>
      <w:r w:rsidR="00422F43">
        <w:t xml:space="preserve"> käigus tuvastati halb või väga halb elustiku seisund rohkem kui </w:t>
      </w:r>
      <w:r w:rsidR="00497EA7">
        <w:t xml:space="preserve"> pooltes seirekohtades</w:t>
      </w:r>
      <w:r w:rsidR="00422F43">
        <w:t>.</w:t>
      </w:r>
      <w:r w:rsidR="00497EA7">
        <w:t xml:space="preserve">. Üheks põhjuseks võib olla </w:t>
      </w:r>
      <w:r w:rsidR="00422F43">
        <w:t xml:space="preserve">asjaolu, et seiratavate veekogumite valikul eelistati veekogumeid, kus eelneva koormuse hinnangu põhjal oli märkimisväärne </w:t>
      </w:r>
      <w:proofErr w:type="spellStart"/>
      <w:r w:rsidR="00422F43">
        <w:t>inimmõju</w:t>
      </w:r>
      <w:proofErr w:type="spellEnd"/>
      <w:r w:rsidR="00422F43">
        <w:t xml:space="preserve"> olemas. Elustiku seirekohana eelistati piirkonda, kus eelhinnangu põhjal oli negatiivne </w:t>
      </w:r>
      <w:proofErr w:type="spellStart"/>
      <w:r w:rsidR="00422F43">
        <w:t>inimmõju</w:t>
      </w:r>
      <w:proofErr w:type="spellEnd"/>
      <w:r w:rsidR="00422F43">
        <w:t xml:space="preserve"> olemas. </w:t>
      </w:r>
      <w:r w:rsidR="00497EA7">
        <w:t xml:space="preserve">Peamisteks mitte hea seisundi põhjuseks peetakse erinevaid survetegureid: jääkreostus, rikutud </w:t>
      </w:r>
      <w:proofErr w:type="spellStart"/>
      <w:r w:rsidR="00497EA7">
        <w:t>hüdromorfoloogia</w:t>
      </w:r>
      <w:proofErr w:type="spellEnd"/>
      <w:r w:rsidR="00497EA7">
        <w:t xml:space="preserve"> või jõe tõkestatus. Lisaks eelnevale tuuakse ka välja hindamiskriteeriumite </w:t>
      </w:r>
      <w:r w:rsidR="00422F43">
        <w:t xml:space="preserve">ja looduslike võrdlustingimuste seadmise </w:t>
      </w:r>
      <w:r w:rsidR="00497EA7">
        <w:t xml:space="preserve">puudulikkus (elustikku puudutav tüpoloogia tahab täpsustamist nii väikeveekogude (nt </w:t>
      </w:r>
      <w:proofErr w:type="spellStart"/>
      <w:r w:rsidR="00497EA7">
        <w:t>rabatoitelised</w:t>
      </w:r>
      <w:proofErr w:type="spellEnd"/>
      <w:r w:rsidR="00497EA7">
        <w:t xml:space="preserve"> väikejõed) kui ka suurte aeglasevooluliste veekogude puhul. Kõige sagedasemaks kesise seisundi põhjuseks 2016. a jõgede </w:t>
      </w:r>
      <w:proofErr w:type="spellStart"/>
      <w:r w:rsidR="00497EA7">
        <w:t>hüdrobioloogilises</w:t>
      </w:r>
      <w:proofErr w:type="spellEnd"/>
      <w:r w:rsidR="00497EA7">
        <w:t xml:space="preserve"> seires oli tõkestatus. Teisel kohal aga vajadus täpsustada </w:t>
      </w:r>
      <w:r>
        <w:t>hindamis</w:t>
      </w:r>
      <w:r w:rsidR="00497EA7">
        <w:t xml:space="preserve">metoodikat. Kokkuvõtvalt oli seisundi halvenemisi rohkem. </w:t>
      </w:r>
      <w:r w:rsidR="00422F43">
        <w:t>Kuna s</w:t>
      </w:r>
      <w:r w:rsidR="00497EA7">
        <w:t xml:space="preserve">arnane trend kehtis ka püsiseire </w:t>
      </w:r>
      <w:r w:rsidR="00422F43">
        <w:t>veekogude osas</w:t>
      </w:r>
      <w:r w:rsidR="00497EA7">
        <w:t xml:space="preserve">, seega võis negatiivne suundumus </w:t>
      </w:r>
      <w:r w:rsidR="00422F43">
        <w:t xml:space="preserve">olla põhjustatud </w:t>
      </w:r>
      <w:r w:rsidR="00497EA7">
        <w:t xml:space="preserve">ka aasta eripärast (2016.a oli üle keskmise veerikas). </w:t>
      </w:r>
    </w:p>
    <w:p w14:paraId="37A39551" w14:textId="19A428E8" w:rsidR="00B64591" w:rsidRDefault="00B64591" w:rsidP="005730A2">
      <w:pPr>
        <w:jc w:val="both"/>
        <w:rPr>
          <w:u w:val="single"/>
        </w:rPr>
      </w:pPr>
      <w:r w:rsidRPr="00DF79F5">
        <w:rPr>
          <w:u w:val="single"/>
        </w:rPr>
        <w:t>Seisuveekogumid</w:t>
      </w:r>
    </w:p>
    <w:p w14:paraId="40BF87EB" w14:textId="5FE56CA3" w:rsidR="00335DA4" w:rsidRPr="00176684" w:rsidRDefault="00335DA4" w:rsidP="005730A2">
      <w:pPr>
        <w:jc w:val="both"/>
      </w:pPr>
      <w:r w:rsidRPr="00176684">
        <w:t xml:space="preserve">Peipsi järve seisundit hinnati 2016. aastal Suurjärve ja Lämmijärve osadel. Kokkuvõttes oli 2016. a. </w:t>
      </w:r>
      <w:proofErr w:type="spellStart"/>
      <w:r w:rsidRPr="00176684">
        <w:t>füüsikalis</w:t>
      </w:r>
      <w:proofErr w:type="spellEnd"/>
      <w:r w:rsidRPr="00176684">
        <w:t xml:space="preserve">-keemilistel kvaliteedinäitajatel põhineva hinnangu kohaselt mõlema Peipsi osa seisundiklass kesine. Suure loodusliku varieeruvuse tõttu tuleb Peipsi puhul vaadata pikemaajalisi tendentse ökosüsteemi arengus, mitte anda hinnangut ühe aasta andmete põhjal või mõne kuu andmete põhjal.. Käesoleval seireaastal </w:t>
      </w:r>
      <w:r w:rsidR="00FF7E95">
        <w:t xml:space="preserve">2016 </w:t>
      </w:r>
      <w:r w:rsidRPr="00176684">
        <w:t xml:space="preserve">on halvenenud võrreldes eelmistega läbipaistvus, kesises seisus on </w:t>
      </w:r>
      <w:proofErr w:type="spellStart"/>
      <w:r w:rsidRPr="00176684">
        <w:t>P-üld</w:t>
      </w:r>
      <w:proofErr w:type="spellEnd"/>
      <w:r w:rsidRPr="00176684">
        <w:t xml:space="preserve"> ja </w:t>
      </w:r>
      <w:proofErr w:type="spellStart"/>
      <w:r w:rsidRPr="00176684">
        <w:t>N-üld</w:t>
      </w:r>
      <w:proofErr w:type="spellEnd"/>
      <w:r w:rsidRPr="00176684">
        <w:t xml:space="preserve">. Jätkuvalt on probleemiks </w:t>
      </w:r>
      <w:proofErr w:type="spellStart"/>
      <w:r w:rsidRPr="00176684">
        <w:t>eutrofeerumine</w:t>
      </w:r>
      <w:proofErr w:type="spellEnd"/>
      <w:r w:rsidRPr="00176684">
        <w:t xml:space="preserve">. </w:t>
      </w:r>
      <w:proofErr w:type="spellStart"/>
      <w:r w:rsidRPr="00176684">
        <w:t>Hüdrobioloogiline</w:t>
      </w:r>
      <w:proofErr w:type="spellEnd"/>
      <w:r w:rsidRPr="00176684">
        <w:t xml:space="preserve"> seire näitab Suurjärve ja Lämmijärve kesist seisundit. Positiivsena võib välja tuua Lämmijärve CY% vähenemise võrreldes eelneva aastaga. Peipsi järv ja Lämmijärv vastas ühe- ja kahealuseliste fenoolide osas kehtestatud piirväärtustele.</w:t>
      </w:r>
    </w:p>
    <w:p w14:paraId="4694210E" w14:textId="78EA3EC8" w:rsidR="00335DA4" w:rsidRPr="00176684" w:rsidRDefault="00335DA4" w:rsidP="005730A2">
      <w:pPr>
        <w:jc w:val="both"/>
      </w:pPr>
      <w:r w:rsidRPr="00176684">
        <w:t xml:space="preserve">Võrtsjärv jäi 2016. aastal </w:t>
      </w:r>
      <w:proofErr w:type="spellStart"/>
      <w:r w:rsidRPr="00176684">
        <w:t>füüsikalis</w:t>
      </w:r>
      <w:proofErr w:type="spellEnd"/>
      <w:r w:rsidRPr="00176684">
        <w:t xml:space="preserve">-keemilistest seisundinäitajatest </w:t>
      </w:r>
      <w:proofErr w:type="spellStart"/>
      <w:r w:rsidRPr="00176684">
        <w:t>N-üld</w:t>
      </w:r>
      <w:proofErr w:type="spellEnd"/>
      <w:r w:rsidRPr="00176684">
        <w:t xml:space="preserve"> ja </w:t>
      </w:r>
      <w:proofErr w:type="spellStart"/>
      <w:r w:rsidRPr="00176684">
        <w:t>P-üld</w:t>
      </w:r>
      <w:proofErr w:type="spellEnd"/>
      <w:r w:rsidRPr="00176684">
        <w:t xml:space="preserve"> sisalduste järgi heasse ökoloogilisse seisundiklassi. Perioodil 2008-2016 on </w:t>
      </w:r>
      <w:proofErr w:type="spellStart"/>
      <w:r w:rsidRPr="00176684">
        <w:t>üldfosfor</w:t>
      </w:r>
      <w:proofErr w:type="spellEnd"/>
      <w:r w:rsidRPr="00176684">
        <w:t xml:space="preserve"> ja </w:t>
      </w:r>
      <w:proofErr w:type="spellStart"/>
      <w:r w:rsidRPr="00176684">
        <w:t>üldlämmastik</w:t>
      </w:r>
      <w:proofErr w:type="spellEnd"/>
      <w:r w:rsidRPr="00176684">
        <w:t xml:space="preserve"> püsinud Võrtsjärves stabiilselt heas ökoloogilises seisundis. Järve head või isegi väga head seisundit näitavad jätkuvalt </w:t>
      </w:r>
      <w:proofErr w:type="spellStart"/>
      <w:r w:rsidRPr="00176684">
        <w:t>fütobentose</w:t>
      </w:r>
      <w:proofErr w:type="spellEnd"/>
      <w:r w:rsidRPr="00176684">
        <w:t xml:space="preserve"> ja litoraali suurselgrootute seire. Järve seisundi üldisele paranemisele vaatamata </w:t>
      </w:r>
      <w:r w:rsidR="00FF7E95">
        <w:t xml:space="preserve">väheneb jätkuvalt </w:t>
      </w:r>
      <w:r w:rsidRPr="00176684">
        <w:t>jätkub vee läbipaistvus ja ohtlike ainete seires täheldati aasta keskmiste piirväärtuste ületamisi tinaorgaanika (DBT, DOT, MBT) ja PAH (</w:t>
      </w:r>
      <w:proofErr w:type="spellStart"/>
      <w:r w:rsidRPr="00176684">
        <w:t>Fluoranteen</w:t>
      </w:r>
      <w:proofErr w:type="spellEnd"/>
      <w:r w:rsidRPr="00176684">
        <w:t>) aine puhul.</w:t>
      </w:r>
    </w:p>
    <w:p w14:paraId="765F45E0" w14:textId="39730071" w:rsidR="00D75954" w:rsidRDefault="00335DA4" w:rsidP="005730A2">
      <w:pPr>
        <w:jc w:val="both"/>
      </w:pPr>
      <w:r w:rsidRPr="00335DA4">
        <w:t xml:space="preserve">2016. aastal seirati 25 väikejärve seisundit, millest 2 järve (Rõuge Suurjärv ja Suurlaht) said koondhindeks väga hea, 15 hea ja 8 kesine. </w:t>
      </w:r>
      <w:r w:rsidR="00D75954">
        <w:t xml:space="preserve">Väikejärvede puhul peetakse mitte heade näitajate kasvu ilmastikutingimustest sõltuvaks. 2016. aasta talv oli lumevaene ja praktiliselt puudus suurvesi, veetase püsis madalal, kuid järvede seisundile ei mõju selline olukord üldjuhul hästi. Suvi oli aga </w:t>
      </w:r>
      <w:proofErr w:type="spellStart"/>
      <w:r w:rsidR="00D75954">
        <w:t>sademeterohke</w:t>
      </w:r>
      <w:proofErr w:type="spellEnd"/>
      <w:r w:rsidR="00D75954">
        <w:t xml:space="preserve">, kasvuperiood pikk ning toitainete ressursi kasutamine langes ühtlaselt, mis mõjusid järvedele ökoloogilist seisundit silmas pidades soodsalt. Siiski on mõned 2016. a seiratud järved juba pikemat aega kesises seisus (Harku, Tamula, Kaiu, Jõemõisa, Kaiavere ja </w:t>
      </w:r>
      <w:proofErr w:type="spellStart"/>
      <w:r w:rsidR="00D75954">
        <w:t>Raigastvere</w:t>
      </w:r>
      <w:proofErr w:type="spellEnd"/>
      <w:r w:rsidR="00D75954">
        <w:t xml:space="preserve">) nende põhjuste väljaselgitamiseks  tuleb läbi viia uurimuslikku seiret. </w:t>
      </w:r>
    </w:p>
    <w:p w14:paraId="001FDC43" w14:textId="77777777" w:rsidR="00A95F65" w:rsidRDefault="00A95F65" w:rsidP="005730A2">
      <w:pPr>
        <w:jc w:val="both"/>
      </w:pPr>
    </w:p>
    <w:p w14:paraId="6151A4B8" w14:textId="14291165" w:rsidR="00A95F65" w:rsidRDefault="00A95F65" w:rsidP="005730A2">
      <w:pPr>
        <w:jc w:val="both"/>
        <w:rPr>
          <w:u w:val="single"/>
        </w:rPr>
      </w:pPr>
      <w:r w:rsidRPr="00DF79F5">
        <w:rPr>
          <w:u w:val="single"/>
        </w:rPr>
        <w:t>Rannikuveekogumid</w:t>
      </w:r>
    </w:p>
    <w:p w14:paraId="423BAAB4" w14:textId="77777777" w:rsidR="00D50B90" w:rsidRPr="00194DE9" w:rsidRDefault="00A95F65" w:rsidP="00D50B90">
      <w:pPr>
        <w:spacing w:after="0"/>
        <w:jc w:val="both"/>
        <w:rPr>
          <w:rFonts w:cs="Times New Roman"/>
          <w:sz w:val="24"/>
          <w:szCs w:val="24"/>
        </w:rPr>
      </w:pPr>
      <w:r w:rsidRPr="00DF79F5">
        <w:t>Rannikumere veekogumitest klassifitseerusid 2016. aasta andmete põhjal Narva-Kunda laht, Pärnu laht, Kassari-</w:t>
      </w:r>
      <w:proofErr w:type="spellStart"/>
      <w:r w:rsidRPr="00DF79F5">
        <w:t>Õunaku</w:t>
      </w:r>
      <w:proofErr w:type="spellEnd"/>
      <w:r w:rsidRPr="00DF79F5">
        <w:t xml:space="preserve"> laht, Eru-Käsmu laht ja Pakri laht ökoloogilise seisundi klassi "kesine" ning Muuga-Tallinna-Kakumäe laht klassi "halb". Pärnu lahe veekogumi kvaliteedielementidest määrasid madalama seisundiklassi fütoplankton ja põhjataimestik, ülejäänud veekogumites määras koondhinnangu </w:t>
      </w:r>
      <w:r w:rsidRPr="00DF79F5">
        <w:lastRenderedPageBreak/>
        <w:t xml:space="preserve">seisundiklassi  kvaliteedielemendi </w:t>
      </w:r>
      <w:proofErr w:type="spellStart"/>
      <w:r w:rsidRPr="00DF79F5">
        <w:t>fütoplanktoni</w:t>
      </w:r>
      <w:proofErr w:type="spellEnd"/>
      <w:r w:rsidRPr="00DF79F5">
        <w:t xml:space="preserve"> tulemus.</w:t>
      </w:r>
      <w:r w:rsidR="00D50B90" w:rsidRPr="00DF79F5">
        <w:t xml:space="preserve"> </w:t>
      </w:r>
      <w:proofErr w:type="spellStart"/>
      <w:r w:rsidR="00D50B90" w:rsidRPr="00DF79F5">
        <w:rPr>
          <w:sz w:val="24"/>
          <w:szCs w:val="24"/>
        </w:rPr>
        <w:t>Fütoplanktoni</w:t>
      </w:r>
      <w:proofErr w:type="spellEnd"/>
      <w:r w:rsidR="00D50B90" w:rsidRPr="00DF79F5">
        <w:rPr>
          <w:sz w:val="24"/>
          <w:szCs w:val="24"/>
        </w:rPr>
        <w:t xml:space="preserve"> indikaatori, klorofüll a </w:t>
      </w:r>
      <w:proofErr w:type="spellStart"/>
      <w:r w:rsidR="00D50B90" w:rsidRPr="00DF79F5">
        <w:rPr>
          <w:sz w:val="24"/>
          <w:szCs w:val="24"/>
        </w:rPr>
        <w:t>biomass</w:t>
      </w:r>
      <w:proofErr w:type="spellEnd"/>
      <w:r w:rsidR="00D50B90" w:rsidRPr="00DF79F5">
        <w:rPr>
          <w:sz w:val="24"/>
          <w:szCs w:val="24"/>
        </w:rPr>
        <w:t>, on suurenenud alates 2014. aastast kõigist seiratud veekogumites. Narva ja Pärnu lahes fikseeritud sinivetikate õitsengud</w:t>
      </w:r>
      <w:r w:rsidR="00D50B90" w:rsidRPr="00194DE9">
        <w:rPr>
          <w:sz w:val="24"/>
          <w:szCs w:val="24"/>
        </w:rPr>
        <w:t xml:space="preserve"> olid ühed vaatlusridade intensiivsemad.   </w:t>
      </w:r>
      <w:r w:rsidR="00D50B90" w:rsidRPr="00194DE9">
        <w:rPr>
          <w:rFonts w:cs="Times New Roman"/>
          <w:sz w:val="24"/>
          <w:szCs w:val="24"/>
        </w:rPr>
        <w:t xml:space="preserve">Põhjaloomastiku ja –taimestiku  </w:t>
      </w:r>
      <w:proofErr w:type="spellStart"/>
      <w:r w:rsidR="00D50B90" w:rsidRPr="00194DE9">
        <w:rPr>
          <w:rFonts w:cs="Times New Roman"/>
          <w:sz w:val="24"/>
          <w:szCs w:val="24"/>
        </w:rPr>
        <w:t>liigilises</w:t>
      </w:r>
      <w:proofErr w:type="spellEnd"/>
      <w:r w:rsidR="00D50B90" w:rsidRPr="00194DE9">
        <w:rPr>
          <w:rFonts w:cs="Times New Roman"/>
          <w:sz w:val="24"/>
          <w:szCs w:val="24"/>
        </w:rPr>
        <w:t xml:space="preserve"> koosseisus ja ohtruses võrreldes varasemate aastatega olulisi muutusi ei esinenud. Hetkel kehtiva määruse põhjal on põhjaloomastiku indeksite järgi veekogumite ökoloogilise seisundi klass alati olnud vähemalt „hea“. Uuendatud ja interkalibreeritud meetod on näidanud ka madalamaid seisundi hinnanguid. Muuga-Tallinna-Kakumäe, Narva-Kunda ja Pärnu lahe veekogumite pikaajalised andmeread näitavad, et seisund on olnud stabiilne või mõnevõrra paranev. </w:t>
      </w:r>
      <w:proofErr w:type="spellStart"/>
      <w:r w:rsidR="00D50B90" w:rsidRPr="00194DE9">
        <w:rPr>
          <w:rFonts w:cs="Times New Roman"/>
          <w:sz w:val="24"/>
          <w:szCs w:val="24"/>
        </w:rPr>
        <w:t>Üldlämmastiku</w:t>
      </w:r>
      <w:proofErr w:type="spellEnd"/>
      <w:r w:rsidR="00D50B90" w:rsidRPr="00194DE9">
        <w:rPr>
          <w:rFonts w:cs="Times New Roman"/>
          <w:sz w:val="24"/>
          <w:szCs w:val="24"/>
        </w:rPr>
        <w:t xml:space="preserve"> kontsentratsioonid rannikuveekogumites on väikeses langustrendis, </w:t>
      </w:r>
      <w:proofErr w:type="spellStart"/>
      <w:r w:rsidR="00D50B90" w:rsidRPr="00194DE9">
        <w:rPr>
          <w:rFonts w:cs="Times New Roman"/>
          <w:sz w:val="24"/>
          <w:szCs w:val="24"/>
        </w:rPr>
        <w:t>üldfosfori</w:t>
      </w:r>
      <w:proofErr w:type="spellEnd"/>
      <w:r w:rsidR="00D50B90" w:rsidRPr="00194DE9">
        <w:rPr>
          <w:rFonts w:cs="Times New Roman"/>
          <w:sz w:val="24"/>
          <w:szCs w:val="24"/>
        </w:rPr>
        <w:t xml:space="preserve"> sisaldused Pärnu ja Liivi lahes kerges tõusutrendis, Eru-Käsmu ja Pakri ve</w:t>
      </w:r>
      <w:r w:rsidR="00D50B90">
        <w:rPr>
          <w:rFonts w:cs="Times New Roman"/>
          <w:sz w:val="24"/>
          <w:szCs w:val="24"/>
        </w:rPr>
        <w:t>ekogumites mõõdeti kolme võrreldava</w:t>
      </w:r>
      <w:r w:rsidR="00D50B90" w:rsidRPr="00194DE9">
        <w:rPr>
          <w:rFonts w:cs="Times New Roman"/>
          <w:sz w:val="24"/>
          <w:szCs w:val="24"/>
        </w:rPr>
        <w:t xml:space="preserve"> seireaasta madalaimad tulemused. </w:t>
      </w:r>
    </w:p>
    <w:p w14:paraId="068D1CCC" w14:textId="0DEF0888" w:rsidR="00A95F65" w:rsidRPr="00DF79F5" w:rsidRDefault="00A95F65" w:rsidP="005730A2">
      <w:pPr>
        <w:jc w:val="both"/>
        <w:rPr>
          <w:u w:val="single"/>
        </w:rPr>
      </w:pPr>
    </w:p>
    <w:p w14:paraId="6EEB9C76" w14:textId="77777777" w:rsidR="00F4272A" w:rsidRDefault="00F4272A" w:rsidP="00545FB3">
      <w:pPr>
        <w:jc w:val="both"/>
      </w:pPr>
      <w:r>
        <w:br w:type="page"/>
      </w:r>
    </w:p>
    <w:p w14:paraId="5FDE5560" w14:textId="77777777" w:rsidR="00F4272A" w:rsidRDefault="00F4272A" w:rsidP="00545FB3">
      <w:pPr>
        <w:pStyle w:val="Pealkiri1"/>
        <w:jc w:val="both"/>
      </w:pPr>
      <w:bookmarkStart w:id="4" w:name="_Toc491865161"/>
      <w:r>
        <w:lastRenderedPageBreak/>
        <w:t>2. Eesti pinnaveekogumite seisundi hindamise põhimõtted ja üldine metoodika</w:t>
      </w:r>
      <w:bookmarkEnd w:id="4"/>
    </w:p>
    <w:p w14:paraId="6F7E1D1D" w14:textId="77777777" w:rsidR="00F4272A" w:rsidRDefault="00F4272A" w:rsidP="00545FB3">
      <w:pPr>
        <w:spacing w:after="0"/>
        <w:jc w:val="both"/>
      </w:pPr>
    </w:p>
    <w:p w14:paraId="542FC830" w14:textId="77777777" w:rsidR="005E024F" w:rsidRDefault="00F4272A" w:rsidP="00545FB3">
      <w:pPr>
        <w:spacing w:after="0"/>
        <w:jc w:val="both"/>
      </w:pPr>
      <w:r>
        <w:t>Eesti pinnaveekogumitele anti seisundi hinnang vastavalt veeseaduses ja veepoliitika raamdirektiivis 2000/60/EÜ ette nähtud seisundi kirjeldamise plokkidele ja kvaliteedielementidele.</w:t>
      </w:r>
      <w:r w:rsidR="00DF591A">
        <w:t xml:space="preserve"> Lisaks õigusaktides sätestatud </w:t>
      </w:r>
      <w:r w:rsidR="007C5A51">
        <w:t xml:space="preserve">õiguslikult siduvatele </w:t>
      </w:r>
      <w:r w:rsidR="00DF591A">
        <w:t xml:space="preserve">kvaliteedinäitajatele kasutati ka üksikuid elustiku indikaatoreid, mille </w:t>
      </w:r>
      <w:r w:rsidR="007C5A51">
        <w:t xml:space="preserve">klassipiirid </w:t>
      </w:r>
      <w:r w:rsidR="00DF591A">
        <w:t>ei ole</w:t>
      </w:r>
      <w:r w:rsidR="005E024F">
        <w:t xml:space="preserve"> käesoleval ajal </w:t>
      </w:r>
      <w:r w:rsidR="00DF591A">
        <w:t>veel õiguslikult siduv</w:t>
      </w:r>
      <w:r w:rsidR="007C5A51">
        <w:t>ad</w:t>
      </w:r>
      <w:r w:rsidR="00DF591A">
        <w:t>, kuid mille kohta on ek</w:t>
      </w:r>
      <w:r w:rsidR="005E024F">
        <w:t>s</w:t>
      </w:r>
      <w:r w:rsidR="00DF591A">
        <w:t>perdiarvamusega ökoloogilise seisundi klassipiirid</w:t>
      </w:r>
      <w:r w:rsidR="005E024F">
        <w:t>e ettepanek tehtud. Õigusaktid, mis sätestavad pinnavee seisundi hindamisnorme, on järgmised:</w:t>
      </w:r>
    </w:p>
    <w:p w14:paraId="481FAD95" w14:textId="77777777" w:rsidR="007C5A51" w:rsidRDefault="007C5A51" w:rsidP="00545FB3">
      <w:pPr>
        <w:spacing w:after="0"/>
        <w:jc w:val="both"/>
      </w:pPr>
    </w:p>
    <w:p w14:paraId="0253064C" w14:textId="77777777" w:rsidR="00F4272A" w:rsidRDefault="005E024F" w:rsidP="00545FB3">
      <w:pPr>
        <w:spacing w:after="0"/>
        <w:jc w:val="both"/>
      </w:pPr>
      <w:r>
        <w:t>1) keskkonnaministri 28.07.2009.a. määrus nr 44 „</w:t>
      </w:r>
      <w:r w:rsidRPr="005E024F">
        <w:t>Pinnaveekogumite moodustamise kord ja nende pinnaveekogumite nimestik, mille seisundiklass tuleb määrata, pinnaveekogumite seisundiklassid ja seisundiklassidele vastavad kvaliteedinäitajate väärtused ning seisundiklasside määramise kord</w:t>
      </w:r>
      <w:r>
        <w:t xml:space="preserve">“ ja </w:t>
      </w:r>
    </w:p>
    <w:p w14:paraId="46254AEE" w14:textId="28A92540" w:rsidR="00F4272A" w:rsidRDefault="005E024F" w:rsidP="00545FB3">
      <w:pPr>
        <w:spacing w:after="0"/>
        <w:jc w:val="both"/>
      </w:pPr>
      <w:r>
        <w:t>2) </w:t>
      </w:r>
      <w:r w:rsidR="000770AF" w:rsidDel="000770AF">
        <w:t xml:space="preserve"> </w:t>
      </w:r>
      <w:r w:rsidR="00B03140">
        <w:t xml:space="preserve">Keskkonnaministri </w:t>
      </w:r>
      <w:r w:rsidR="00B03140" w:rsidRPr="00D55CAE">
        <w:t xml:space="preserve"> 30.12.2015 </w:t>
      </w:r>
      <w:r w:rsidR="00B03140">
        <w:t xml:space="preserve">määruse </w:t>
      </w:r>
      <w:r w:rsidR="00B03140" w:rsidRPr="00D55CAE">
        <w:t>nr 77</w:t>
      </w:r>
      <w:r w:rsidR="00B03140">
        <w:t xml:space="preserve"> „</w:t>
      </w:r>
      <w:r w:rsidR="00B03140" w:rsidRPr="00D55CAE">
        <w:rPr>
          <w:bCs/>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w:t>
      </w:r>
      <w:r w:rsidR="00B03140">
        <w:rPr>
          <w:bCs/>
        </w:rPr>
        <w:t xml:space="preserve">“ </w:t>
      </w:r>
    </w:p>
    <w:p w14:paraId="1FB86495" w14:textId="77777777" w:rsidR="005E024F" w:rsidRDefault="005E024F" w:rsidP="00545FB3">
      <w:pPr>
        <w:spacing w:after="0"/>
        <w:jc w:val="both"/>
      </w:pPr>
    </w:p>
    <w:p w14:paraId="7FF7639E" w14:textId="77777777" w:rsidR="00F4272A" w:rsidRDefault="00F4272A" w:rsidP="00545FB3">
      <w:pPr>
        <w:pStyle w:val="Pealkiri2"/>
        <w:jc w:val="both"/>
      </w:pPr>
      <w:bookmarkStart w:id="5" w:name="_Toc491865162"/>
      <w:r>
        <w:t>2.1. Pinnaveekogumi koondseisundi määramine</w:t>
      </w:r>
      <w:bookmarkEnd w:id="5"/>
    </w:p>
    <w:p w14:paraId="50B5AD24" w14:textId="77777777" w:rsidR="00F4272A" w:rsidRDefault="00F4272A" w:rsidP="00545FB3">
      <w:pPr>
        <w:spacing w:after="0"/>
        <w:jc w:val="both"/>
      </w:pPr>
    </w:p>
    <w:p w14:paraId="64C02AF2" w14:textId="77777777" w:rsidR="00F4272A" w:rsidRDefault="00F4272A" w:rsidP="00545FB3">
      <w:pPr>
        <w:spacing w:after="0"/>
        <w:jc w:val="both"/>
      </w:pPr>
      <w:r>
        <w:t>Pinnaveekogu</w:t>
      </w:r>
      <w:r w:rsidR="00B516AA">
        <w:t xml:space="preserve">mi koondseisund koosneb kahest </w:t>
      </w:r>
      <w:r>
        <w:t>osast:</w:t>
      </w:r>
    </w:p>
    <w:p w14:paraId="3B3C8332" w14:textId="77777777" w:rsidR="00F4272A" w:rsidRDefault="00F4272A" w:rsidP="00545FB3">
      <w:pPr>
        <w:pStyle w:val="Loendilik"/>
        <w:numPr>
          <w:ilvl w:val="0"/>
          <w:numId w:val="1"/>
        </w:numPr>
        <w:spacing w:after="0"/>
        <w:jc w:val="both"/>
      </w:pPr>
      <w:r>
        <w:t>ÖKOLOOGILINE SEISUND (lühend ÖSE, looduslikul pinnaveekogumil 5 seisundiklassi väga hea,</w:t>
      </w:r>
      <w:r w:rsidR="00752DA1">
        <w:t xml:space="preserve"> </w:t>
      </w:r>
      <w:r>
        <w:t>hea,</w:t>
      </w:r>
      <w:r w:rsidR="00752DA1">
        <w:t xml:space="preserve"> </w:t>
      </w:r>
      <w:r>
        <w:t>kesine,</w:t>
      </w:r>
      <w:r w:rsidR="00752DA1">
        <w:t xml:space="preserve"> </w:t>
      </w:r>
      <w:r>
        <w:t>halb, väga halb, tugevasti muudetud veekogumi või tehisveekogumil 4 seisundiklassi) ja</w:t>
      </w:r>
    </w:p>
    <w:p w14:paraId="1B81E39E" w14:textId="7AC3421F" w:rsidR="00F4272A" w:rsidRDefault="00F4272A" w:rsidP="00545FB3">
      <w:pPr>
        <w:pStyle w:val="Loendilik"/>
        <w:numPr>
          <w:ilvl w:val="0"/>
          <w:numId w:val="1"/>
        </w:numPr>
        <w:spacing w:after="0"/>
        <w:jc w:val="both"/>
      </w:pPr>
      <w:r>
        <w:t xml:space="preserve"> KEEMILINE SEISUND (lühend KES</w:t>
      </w:r>
      <w:r w:rsidR="007F4B06">
        <w:t>E, 2 seisundiklassi-hea ja halb</w:t>
      </w:r>
      <w:r>
        <w:t>).</w:t>
      </w:r>
    </w:p>
    <w:p w14:paraId="6105DEB1" w14:textId="77777777" w:rsidR="00F4272A" w:rsidRDefault="00F4272A" w:rsidP="00545FB3">
      <w:pPr>
        <w:spacing w:after="0"/>
        <w:jc w:val="both"/>
      </w:pPr>
      <w:r>
        <w:t>Pinnaveekogumi koondseisund määratakse loodusliku veekogumi ökoloogilise seisundi (ÖSE), tugevasti muudetud veekogumi või tehisveekogumi ökoloogilise potentsiaali (ÖP) ja veekogumi keemilise seisundi (KESE) järgi vastavalt joonisele 2.</w:t>
      </w:r>
      <w:r>
        <w:tab/>
      </w:r>
    </w:p>
    <w:p w14:paraId="393D1247" w14:textId="77777777" w:rsidR="00835EB5" w:rsidRDefault="00835EB5" w:rsidP="00545FB3">
      <w:pPr>
        <w:spacing w:after="0"/>
        <w:jc w:val="both"/>
      </w:pPr>
    </w:p>
    <w:p w14:paraId="65B1F56D" w14:textId="66ABC77D" w:rsidR="00F4272A" w:rsidRDefault="004152F9" w:rsidP="00545FB3">
      <w:pPr>
        <w:spacing w:after="0"/>
        <w:jc w:val="both"/>
        <w:rPr>
          <w:noProof/>
          <w:lang w:eastAsia="et-EE"/>
        </w:rPr>
      </w:pPr>
      <w:r>
        <w:rPr>
          <w:noProof/>
          <w:lang w:eastAsia="et-EE"/>
        </w:rPr>
        <w:drawing>
          <wp:inline distT="0" distB="0" distL="0" distR="0" wp14:anchorId="2BC7CD94" wp14:editId="0A80FC06">
            <wp:extent cx="2595461" cy="2886324"/>
            <wp:effectExtent l="0" t="0" r="0" b="9525"/>
            <wp:docPr id="2"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1743" cy="2904431"/>
                    </a:xfrm>
                    <a:prstGeom prst="rect">
                      <a:avLst/>
                    </a:prstGeom>
                    <a:noFill/>
                    <a:ln>
                      <a:noFill/>
                    </a:ln>
                  </pic:spPr>
                </pic:pic>
              </a:graphicData>
            </a:graphic>
          </wp:inline>
        </w:drawing>
      </w:r>
      <w:r w:rsidR="00B14A03">
        <w:br/>
      </w:r>
      <w:r w:rsidR="00F4272A">
        <w:t xml:space="preserve">Joonis </w:t>
      </w:r>
      <w:r w:rsidR="006D5010">
        <w:t>3</w:t>
      </w:r>
      <w:r w:rsidR="00F4272A">
        <w:t>. Pinnaveekogumi koondseisundi määramine ökoloogilise seisundi või ökoloogilise potentsiaali ja keemilise seisundi põhjal</w:t>
      </w:r>
    </w:p>
    <w:p w14:paraId="77213B39" w14:textId="654CAD12" w:rsidR="00752DA1" w:rsidRDefault="00DF591A" w:rsidP="00545FB3">
      <w:pPr>
        <w:spacing w:after="0"/>
        <w:jc w:val="both"/>
      </w:pPr>
      <w:r>
        <w:br w:type="page"/>
      </w:r>
      <w:r w:rsidR="00752DA1">
        <w:lastRenderedPageBreak/>
        <w:t>Joonise 2 kasutamist veekogumi koondseisundi hinda</w:t>
      </w:r>
      <w:r w:rsidR="004971FB">
        <w:t xml:space="preserve">misel kirjeldavad alljärgnevad </w:t>
      </w:r>
      <w:r w:rsidR="00B14A03">
        <w:t>viis</w:t>
      </w:r>
      <w:r w:rsidR="004971FB">
        <w:t xml:space="preserve"> näidet</w:t>
      </w:r>
      <w:r w:rsidR="00B14A03">
        <w:t>:</w:t>
      </w:r>
    </w:p>
    <w:p w14:paraId="50E9F7BC" w14:textId="77777777" w:rsidR="004971FB" w:rsidRDefault="004971FB" w:rsidP="00545FB3">
      <w:pPr>
        <w:spacing w:after="0"/>
        <w:jc w:val="both"/>
      </w:pPr>
    </w:p>
    <w:p w14:paraId="3AD1D538" w14:textId="0BE4CCCA" w:rsidR="00752DA1" w:rsidRPr="00B43C75" w:rsidRDefault="00752DA1" w:rsidP="00545FB3">
      <w:pPr>
        <w:spacing w:after="0"/>
        <w:jc w:val="both"/>
      </w:pPr>
      <w:r w:rsidRPr="00B43C75">
        <w:rPr>
          <w:b/>
          <w:u w:val="single"/>
        </w:rPr>
        <w:t>Näide 1.</w:t>
      </w:r>
      <w:r w:rsidRPr="00B43C75">
        <w:t xml:space="preserve"> Loodusliku veekogumi ökoloogiline seisund on määratud </w:t>
      </w:r>
      <w:r w:rsidR="00BF0C37" w:rsidRPr="00B43C75">
        <w:t>kesiseks</w:t>
      </w:r>
      <w:r w:rsidRPr="00B43C75">
        <w:t>,</w:t>
      </w:r>
      <w:r w:rsidR="00BF0C37" w:rsidRPr="00B43C75">
        <w:t xml:space="preserve"> kuid keemiline seisund on halb</w:t>
      </w:r>
      <w:r w:rsidRPr="00B43C75">
        <w:t>. Sellise</w:t>
      </w:r>
      <w:r w:rsidR="000C7609" w:rsidRPr="00B43C75">
        <w:t xml:space="preserve"> kombinatsiooni korral </w:t>
      </w:r>
      <w:r w:rsidRPr="00B43C75">
        <w:t>määratakse veekogumi koondseisund halvima seisundi elemendi järgi halvaks. Sellises olukorras o</w:t>
      </w:r>
      <w:r w:rsidR="00CF6250">
        <w:t xml:space="preserve">li aastal </w:t>
      </w:r>
      <w:r w:rsidR="00E318DE">
        <w:t>201</w:t>
      </w:r>
      <w:r w:rsidR="004D2D2A">
        <w:t>6</w:t>
      </w:r>
      <w:r w:rsidRPr="00B43C75">
        <w:t xml:space="preserve"> </w:t>
      </w:r>
      <w:r w:rsidR="00BF0C37" w:rsidRPr="00B43C75">
        <w:t xml:space="preserve">Narva-Kunda lahe rannikuvesi (veekogum EE_1) , mis ökoloogilise seisundi järgi on kesises </w:t>
      </w:r>
      <w:r w:rsidR="00DF591A" w:rsidRPr="00B43C75">
        <w:t>seisundis</w:t>
      </w:r>
      <w:r w:rsidR="00BF0C37" w:rsidRPr="00B43C75">
        <w:t xml:space="preserve">, kuid </w:t>
      </w:r>
      <w:r w:rsidR="00DF591A" w:rsidRPr="00B43C75">
        <w:t xml:space="preserve">keemiline seisund on halb, kuna </w:t>
      </w:r>
      <w:r w:rsidR="00BF0C37" w:rsidRPr="00B43C75">
        <w:t>elavhõbeda (</w:t>
      </w:r>
      <w:proofErr w:type="spellStart"/>
      <w:r w:rsidR="00BF0C37" w:rsidRPr="00B43C75">
        <w:t>Hg</w:t>
      </w:r>
      <w:proofErr w:type="spellEnd"/>
      <w:r w:rsidR="00BF0C37" w:rsidRPr="00B43C75">
        <w:t>) sisaldus kalades ületab keskkonna</w:t>
      </w:r>
      <w:r w:rsidR="00DF591A" w:rsidRPr="00B43C75">
        <w:t>kvaliteedi piirväärtust</w:t>
      </w:r>
      <w:r w:rsidR="000C7609" w:rsidRPr="00B43C75">
        <w:t>.</w:t>
      </w:r>
    </w:p>
    <w:p w14:paraId="1EED8ABB" w14:textId="77777777" w:rsidR="00BF0C37" w:rsidRPr="00265FFF" w:rsidRDefault="00BF0C37" w:rsidP="00545FB3">
      <w:pPr>
        <w:spacing w:after="0"/>
        <w:jc w:val="both"/>
        <w:rPr>
          <w:highlight w:val="yellow"/>
        </w:rPr>
      </w:pPr>
    </w:p>
    <w:p w14:paraId="19EFE30E" w14:textId="076EF739" w:rsidR="00BF0C37" w:rsidRPr="00B43C75" w:rsidRDefault="00BF0C37" w:rsidP="00545FB3">
      <w:pPr>
        <w:spacing w:after="0"/>
        <w:jc w:val="both"/>
      </w:pPr>
      <w:r w:rsidRPr="00B43C75">
        <w:rPr>
          <w:b/>
          <w:u w:val="single"/>
        </w:rPr>
        <w:t>Näide 2</w:t>
      </w:r>
      <w:r w:rsidR="000C7609" w:rsidRPr="00B43C75">
        <w:rPr>
          <w:b/>
          <w:u w:val="single"/>
        </w:rPr>
        <w:t>.</w:t>
      </w:r>
      <w:r w:rsidRPr="00B43C75">
        <w:t xml:space="preserve"> Loodusliku veekogumi ökoloogiline seisund on määratud kesiseks, kuid keemiline seisund on hea</w:t>
      </w:r>
      <w:r w:rsidR="000C7609" w:rsidRPr="00B43C75">
        <w:t>.</w:t>
      </w:r>
      <w:r w:rsidRPr="00B43C75">
        <w:t xml:space="preserve"> </w:t>
      </w:r>
      <w:r w:rsidR="000C7609" w:rsidRPr="00B43C75">
        <w:t>Sellise kombinatsiooni korral</w:t>
      </w:r>
      <w:r w:rsidR="004971FB" w:rsidRPr="00B43C75">
        <w:t xml:space="preserve"> määratakse veekogumi koondseisund halvima elementi järgi kesiseks. Sellises olukorras o</w:t>
      </w:r>
      <w:r w:rsidR="00CF6250">
        <w:t xml:space="preserve">li aastal </w:t>
      </w:r>
      <w:r w:rsidR="00E318DE">
        <w:t>201</w:t>
      </w:r>
      <w:r w:rsidR="0009636E">
        <w:t>6</w:t>
      </w:r>
      <w:r w:rsidR="00E318DE">
        <w:t xml:space="preserve"> </w:t>
      </w:r>
      <w:r w:rsidR="004971FB" w:rsidRPr="00B43C75">
        <w:t xml:space="preserve">vooluveekogum </w:t>
      </w:r>
      <w:r w:rsidR="0009636E">
        <w:t>Kunda</w:t>
      </w:r>
      <w:r w:rsidR="004971FB" w:rsidRPr="00B43C75">
        <w:t>_</w:t>
      </w:r>
      <w:r w:rsidR="0009636E">
        <w:t>1</w:t>
      </w:r>
      <w:r w:rsidR="004971FB" w:rsidRPr="00B43C75">
        <w:t xml:space="preserve"> (</w:t>
      </w:r>
      <w:r w:rsidR="0009636E">
        <w:t xml:space="preserve">Kunda jõgi </w:t>
      </w:r>
      <w:proofErr w:type="spellStart"/>
      <w:r w:rsidR="0009636E">
        <w:t>Ädara</w:t>
      </w:r>
      <w:proofErr w:type="spellEnd"/>
      <w:r w:rsidR="0009636E">
        <w:t xml:space="preserve"> jõeni</w:t>
      </w:r>
      <w:r w:rsidR="000C7609" w:rsidRPr="00B43C75">
        <w:t>)</w:t>
      </w:r>
      <w:r w:rsidR="004971FB" w:rsidRPr="00B43C75">
        <w:t>, mille ökoloogiline seisund on kaladele läbipääsmatute rändetõkete tõttu kesine, kuid keemiline seisund on hea.</w:t>
      </w:r>
    </w:p>
    <w:p w14:paraId="22E64FA1" w14:textId="77777777" w:rsidR="004971FB" w:rsidRPr="00265FFF" w:rsidRDefault="004971FB" w:rsidP="00545FB3">
      <w:pPr>
        <w:spacing w:after="0"/>
        <w:jc w:val="both"/>
        <w:rPr>
          <w:highlight w:val="yellow"/>
        </w:rPr>
      </w:pPr>
    </w:p>
    <w:p w14:paraId="78898829" w14:textId="5890294D" w:rsidR="004971FB" w:rsidRPr="00B43C75" w:rsidRDefault="004971FB" w:rsidP="00545FB3">
      <w:pPr>
        <w:spacing w:after="0"/>
        <w:jc w:val="both"/>
      </w:pPr>
      <w:r w:rsidRPr="00B43C75">
        <w:rPr>
          <w:b/>
          <w:u w:val="single"/>
        </w:rPr>
        <w:t>Näide 3</w:t>
      </w:r>
      <w:r w:rsidR="000C7609" w:rsidRPr="00B43C75">
        <w:rPr>
          <w:b/>
          <w:u w:val="single"/>
        </w:rPr>
        <w:t>.</w:t>
      </w:r>
      <w:r w:rsidRPr="00B43C75">
        <w:t xml:space="preserve"> Loodusliku veekogumi ökoloogiline seisund on määratud heaks, ja keemilise seisundi kohta info puudub. Veekogumi keemilise seisundi määramise analüüsid on väga kallid, ja veekogumile </w:t>
      </w:r>
      <w:r w:rsidR="00B43C75">
        <w:t xml:space="preserve">saab anda </w:t>
      </w:r>
      <w:r w:rsidRPr="00B43C75">
        <w:t>koondseisundi hinnang</w:t>
      </w:r>
      <w:r w:rsidR="00B43C75">
        <w:t>u ka</w:t>
      </w:r>
      <w:r w:rsidRPr="00B43C75">
        <w:t xml:space="preserve"> ainult ökoloogilise seisundi järgi. Sellisel juhul peab arvesse võtma, et keemilise seisundi lähemal uurimisel on olemas risk, et veekogumi seisund halveneb, kui avastatakse keemilist seisundit </w:t>
      </w:r>
      <w:r w:rsidR="000C7609" w:rsidRPr="00B43C75">
        <w:t xml:space="preserve">määrava aine keskkonnakvaliteedi </w:t>
      </w:r>
      <w:r w:rsidRPr="00B43C75">
        <w:t>piirväärtuse ületamine. Sellises olukorras o</w:t>
      </w:r>
      <w:r w:rsidR="00CF6250">
        <w:t xml:space="preserve">li aastal </w:t>
      </w:r>
      <w:r w:rsidR="00E318DE">
        <w:t>201</w:t>
      </w:r>
      <w:r w:rsidR="00EF6E65">
        <w:t>6</w:t>
      </w:r>
      <w:r w:rsidR="00E318DE">
        <w:t xml:space="preserve"> </w:t>
      </w:r>
      <w:r w:rsidR="00D16FA1" w:rsidRPr="00B43C75">
        <w:t xml:space="preserve">vooluveekogum </w:t>
      </w:r>
      <w:r w:rsidR="00EF6E65">
        <w:t>Umbusi</w:t>
      </w:r>
      <w:r w:rsidR="00D16FA1" w:rsidRPr="00B43C75">
        <w:t>_2 (</w:t>
      </w:r>
      <w:r w:rsidR="00EF6E65">
        <w:t xml:space="preserve">Umbusi jõgi </w:t>
      </w:r>
      <w:proofErr w:type="spellStart"/>
      <w:r w:rsidR="00EF6E65">
        <w:t>Kablaküka</w:t>
      </w:r>
      <w:proofErr w:type="spellEnd"/>
      <w:r w:rsidR="00EF6E65">
        <w:t xml:space="preserve"> poolkraavist suudmeni</w:t>
      </w:r>
      <w:r w:rsidR="00D16FA1" w:rsidRPr="00B43C75">
        <w:t>).</w:t>
      </w:r>
    </w:p>
    <w:p w14:paraId="4F398155" w14:textId="77777777" w:rsidR="00D16FA1" w:rsidRPr="00265FFF" w:rsidRDefault="00D16FA1" w:rsidP="00545FB3">
      <w:pPr>
        <w:spacing w:after="0"/>
        <w:jc w:val="both"/>
        <w:rPr>
          <w:highlight w:val="yellow"/>
        </w:rPr>
      </w:pPr>
    </w:p>
    <w:p w14:paraId="6C237E35" w14:textId="77777777" w:rsidR="00D16FA1" w:rsidRPr="00B43C75" w:rsidRDefault="00D16FA1" w:rsidP="00545FB3">
      <w:pPr>
        <w:spacing w:after="0"/>
        <w:jc w:val="both"/>
      </w:pPr>
      <w:r w:rsidRPr="00B43C75">
        <w:rPr>
          <w:b/>
          <w:u w:val="single"/>
        </w:rPr>
        <w:t>Näide 4.</w:t>
      </w:r>
      <w:r w:rsidRPr="00B43C75">
        <w:t xml:space="preserve"> Tugevasti muudetud veekogumi ökoloogiline potentsiaal on määratud heaks, kuid keemiline seisund on halb. Sellisel juhul tuleks veekogumi koondseisund halvima seisundi elemendi järgi määrata halvaks. Sellist kombinatsiooni Eesti tugevasti muudetud veekogumitel praegu ei ole</w:t>
      </w:r>
      <w:r w:rsidR="000C7609" w:rsidRPr="00B43C75">
        <w:t>.</w:t>
      </w:r>
    </w:p>
    <w:p w14:paraId="28AD9969" w14:textId="77777777" w:rsidR="004971FB" w:rsidRPr="00265FFF" w:rsidRDefault="004971FB" w:rsidP="00545FB3">
      <w:pPr>
        <w:spacing w:after="0"/>
        <w:jc w:val="both"/>
        <w:rPr>
          <w:highlight w:val="yellow"/>
        </w:rPr>
      </w:pPr>
    </w:p>
    <w:p w14:paraId="26E32930" w14:textId="0F84ABB2" w:rsidR="00D16FA1" w:rsidRDefault="00D16FA1" w:rsidP="00545FB3">
      <w:pPr>
        <w:spacing w:after="0"/>
        <w:jc w:val="both"/>
      </w:pPr>
      <w:r w:rsidRPr="00B43C75">
        <w:rPr>
          <w:b/>
          <w:u w:val="single"/>
        </w:rPr>
        <w:t>Näide 5.</w:t>
      </w:r>
      <w:r w:rsidRPr="00B43C75">
        <w:t xml:space="preserve"> Tugevasti muudetud veekogumi ökoloogilise potentsiaali esmane hinnang on kesine, kuid keemilise seisundi hinnang </w:t>
      </w:r>
      <w:r w:rsidR="00743A26" w:rsidRPr="00B43C75">
        <w:t xml:space="preserve">on </w:t>
      </w:r>
      <w:r w:rsidRPr="00B43C75">
        <w:t>hea</w:t>
      </w:r>
      <w:r w:rsidR="00743A26" w:rsidRPr="00B43C75">
        <w:t xml:space="preserve">. Sellisel juhul on veekogumi seisundi koondhinnang kesine. Tugevasti muudetud veekogumi korral toimub tõenäoliselt veekogumi </w:t>
      </w:r>
      <w:r w:rsidR="00B43C75" w:rsidRPr="00B43C75">
        <w:t xml:space="preserve">või valgala </w:t>
      </w:r>
      <w:r w:rsidR="00743A26" w:rsidRPr="00B43C75">
        <w:t xml:space="preserve">kasutamine viisil, mis </w:t>
      </w:r>
      <w:r w:rsidR="00B43C75" w:rsidRPr="00B43C75">
        <w:t xml:space="preserve">on halvendanud veekogumis </w:t>
      </w:r>
      <w:proofErr w:type="spellStart"/>
      <w:r w:rsidR="00B43C75" w:rsidRPr="00B43C75">
        <w:t>hüdromorfoloogilisi</w:t>
      </w:r>
      <w:proofErr w:type="spellEnd"/>
      <w:r w:rsidR="00B43C75" w:rsidRPr="00B43C75">
        <w:t xml:space="preserve"> tingimusi ja läbi selle </w:t>
      </w:r>
      <w:r w:rsidR="00743A26" w:rsidRPr="00B43C75">
        <w:t>takistab elustiku hea seisundi saavutamist. Sellisel juhul tuleb analüüsida, milliste tegevustega oleks antud veekogumil hea seisundi saavutamine üldse võimalik, ilma et veekogu kasutamist märkimisväärselt piirataks. Kui analüüsi käigus selgub, et kõik majanduslikult vastuvõetavad ja tõhusad tegevused on antud veekogumi elustiku olukorr</w:t>
      </w:r>
      <w:r w:rsidR="00A770AC" w:rsidRPr="00B43C75">
        <w:t xml:space="preserve">a parandamiseks tehtud, </w:t>
      </w:r>
      <w:r w:rsidR="00743A26" w:rsidRPr="00B43C75">
        <w:t>vee saaste</w:t>
      </w:r>
      <w:r w:rsidR="00A770AC" w:rsidRPr="00B43C75">
        <w:t>a</w:t>
      </w:r>
      <w:r w:rsidR="00743A26" w:rsidRPr="00B43C75">
        <w:t xml:space="preserve">inesisaldus ja üldised </w:t>
      </w:r>
      <w:proofErr w:type="spellStart"/>
      <w:r w:rsidR="00743A26" w:rsidRPr="00B43C75">
        <w:t>füüsikalis</w:t>
      </w:r>
      <w:proofErr w:type="spellEnd"/>
      <w:r w:rsidR="00743A26" w:rsidRPr="00B43C75">
        <w:t>- keemilised kvaliteedinäitajad</w:t>
      </w:r>
      <w:r w:rsidR="00A770AC" w:rsidRPr="00B43C75">
        <w:t xml:space="preserve"> (va hapniku sisaldus, mida paisutamise säilimise korral ei ole enamasti võimal</w:t>
      </w:r>
      <w:r w:rsidR="00321E93" w:rsidRPr="00B43C75">
        <w:t>i</w:t>
      </w:r>
      <w:r w:rsidR="00A770AC" w:rsidRPr="00B43C75">
        <w:t xml:space="preserve">k jões tagada) </w:t>
      </w:r>
      <w:r w:rsidR="00743A26" w:rsidRPr="00B43C75">
        <w:t>vastavad hea seisundi nõuetele</w:t>
      </w:r>
      <w:r w:rsidR="00A770AC" w:rsidRPr="00B43C75">
        <w:t xml:space="preserve">, sõnastatakse selle veekogumi jaoks iga elustikurühma olukord, mida on võimalik paisutamise säilimise korral saavutada. Sellist olukorda nimetatakse tugevasti muudetud veekogumi heaks ökoloogiliseks potentsiaaliks. Näiteks vooluveekogumi </w:t>
      </w:r>
      <w:r w:rsidR="002D5140" w:rsidRPr="002D5140">
        <w:t>Treimani</w:t>
      </w:r>
      <w:r w:rsidR="002D5140">
        <w:t>_</w:t>
      </w:r>
      <w:r w:rsidR="00A770AC" w:rsidRPr="00B43C75">
        <w:t xml:space="preserve">1 ökoloogiline potentsiaal on </w:t>
      </w:r>
      <w:r w:rsidR="00E318DE">
        <w:t>201</w:t>
      </w:r>
      <w:r w:rsidR="002D5140">
        <w:t>5</w:t>
      </w:r>
      <w:r w:rsidR="00E318DE">
        <w:t xml:space="preserve">. a seisundihinnanguga </w:t>
      </w:r>
      <w:r w:rsidR="00E318DE" w:rsidRPr="00B43C75">
        <w:t xml:space="preserve"> </w:t>
      </w:r>
      <w:r w:rsidR="00A770AC" w:rsidRPr="00B43C75">
        <w:t>määratud kesiseks, kuid pärast paisutamise säilimise põhjenduste kirjeldamist, võimalike leeven</w:t>
      </w:r>
      <w:r w:rsidR="00321E93" w:rsidRPr="00B43C75">
        <w:t xml:space="preserve">dusmeetmete analüüsi ja teostamist, </w:t>
      </w:r>
      <w:r w:rsidR="00A770AC" w:rsidRPr="00B43C75">
        <w:t xml:space="preserve">vee </w:t>
      </w:r>
      <w:proofErr w:type="spellStart"/>
      <w:r w:rsidR="00A770AC" w:rsidRPr="00B43C75">
        <w:t>füüsikalis</w:t>
      </w:r>
      <w:proofErr w:type="spellEnd"/>
      <w:r w:rsidR="00A770AC" w:rsidRPr="00B43C75">
        <w:t xml:space="preserve">-keemiliste näitajate ja elustiku seiret või hinnangut saab olemasoleva olukorra määrata veekogumi heaks ökoloogiliseks potentsiaaliks. </w:t>
      </w:r>
      <w:r w:rsidR="00F47FBB" w:rsidRPr="00B43C75">
        <w:t xml:space="preserve">Tugevasti muudetud </w:t>
      </w:r>
      <w:r w:rsidR="00A770AC" w:rsidRPr="00B43C75">
        <w:t xml:space="preserve">veekogumi korral on </w:t>
      </w:r>
      <w:r w:rsidR="00F47FBB" w:rsidRPr="00B43C75">
        <w:t xml:space="preserve">seisundi hinnanguna saadud </w:t>
      </w:r>
      <w:r w:rsidR="00A770AC" w:rsidRPr="00B43C75">
        <w:t xml:space="preserve">kesine ökoloogiline potentsiaal </w:t>
      </w:r>
      <w:r w:rsidR="00F47FBB" w:rsidRPr="00B43C75">
        <w:t xml:space="preserve">märk sellest, et </w:t>
      </w:r>
      <w:r w:rsidR="00B43C75" w:rsidRPr="00B43C75">
        <w:t xml:space="preserve">eelpool kirjeldatud </w:t>
      </w:r>
      <w:r w:rsidR="00F47FBB" w:rsidRPr="00B43C75">
        <w:t>analüüs tuleb läbi teha.</w:t>
      </w:r>
    </w:p>
    <w:p w14:paraId="73AFDA52" w14:textId="77777777" w:rsidR="00F51F0A" w:rsidRDefault="00F51F0A" w:rsidP="00545FB3">
      <w:pPr>
        <w:spacing w:after="0"/>
        <w:jc w:val="both"/>
      </w:pPr>
    </w:p>
    <w:p w14:paraId="3C576B5C" w14:textId="77777777" w:rsidR="00321E93" w:rsidRPr="00321E93" w:rsidRDefault="00321E93" w:rsidP="00545FB3">
      <w:pPr>
        <w:spacing w:after="0"/>
        <w:jc w:val="both"/>
      </w:pPr>
    </w:p>
    <w:p w14:paraId="00BE6DBC" w14:textId="77777777" w:rsidR="00F4272A" w:rsidRDefault="00F4272A" w:rsidP="00545FB3">
      <w:pPr>
        <w:jc w:val="both"/>
      </w:pPr>
      <w:r>
        <w:br w:type="page"/>
      </w:r>
    </w:p>
    <w:p w14:paraId="24847973" w14:textId="77777777" w:rsidR="00F4272A" w:rsidRDefault="00F4272A" w:rsidP="00545FB3">
      <w:pPr>
        <w:pStyle w:val="Pealkiri2"/>
        <w:jc w:val="both"/>
      </w:pPr>
      <w:bookmarkStart w:id="6" w:name="_Toc491865163"/>
      <w:r>
        <w:lastRenderedPageBreak/>
        <w:t>2.2. Pinnaveekogumi ökoloogilise seisundi või ökoloogilise potentsiaali määramise põhimõtted ja alusandmed</w:t>
      </w:r>
      <w:bookmarkEnd w:id="6"/>
    </w:p>
    <w:p w14:paraId="0933F471" w14:textId="77777777" w:rsidR="00F4272A" w:rsidRDefault="00F4272A" w:rsidP="00545FB3">
      <w:pPr>
        <w:spacing w:after="0"/>
        <w:jc w:val="both"/>
      </w:pPr>
    </w:p>
    <w:p w14:paraId="293552DB" w14:textId="6B57C92A" w:rsidR="00F4272A" w:rsidRDefault="00F4272A" w:rsidP="00545FB3">
      <w:pPr>
        <w:spacing w:after="0"/>
        <w:jc w:val="both"/>
      </w:pPr>
      <w:r>
        <w:t xml:space="preserve">Ökoloogilise seisundi või ökoloogilise potentsiaali </w:t>
      </w:r>
      <w:r w:rsidR="0020457C">
        <w:t xml:space="preserve">2016.a </w:t>
      </w:r>
      <w:r w:rsidR="00005AC0">
        <w:t>vahe</w:t>
      </w:r>
      <w:r>
        <w:t>hinnang anti kõikidele</w:t>
      </w:r>
      <w:r w:rsidR="009522FC">
        <w:t xml:space="preserve"> 2016.a seires olnud</w:t>
      </w:r>
      <w:r>
        <w:t xml:space="preserve"> pinnaveekogumitele,</w:t>
      </w:r>
      <w:r>
        <w:rPr>
          <w:i/>
        </w:rPr>
        <w:t xml:space="preserve"> </w:t>
      </w:r>
      <w:r>
        <w:t>ka nendele</w:t>
      </w:r>
      <w:r w:rsidR="000B27B1">
        <w:t xml:space="preserve"> veekogumitele</w:t>
      </w:r>
      <w:r>
        <w:t xml:space="preserve">, mille kohta </w:t>
      </w:r>
      <w:r w:rsidR="00853B36">
        <w:t xml:space="preserve">seireandmed </w:t>
      </w:r>
      <w:r>
        <w:t>t puudusid.</w:t>
      </w:r>
      <w:r w:rsidR="000B27B1">
        <w:t xml:space="preserve"> </w:t>
      </w:r>
      <w:r w:rsidR="009522FC">
        <w:t xml:space="preserve">Seiramata veekogumite puhul kasutati II veemajanduskavaga kinnitatud seisundihinnanguid (aastast 2013). </w:t>
      </w:r>
      <w:r w:rsidR="000B27B1">
        <w:t>Ilma seireandmeteta antud veekogumi seisundi h</w:t>
      </w:r>
      <w:r w:rsidR="00005AC0">
        <w:t>i</w:t>
      </w:r>
      <w:r w:rsidR="000B27B1">
        <w:t xml:space="preserve">nnang on madala usaldusväärsusega. </w:t>
      </w:r>
      <w:r w:rsidR="000B27B1" w:rsidRPr="00997647">
        <w:t xml:space="preserve">Veekogumi seisundi hindamise usaldusväärust käsitletakse täpsemalt </w:t>
      </w:r>
      <w:r w:rsidR="00B516AA" w:rsidRPr="00997647">
        <w:t>käesoleva aruande punktis 6.</w:t>
      </w:r>
    </w:p>
    <w:p w14:paraId="7DB85570" w14:textId="77777777" w:rsidR="000B27B1" w:rsidRDefault="000B27B1" w:rsidP="00545FB3">
      <w:pPr>
        <w:spacing w:after="0"/>
        <w:jc w:val="both"/>
      </w:pPr>
    </w:p>
    <w:p w14:paraId="23B2A2E3" w14:textId="2B9786F9" w:rsidR="005644A6" w:rsidRDefault="00B516AA" w:rsidP="00545FB3">
      <w:pPr>
        <w:pStyle w:val="Pealkiri3"/>
        <w:jc w:val="both"/>
      </w:pPr>
      <w:bookmarkStart w:id="7" w:name="_Toc491865164"/>
      <w:r>
        <w:t>2.2.1. </w:t>
      </w:r>
      <w:r w:rsidR="005644A6" w:rsidRPr="005644A6">
        <w:t>Pinnaveekogumi ökoloogilise seisundi või ökoloogilise potentsiaali hindamine halvima kvaliteedielemendi järgi</w:t>
      </w:r>
      <w:bookmarkEnd w:id="7"/>
    </w:p>
    <w:p w14:paraId="171F9DA2" w14:textId="77777777" w:rsidR="005644A6" w:rsidRDefault="005644A6" w:rsidP="00545FB3">
      <w:pPr>
        <w:spacing w:after="0"/>
        <w:jc w:val="both"/>
      </w:pPr>
    </w:p>
    <w:p w14:paraId="24BC7092" w14:textId="77777777" w:rsidR="00DF6645" w:rsidRDefault="005644A6" w:rsidP="00DF6645">
      <w:pPr>
        <w:spacing w:after="0"/>
        <w:jc w:val="both"/>
      </w:pPr>
      <w:r>
        <w:t xml:space="preserve">Ettevaatusprintsiibist lähtuvalt </w:t>
      </w:r>
      <w:r w:rsidR="000A7473">
        <w:t>ja kooskõlas EL veepoliitika raamdirektiivi</w:t>
      </w:r>
      <w:r>
        <w:t xml:space="preserve"> 2000/60/EÜ </w:t>
      </w:r>
      <w:r w:rsidR="000A7473">
        <w:t xml:space="preserve">ja Eesti seadusandlusega anti </w:t>
      </w:r>
      <w:r>
        <w:t>pinnaveekogumile ökoloogilise seisundi hinnang halvima kvaliteedielemendi järgi (</w:t>
      </w:r>
      <w:r w:rsidR="007F4B06" w:rsidRPr="00444A64">
        <w:rPr>
          <w:i/>
        </w:rPr>
        <w:t xml:space="preserve">i. K. </w:t>
      </w:r>
      <w:proofErr w:type="spellStart"/>
      <w:r w:rsidR="007F4B06" w:rsidRPr="005644A6">
        <w:rPr>
          <w:i/>
        </w:rPr>
        <w:t>One</w:t>
      </w:r>
      <w:proofErr w:type="spellEnd"/>
      <w:r w:rsidR="007F4B06" w:rsidRPr="005644A6">
        <w:rPr>
          <w:i/>
        </w:rPr>
        <w:t xml:space="preserve"> </w:t>
      </w:r>
      <w:proofErr w:type="spellStart"/>
      <w:r w:rsidR="007F4B06" w:rsidRPr="005644A6">
        <w:rPr>
          <w:i/>
        </w:rPr>
        <w:t>out</w:t>
      </w:r>
      <w:proofErr w:type="spellEnd"/>
      <w:r w:rsidR="007F4B06" w:rsidRPr="005644A6">
        <w:rPr>
          <w:i/>
        </w:rPr>
        <w:t xml:space="preserve"> all </w:t>
      </w:r>
      <w:proofErr w:type="spellStart"/>
      <w:r w:rsidR="007F4B06" w:rsidRPr="005644A6">
        <w:rPr>
          <w:i/>
        </w:rPr>
        <w:t>out</w:t>
      </w:r>
      <w:proofErr w:type="spellEnd"/>
      <w:r w:rsidR="007F4B06" w:rsidRPr="005644A6">
        <w:rPr>
          <w:i/>
        </w:rPr>
        <w:t xml:space="preserve"> </w:t>
      </w:r>
      <w:proofErr w:type="spellStart"/>
      <w:r w:rsidR="007F4B06" w:rsidRPr="005644A6">
        <w:rPr>
          <w:i/>
        </w:rPr>
        <w:t>principle</w:t>
      </w:r>
      <w:proofErr w:type="spellEnd"/>
      <w:r w:rsidRPr="00444A64">
        <w:rPr>
          <w:i/>
        </w:rPr>
        <w:t>, lühend OOAO</w:t>
      </w:r>
      <w:r>
        <w:t>).</w:t>
      </w:r>
      <w:r w:rsidR="00DF6645">
        <w:t xml:space="preserve"> </w:t>
      </w:r>
      <w:r w:rsidR="00DF6645" w:rsidRPr="004D2D2A">
        <w:t xml:space="preserve">Spetsiifiliste saasteainete sisaldust ja </w:t>
      </w:r>
      <w:proofErr w:type="spellStart"/>
      <w:r w:rsidR="00DF6645" w:rsidRPr="004D2D2A">
        <w:t>hürdomorfoloogilise</w:t>
      </w:r>
      <w:proofErr w:type="spellEnd"/>
      <w:r w:rsidR="00DF6645" w:rsidRPr="004D2D2A">
        <w:t xml:space="preserve"> seisundi hinnangut kasutati ökoloogilise seisundi või ökoloogilise potentsiaali määramisel täiendava ja toetava infona.</w:t>
      </w:r>
    </w:p>
    <w:p w14:paraId="32EF080D" w14:textId="069B1AC5" w:rsidR="005644A6" w:rsidRDefault="005644A6" w:rsidP="00545FB3">
      <w:pPr>
        <w:spacing w:after="0"/>
        <w:jc w:val="both"/>
      </w:pPr>
    </w:p>
    <w:p w14:paraId="1714970B" w14:textId="77777777" w:rsidR="000A7473" w:rsidRDefault="000A7473" w:rsidP="00545FB3">
      <w:pPr>
        <w:spacing w:after="0"/>
        <w:jc w:val="both"/>
      </w:pPr>
    </w:p>
    <w:p w14:paraId="0BF33CF1" w14:textId="21CD41B4" w:rsidR="005644A6" w:rsidRDefault="005644A6" w:rsidP="00545FB3">
      <w:pPr>
        <w:spacing w:after="0"/>
        <w:jc w:val="both"/>
      </w:pPr>
      <w:r>
        <w:t>Pinnaveekog</w:t>
      </w:r>
      <w:r w:rsidR="00853B36">
        <w:t>umite ökoloogilise seisundi 201</w:t>
      </w:r>
      <w:r w:rsidR="009522FC">
        <w:t>6</w:t>
      </w:r>
      <w:r>
        <w:t>.aasta vahehinnangu koostamisel  võeti arvesse järgmisi kvaliteedielemente:</w:t>
      </w:r>
    </w:p>
    <w:p w14:paraId="0D75A905" w14:textId="77777777" w:rsidR="005644A6" w:rsidRDefault="005644A6" w:rsidP="00545FB3">
      <w:pPr>
        <w:spacing w:after="0"/>
        <w:jc w:val="both"/>
      </w:pPr>
      <w:r>
        <w:t>1 ) FÜTOPLANKTON (seisuveekogumid, rannikuveekogumid) – lühend FÜPLA;</w:t>
      </w:r>
    </w:p>
    <w:p w14:paraId="75E1D285" w14:textId="77777777" w:rsidR="005644A6" w:rsidRDefault="005644A6" w:rsidP="00545FB3">
      <w:pPr>
        <w:spacing w:after="0"/>
        <w:jc w:val="both"/>
      </w:pPr>
      <w:r>
        <w:t>2) BENTILISED RÄNIVETIKAD (vooluveekogumid)- lühend FÜBE;</w:t>
      </w:r>
    </w:p>
    <w:p w14:paraId="735630E0" w14:textId="77777777" w:rsidR="005644A6" w:rsidRDefault="005644A6" w:rsidP="00545FB3">
      <w:pPr>
        <w:spacing w:after="0"/>
        <w:jc w:val="both"/>
      </w:pPr>
      <w:r>
        <w:t>3) KALDATAIMESTIK (vooluveekogumid, seisuveekogumid) – lühend MAFÜ;</w:t>
      </w:r>
    </w:p>
    <w:p w14:paraId="4C9DE541" w14:textId="77777777" w:rsidR="005644A6" w:rsidRDefault="005644A6" w:rsidP="00545FB3">
      <w:pPr>
        <w:spacing w:after="0"/>
        <w:jc w:val="both"/>
      </w:pPr>
      <w:r>
        <w:t>4) PÕHJATAIMESTIK (rannikuveekogumid) – lühend MAFÜ;</w:t>
      </w:r>
    </w:p>
    <w:p w14:paraId="6070CD65" w14:textId="77777777" w:rsidR="005644A6" w:rsidRDefault="005644A6" w:rsidP="00545FB3">
      <w:pPr>
        <w:spacing w:after="0"/>
        <w:jc w:val="both"/>
      </w:pPr>
      <w:r>
        <w:t>5) SUURSELGROOTUD PÕHJALOOMAD (vooluveekogumid, seisuveekogumid, rannikuveekogumid) – lühend SUSE;</w:t>
      </w:r>
    </w:p>
    <w:p w14:paraId="62849346" w14:textId="77777777" w:rsidR="005644A6" w:rsidRDefault="005644A6" w:rsidP="00545FB3">
      <w:pPr>
        <w:spacing w:after="0"/>
        <w:jc w:val="both"/>
      </w:pPr>
      <w:r>
        <w:t>6) KALAD (vooluveekogumid) – lühend KALA;</w:t>
      </w:r>
    </w:p>
    <w:p w14:paraId="1312E0BD" w14:textId="77777777" w:rsidR="005644A6" w:rsidRDefault="005644A6" w:rsidP="00545FB3">
      <w:pPr>
        <w:spacing w:after="0"/>
        <w:jc w:val="both"/>
      </w:pPr>
      <w:r>
        <w:t>7) VEE FÜÜSIKALIS-KEEMILISED ÜLDTINGIMUSED (vooluveekogumid, seisuveekogumid, rannikuveekogumid) – lühend FÜKE;</w:t>
      </w:r>
    </w:p>
    <w:p w14:paraId="5644733F" w14:textId="77777777" w:rsidR="005644A6" w:rsidRDefault="005644A6" w:rsidP="00545FB3">
      <w:pPr>
        <w:spacing w:after="0"/>
        <w:jc w:val="both"/>
      </w:pPr>
      <w:r>
        <w:t xml:space="preserve">8) </w:t>
      </w:r>
      <w:r w:rsidR="00366835">
        <w:t>VESIKONNA</w:t>
      </w:r>
      <w:r>
        <w:t>SPETSIIFILISED SAASTEAINED (vooluveekogumid, seisuveekogumid, rannikuveekogumid) – lühend SPETS.</w:t>
      </w:r>
    </w:p>
    <w:p w14:paraId="1B0627C2" w14:textId="77777777" w:rsidR="000A7473" w:rsidRDefault="006223AF" w:rsidP="00545FB3">
      <w:pPr>
        <w:spacing w:after="0"/>
        <w:jc w:val="both"/>
      </w:pPr>
      <w:r>
        <w:t>9) HÜDROMORFOLOOGILINE SEISUND (vooluveekogumid, seisuveekogumid) – lühend HYMO – täiendav info</w:t>
      </w:r>
    </w:p>
    <w:p w14:paraId="562FF838" w14:textId="77777777" w:rsidR="006223AF" w:rsidRDefault="006223AF" w:rsidP="00545FB3">
      <w:pPr>
        <w:spacing w:after="0"/>
        <w:jc w:val="both"/>
      </w:pPr>
    </w:p>
    <w:p w14:paraId="2FBE591F" w14:textId="122119BF" w:rsidR="00DF6645" w:rsidRPr="00633A5F" w:rsidRDefault="005644A6" w:rsidP="00545FB3">
      <w:pPr>
        <w:spacing w:after="0"/>
        <w:jc w:val="both"/>
      </w:pPr>
      <w:r w:rsidRPr="00633A5F">
        <w:t xml:space="preserve">Käesoleva seletuskirja </w:t>
      </w:r>
      <w:r w:rsidR="00AB23FE" w:rsidRPr="00633A5F">
        <w:t xml:space="preserve">joonis </w:t>
      </w:r>
      <w:r w:rsidR="00C41859" w:rsidRPr="00633A5F">
        <w:t xml:space="preserve"> 4</w:t>
      </w:r>
      <w:r w:rsidR="00AB23FE" w:rsidRPr="00633A5F">
        <w:t xml:space="preserve"> (lk </w:t>
      </w:r>
      <w:r w:rsidR="009522FC">
        <w:t>13</w:t>
      </w:r>
      <w:r w:rsidRPr="00633A5F">
        <w:t>) selgitab, kuidas määrat</w:t>
      </w:r>
      <w:r w:rsidR="00651DA2" w:rsidRPr="00633A5F">
        <w:t>i</w:t>
      </w:r>
      <w:r w:rsidRPr="00633A5F">
        <w:t xml:space="preserve"> veekogumi ökoloogiline seisu</w:t>
      </w:r>
      <w:r w:rsidR="00651DA2" w:rsidRPr="00633A5F">
        <w:t>nd või ökoloogiline potentsiaal</w:t>
      </w:r>
      <w:r w:rsidRPr="00633A5F">
        <w:t xml:space="preserve"> halvima</w:t>
      </w:r>
      <w:r w:rsidR="00C41859" w:rsidRPr="00633A5F">
        <w:t xml:space="preserve"> </w:t>
      </w:r>
      <w:r w:rsidRPr="00633A5F">
        <w:t>kvaliteedielemendi järgi.</w:t>
      </w:r>
      <w:r w:rsidR="00DF6645" w:rsidRPr="00633A5F">
        <w:t xml:space="preserve"> Samuti kirjeldab joonis, kuidas määrata pinnaveekogumi ökoloogiline seisund juhul kui elustikus probleeme ei ole, kuid vesikonnaspetsiifiliste saasteainete osas on avastatud keskkonnakvaliteedi piirväärtuse ületamine.</w:t>
      </w:r>
    </w:p>
    <w:p w14:paraId="095F0140" w14:textId="6C4D2C49" w:rsidR="00DF6645" w:rsidRPr="00633A5F" w:rsidRDefault="00DF6645" w:rsidP="00545FB3">
      <w:pPr>
        <w:spacing w:after="0"/>
        <w:jc w:val="both"/>
      </w:pPr>
      <w:r w:rsidRPr="00633A5F">
        <w:t xml:space="preserve">Käesoleva seletuskirja joonis </w:t>
      </w:r>
      <w:r w:rsidR="009522FC">
        <w:t>5</w:t>
      </w:r>
      <w:r w:rsidRPr="00633A5F">
        <w:t xml:space="preserve"> (lk 1</w:t>
      </w:r>
      <w:r w:rsidR="009522FC">
        <w:t>4</w:t>
      </w:r>
      <w:r w:rsidRPr="00633A5F">
        <w:t>) selgitab, millised tingimused peavad olema täidetud selleks, et pinnaveekogumi ökoloogilise seisundi saaks määrata väga heaks.</w:t>
      </w:r>
    </w:p>
    <w:p w14:paraId="07B1C8E5" w14:textId="77777777" w:rsidR="00DF6645" w:rsidRPr="00633A5F" w:rsidRDefault="00DF6645" w:rsidP="00DF6645">
      <w:pPr>
        <w:spacing w:after="0"/>
        <w:jc w:val="both"/>
      </w:pPr>
    </w:p>
    <w:p w14:paraId="1DB11501" w14:textId="5C2333A1" w:rsidR="00DF6645" w:rsidRPr="00633A5F" w:rsidRDefault="00DF6645" w:rsidP="00DF6645">
      <w:pPr>
        <w:spacing w:after="0"/>
        <w:jc w:val="both"/>
      </w:pPr>
      <w:r w:rsidRPr="00633A5F">
        <w:t xml:space="preserve">Vesikonnaspetsiifiliste saasteainete sisalduse arvesse võtmisel veekogumi ökoloogilise seisundi hindamisel tehti võrreldes 2013. aasta hinnanguga (II veemajanduskava 2015-2021) metoodiline muutus. Muutus tugineb veepoliitika raamdirektiivi ühise täitmisstrateegia juhendi nr 13 punktile nr 4.3, mille kohaselt veekogumi ökoloogilise seisundi saab määrata heaks, kui elustiku indikaatorid </w:t>
      </w:r>
      <w:r w:rsidRPr="00633A5F">
        <w:lastRenderedPageBreak/>
        <w:t>näitavad head ökoloogilist seisundit ja ka vesikonnaspetsiifiliste saasteainete sisaldus vees ei ületa keskkonna kvaliteedi piirväärtust.</w:t>
      </w:r>
    </w:p>
    <w:p w14:paraId="4A74B38F" w14:textId="2D7F901F" w:rsidR="00DF6645" w:rsidRPr="00633A5F" w:rsidRDefault="00DF6645" w:rsidP="00DF6645">
      <w:pPr>
        <w:spacing w:after="0"/>
        <w:jc w:val="both"/>
      </w:pPr>
      <w:r w:rsidRPr="00633A5F">
        <w:t>Olukorras, mil elustiku indikaatorid näitavad head ökoloogilist seisundit, kuid vesikonnaspetsiifiliste saasteainete sisaldus vees ületab keskkonna kvaliteedi piirväärtust, määratakse pinnaveekogumi ökoloogiline seisund kesiseks.</w:t>
      </w:r>
    </w:p>
    <w:p w14:paraId="03E42D59" w14:textId="40D4DB9C" w:rsidR="00DF6645" w:rsidRPr="00633A5F" w:rsidRDefault="00DF6645" w:rsidP="00545FB3">
      <w:pPr>
        <w:spacing w:after="0"/>
        <w:jc w:val="both"/>
      </w:pPr>
    </w:p>
    <w:p w14:paraId="031E6E72" w14:textId="775FFC2F" w:rsidR="00DF6645" w:rsidRPr="00633A5F" w:rsidRDefault="00DF6645" w:rsidP="00545FB3">
      <w:pPr>
        <w:spacing w:after="0"/>
        <w:jc w:val="both"/>
      </w:pPr>
      <w:r w:rsidRPr="00633A5F">
        <w:t>Tuginedes Veepoliitika raamdirektiivi ühise täitmisstrateegia juhendile nr 13 saab pinnaveekogumi seisundi saab määrata väga heaks juhul, kui ka veekogumi seisundi hinnang asjakohaste vesikonnaspetsiifiliste saasteainete järgi viitab, et keskkonnakvaliteedi piirväärtust ei ület</w:t>
      </w:r>
      <w:r w:rsidR="00193B0B">
        <w:t xml:space="preserve">ata. Kui elustiku ja </w:t>
      </w:r>
      <w:proofErr w:type="spellStart"/>
      <w:r w:rsidR="00193B0B">
        <w:t>füüsikalis</w:t>
      </w:r>
      <w:proofErr w:type="spellEnd"/>
      <w:r w:rsidR="00193B0B">
        <w:t>–</w:t>
      </w:r>
      <w:r w:rsidRPr="00633A5F">
        <w:t>keemiliste üldtingimuste järgi on pinnaveekogumi seisund väga hea, kuid vesikonnaspetsiifiliste saasteainete sisalduse kohta puudub hindamisperioodil info, hinnatakse veekogumi koondseisund heaks.</w:t>
      </w:r>
    </w:p>
    <w:p w14:paraId="44EF49F8" w14:textId="77777777" w:rsidR="00DF6645" w:rsidRPr="00633A5F" w:rsidRDefault="00DF6645" w:rsidP="00545FB3">
      <w:pPr>
        <w:spacing w:after="0"/>
        <w:jc w:val="both"/>
      </w:pPr>
    </w:p>
    <w:p w14:paraId="4A143650" w14:textId="48CCD1AC" w:rsidR="00DF6645" w:rsidRDefault="00DF6645" w:rsidP="00DF6645">
      <w:pPr>
        <w:spacing w:after="0"/>
        <w:jc w:val="both"/>
      </w:pPr>
      <w:r w:rsidRPr="00633A5F">
        <w:t>Tuginedes Veepoliitika raamdirektiivi ühise täitmisstrateegia juhendile nr 13 saab pinnaveekogumi seisundi saab määrata väga heaks juhul, kui ka veekogumi hüdromorfoloogilise seisundi hinnang kinnitab, et tegemist on väga hea seisundiga. Kui hüdromorfoloogilise seisundi hinnang ei ole väga hea või puudub, hinnatakse veekogumi koondseisund heaks.</w:t>
      </w:r>
    </w:p>
    <w:p w14:paraId="04747F19" w14:textId="77777777" w:rsidR="00DF6645" w:rsidRDefault="00DF6645" w:rsidP="00DF6645">
      <w:pPr>
        <w:spacing w:after="0"/>
        <w:jc w:val="both"/>
      </w:pPr>
    </w:p>
    <w:p w14:paraId="7DBD532F" w14:textId="77777777" w:rsidR="00DF6645" w:rsidRDefault="00DF6645" w:rsidP="00545FB3">
      <w:pPr>
        <w:spacing w:after="0"/>
        <w:jc w:val="both"/>
      </w:pPr>
    </w:p>
    <w:p w14:paraId="055C8984" w14:textId="77777777" w:rsidR="00DF6645" w:rsidRDefault="00DF6645" w:rsidP="00545FB3">
      <w:pPr>
        <w:spacing w:after="0"/>
        <w:jc w:val="both"/>
      </w:pPr>
    </w:p>
    <w:p w14:paraId="30C5B0C5" w14:textId="7E3B7C3A" w:rsidR="007F43D5" w:rsidRDefault="007F43D5" w:rsidP="007F43D5">
      <w:pPr>
        <w:spacing w:after="0" w:line="240" w:lineRule="auto"/>
      </w:pPr>
      <w:r>
        <w:br w:type="page"/>
      </w:r>
    </w:p>
    <w:p w14:paraId="4DA85FC9" w14:textId="2410D628" w:rsidR="00CB2A6E" w:rsidRDefault="00DF6645" w:rsidP="006467A3">
      <w:pPr>
        <w:spacing w:after="0"/>
        <w:jc w:val="both"/>
      </w:pPr>
      <w:r>
        <w:rPr>
          <w:rFonts w:ascii="Times New Roman" w:eastAsia="Times New Roman" w:hAnsi="Times New Roman" w:cs="Times New Roman"/>
          <w:noProof/>
          <w:sz w:val="24"/>
          <w:szCs w:val="24"/>
          <w:lang w:eastAsia="et-EE"/>
        </w:rPr>
        <w:lastRenderedPageBreak/>
        <mc:AlternateContent>
          <mc:Choice Requires="wpg">
            <w:drawing>
              <wp:anchor distT="0" distB="0" distL="114300" distR="114300" simplePos="0" relativeHeight="251661312" behindDoc="0" locked="0" layoutInCell="1" allowOverlap="1" wp14:anchorId="231EBD7E" wp14:editId="2C2047D8">
                <wp:simplePos x="0" y="0"/>
                <wp:positionH relativeFrom="column">
                  <wp:posOffset>-4445</wp:posOffset>
                </wp:positionH>
                <wp:positionV relativeFrom="paragraph">
                  <wp:posOffset>119380</wp:posOffset>
                </wp:positionV>
                <wp:extent cx="5521960" cy="8001000"/>
                <wp:effectExtent l="0" t="0" r="2540" b="19050"/>
                <wp:wrapNone/>
                <wp:docPr id="4" name="Rühm 4"/>
                <wp:cNvGraphicFramePr/>
                <a:graphic xmlns:a="http://schemas.openxmlformats.org/drawingml/2006/main">
                  <a:graphicData uri="http://schemas.microsoft.com/office/word/2010/wordprocessingGroup">
                    <wpg:wgp>
                      <wpg:cNvGrpSpPr/>
                      <wpg:grpSpPr>
                        <a:xfrm>
                          <a:off x="0" y="0"/>
                          <a:ext cx="5521960" cy="8001000"/>
                          <a:chOff x="0" y="0"/>
                          <a:chExt cx="5521960" cy="8001000"/>
                        </a:xfrm>
                      </wpg:grpSpPr>
                      <wpg:grpSp>
                        <wpg:cNvPr id="913" name="Group 2"/>
                        <wpg:cNvGrpSpPr>
                          <a:grpSpLocks/>
                        </wpg:cNvGrpSpPr>
                        <wpg:grpSpPr bwMode="auto">
                          <a:xfrm>
                            <a:off x="0" y="0"/>
                            <a:ext cx="5521960" cy="8001000"/>
                            <a:chOff x="0" y="0"/>
                            <a:chExt cx="55230" cy="80010"/>
                          </a:xfrm>
                        </wpg:grpSpPr>
                        <wps:wsp>
                          <wps:cNvPr id="914" name="Text Box 48"/>
                          <wps:cNvSpPr txBox="1">
                            <a:spLocks noChangeArrowheads="1"/>
                          </wps:cNvSpPr>
                          <wps:spPr bwMode="auto">
                            <a:xfrm>
                              <a:off x="45720" y="69723"/>
                              <a:ext cx="8001"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B58B" w14:textId="77777777" w:rsidR="00410855" w:rsidRPr="00272B4C" w:rsidRDefault="00410855" w:rsidP="00BD39A3">
                                <w:pPr>
                                  <w:jc w:val="center"/>
                                  <w:rPr>
                                    <w:rFonts w:ascii="Arial" w:hAnsi="Arial"/>
                                    <w:b/>
                                    <w:sz w:val="18"/>
                                    <w:szCs w:val="18"/>
                                  </w:rPr>
                                </w:pPr>
                                <w:r>
                                  <w:rPr>
                                    <w:rFonts w:ascii="Arial" w:hAnsi="Arial"/>
                                    <w:b/>
                                    <w:sz w:val="18"/>
                                    <w:szCs w:val="18"/>
                                  </w:rPr>
                                  <w:t>Keemiline seisund</w:t>
                                </w:r>
                              </w:p>
                            </w:txbxContent>
                          </wps:txbx>
                          <wps:bodyPr rot="0" vert="horz" wrap="square" lIns="91440" tIns="45720" rIns="91440" bIns="45720" anchor="t" anchorCtr="0" upright="1">
                            <a:noAutofit/>
                          </wps:bodyPr>
                        </wps:wsp>
                        <wpg:grpSp>
                          <wpg:cNvPr id="915" name="Group 49"/>
                          <wpg:cNvGrpSpPr>
                            <a:grpSpLocks/>
                          </wpg:cNvGrpSpPr>
                          <wpg:grpSpPr bwMode="auto">
                            <a:xfrm>
                              <a:off x="0" y="0"/>
                              <a:ext cx="55230" cy="80010"/>
                              <a:chOff x="0" y="0"/>
                              <a:chExt cx="55230" cy="80010"/>
                            </a:xfrm>
                          </wpg:grpSpPr>
                          <wpg:grpSp>
                            <wpg:cNvPr id="916" name="Group 50"/>
                            <wpg:cNvGrpSpPr>
                              <a:grpSpLocks/>
                            </wpg:cNvGrpSpPr>
                            <wpg:grpSpPr bwMode="auto">
                              <a:xfrm>
                                <a:off x="0" y="0"/>
                                <a:ext cx="54916" cy="80010"/>
                                <a:chOff x="0" y="0"/>
                                <a:chExt cx="57204" cy="82296"/>
                              </a:xfrm>
                            </wpg:grpSpPr>
                            <wpg:grpSp>
                              <wpg:cNvPr id="917" name="Group 51"/>
                              <wpg:cNvGrpSpPr>
                                <a:grpSpLocks/>
                              </wpg:cNvGrpSpPr>
                              <wpg:grpSpPr bwMode="auto">
                                <a:xfrm>
                                  <a:off x="0" y="0"/>
                                  <a:ext cx="57204" cy="53590"/>
                                  <a:chOff x="2286" y="2286"/>
                                  <a:chExt cx="57204" cy="53590"/>
                                </a:xfrm>
                              </wpg:grpSpPr>
                              <wps:wsp>
                                <wps:cNvPr id="91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19"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4621" w14:textId="77777777" w:rsidR="00410855" w:rsidRPr="00510025" w:rsidRDefault="00410855" w:rsidP="00BD39A3">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920"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F0F0C" w14:textId="77777777" w:rsidR="00410855" w:rsidRPr="00510025" w:rsidRDefault="00410855" w:rsidP="00BD39A3">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921" name="Group 55"/>
                                <wpg:cNvGrpSpPr>
                                  <a:grpSpLocks/>
                                </wpg:cNvGrpSpPr>
                                <wpg:grpSpPr bwMode="auto">
                                  <a:xfrm>
                                    <a:off x="9144" y="5715"/>
                                    <a:ext cx="50346" cy="50161"/>
                                    <a:chOff x="0" y="1143"/>
                                    <a:chExt cx="50346" cy="50161"/>
                                  </a:xfrm>
                                </wpg:grpSpPr>
                                <wpg:grpSp>
                                  <wpg:cNvPr id="922" name="Group 56"/>
                                  <wpg:cNvGrpSpPr>
                                    <a:grpSpLocks/>
                                  </wpg:cNvGrpSpPr>
                                  <wpg:grpSpPr bwMode="auto">
                                    <a:xfrm>
                                      <a:off x="0" y="1143"/>
                                      <a:ext cx="17145" cy="50161"/>
                                      <a:chOff x="0" y="1193"/>
                                      <a:chExt cx="17145" cy="52391"/>
                                    </a:xfrm>
                                  </wpg:grpSpPr>
                                  <wps:wsp>
                                    <wps:cNvPr id="92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24" name="Group 58"/>
                                    <wpg:cNvGrpSpPr>
                                      <a:grpSpLocks/>
                                    </wpg:cNvGrpSpPr>
                                    <wpg:grpSpPr bwMode="auto">
                                      <a:xfrm>
                                        <a:off x="2286" y="5715"/>
                                        <a:ext cx="12573" cy="11430"/>
                                        <a:chOff x="0" y="0"/>
                                        <a:chExt cx="12573" cy="11430"/>
                                      </a:xfrm>
                                    </wpg:grpSpPr>
                                    <wpg:grpSp>
                                      <wpg:cNvPr id="925" name="Group 59"/>
                                      <wpg:cNvGrpSpPr>
                                        <a:grpSpLocks/>
                                      </wpg:cNvGrpSpPr>
                                      <wpg:grpSpPr bwMode="auto">
                                        <a:xfrm>
                                          <a:off x="0" y="0"/>
                                          <a:ext cx="3429" cy="11430"/>
                                          <a:chOff x="0" y="0"/>
                                          <a:chExt cx="3429" cy="11430"/>
                                        </a:xfrm>
                                      </wpg:grpSpPr>
                                      <wps:wsp>
                                        <wps:cNvPr id="92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7" name="Rectangle 61"/>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2" name="Group 65"/>
                                      <wpg:cNvGrpSpPr>
                                        <a:grpSpLocks/>
                                      </wpg:cNvGrpSpPr>
                                      <wpg:grpSpPr bwMode="auto">
                                        <a:xfrm>
                                          <a:off x="4572" y="0"/>
                                          <a:ext cx="3429" cy="11430"/>
                                          <a:chOff x="0" y="0"/>
                                          <a:chExt cx="3429" cy="11430"/>
                                        </a:xfrm>
                                      </wpg:grpSpPr>
                                      <wps:wsp>
                                        <wps:cNvPr id="77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8" name="Group 71"/>
                                      <wpg:cNvGrpSpPr>
                                        <a:grpSpLocks/>
                                      </wpg:cNvGrpSpPr>
                                      <wpg:grpSpPr bwMode="auto">
                                        <a:xfrm>
                                          <a:off x="9144" y="0"/>
                                          <a:ext cx="3429" cy="11430"/>
                                          <a:chOff x="0" y="0"/>
                                          <a:chExt cx="3429" cy="11430"/>
                                        </a:xfrm>
                                      </wpg:grpSpPr>
                                      <wps:wsp>
                                        <wps:cNvPr id="77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0"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1" name="Rectangle 74"/>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784" name="Group 77"/>
                                    <wpg:cNvGrpSpPr>
                                      <a:grpSpLocks/>
                                    </wpg:cNvGrpSpPr>
                                    <wpg:grpSpPr bwMode="auto">
                                      <a:xfrm>
                                        <a:off x="2286" y="24003"/>
                                        <a:ext cx="12573" cy="11430"/>
                                        <a:chOff x="0" y="0"/>
                                        <a:chExt cx="12573" cy="11430"/>
                                      </a:xfrm>
                                    </wpg:grpSpPr>
                                    <wpg:grpSp>
                                      <wpg:cNvPr id="785" name="Group 78"/>
                                      <wpg:cNvGrpSpPr>
                                        <a:grpSpLocks/>
                                      </wpg:cNvGrpSpPr>
                                      <wpg:grpSpPr bwMode="auto">
                                        <a:xfrm>
                                          <a:off x="0" y="0"/>
                                          <a:ext cx="3429" cy="11430"/>
                                          <a:chOff x="0" y="0"/>
                                          <a:chExt cx="3429" cy="11430"/>
                                        </a:xfrm>
                                      </wpg:grpSpPr>
                                      <wps:wsp>
                                        <wps:cNvPr id="78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7" name="Rectangle 80"/>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1" name="Group 84"/>
                                      <wpg:cNvGrpSpPr>
                                        <a:grpSpLocks/>
                                      </wpg:cNvGrpSpPr>
                                      <wpg:grpSpPr bwMode="auto">
                                        <a:xfrm>
                                          <a:off x="4572" y="0"/>
                                          <a:ext cx="3429" cy="11403"/>
                                          <a:chOff x="0" y="0"/>
                                          <a:chExt cx="3429" cy="11403"/>
                                        </a:xfrm>
                                      </wpg:grpSpPr>
                                      <wps:wsp>
                                        <wps:cNvPr id="793"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4"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5"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6"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7"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8" name="Group 90"/>
                                      <wpg:cNvGrpSpPr>
                                        <a:grpSpLocks/>
                                      </wpg:cNvGrpSpPr>
                                      <wpg:grpSpPr bwMode="auto">
                                        <a:xfrm>
                                          <a:off x="9144" y="0"/>
                                          <a:ext cx="3429" cy="11430"/>
                                          <a:chOff x="0" y="0"/>
                                          <a:chExt cx="3429" cy="11430"/>
                                        </a:xfrm>
                                      </wpg:grpSpPr>
                                      <wps:wsp>
                                        <wps:cNvPr id="799"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932" name="Group 96"/>
                                    <wpg:cNvGrpSpPr>
                                      <a:grpSpLocks/>
                                    </wpg:cNvGrpSpPr>
                                    <wpg:grpSpPr bwMode="auto">
                                      <a:xfrm>
                                        <a:off x="4572" y="42291"/>
                                        <a:ext cx="8001" cy="10287"/>
                                        <a:chOff x="0" y="0"/>
                                        <a:chExt cx="8001" cy="10287"/>
                                      </a:xfrm>
                                    </wpg:grpSpPr>
                                    <wps:wsp>
                                      <wps:cNvPr id="93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4" name="Rectangle 98"/>
                                      <wps:cNvSpPr>
                                        <a:spLocks noChangeArrowheads="1"/>
                                      </wps:cNvSpPr>
                                      <wps:spPr bwMode="auto">
                                        <a:xfrm>
                                          <a:off x="0" y="3429"/>
                                          <a:ext cx="8001" cy="3429"/>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5"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3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589" w14:textId="77777777" w:rsidR="00410855" w:rsidRPr="00510025" w:rsidRDefault="00410855"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3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48C3" w14:textId="77777777" w:rsidR="00410855" w:rsidRPr="00510025" w:rsidRDefault="00410855" w:rsidP="00BD39A3">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wps:txbx>
                                    <wps:bodyPr rot="0" vert="horz" wrap="square" lIns="91440" tIns="45720" rIns="91440" bIns="45720" anchor="t" anchorCtr="0" upright="1">
                                      <a:noAutofit/>
                                    </wps:bodyPr>
                                  </wps:wsp>
                                  <wps:wsp>
                                    <wps:cNvPr id="93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18F7" w14:textId="77777777" w:rsidR="00410855" w:rsidRPr="00510025" w:rsidRDefault="00410855" w:rsidP="00BD39A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39" name="Group 103"/>
                                  <wpg:cNvGrpSpPr>
                                    <a:grpSpLocks/>
                                  </wpg:cNvGrpSpPr>
                                  <wpg:grpSpPr bwMode="auto">
                                    <a:xfrm>
                                      <a:off x="14859" y="1143"/>
                                      <a:ext cx="35487" cy="50161"/>
                                      <a:chOff x="-2286" y="1143"/>
                                      <a:chExt cx="35487" cy="50161"/>
                                    </a:xfrm>
                                  </wpg:grpSpPr>
                                  <wpg:grpSp>
                                    <wpg:cNvPr id="940" name="Group 104"/>
                                    <wpg:cNvGrpSpPr>
                                      <a:grpSpLocks/>
                                    </wpg:cNvGrpSpPr>
                                    <wpg:grpSpPr bwMode="auto">
                                      <a:xfrm>
                                        <a:off x="4572" y="1143"/>
                                        <a:ext cx="14857" cy="50161"/>
                                        <a:chOff x="-2637" y="1193"/>
                                        <a:chExt cx="17144" cy="52390"/>
                                      </a:xfrm>
                                    </wpg:grpSpPr>
                                    <wps:wsp>
                                      <wps:cNvPr id="94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42" name="Group 106"/>
                                      <wpg:cNvGrpSpPr>
                                        <a:grpSpLocks/>
                                      </wpg:cNvGrpSpPr>
                                      <wpg:grpSpPr bwMode="auto">
                                        <a:xfrm>
                                          <a:off x="3956" y="5080"/>
                                          <a:ext cx="3429" cy="11430"/>
                                          <a:chOff x="-7473" y="-635"/>
                                          <a:chExt cx="3429" cy="11430"/>
                                        </a:xfrm>
                                      </wpg:grpSpPr>
                                      <wps:wsp>
                                        <wps:cNvPr id="94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4"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5" name="Rectangle 109"/>
                                        <wps:cNvSpPr>
                                          <a:spLocks noChangeArrowheads="1"/>
                                        </wps:cNvSpPr>
                                        <wps:spPr bwMode="auto">
                                          <a:xfrm>
                                            <a:off x="-7473" y="3937"/>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48" name="Group 112"/>
                                      <wpg:cNvGrpSpPr>
                                        <a:grpSpLocks/>
                                      </wpg:cNvGrpSpPr>
                                      <wpg:grpSpPr bwMode="auto">
                                        <a:xfrm>
                                          <a:off x="3956" y="23977"/>
                                          <a:ext cx="3429" cy="11430"/>
                                          <a:chOff x="1670" y="-25"/>
                                          <a:chExt cx="3429" cy="11430"/>
                                        </a:xfrm>
                                      </wpg:grpSpPr>
                                      <wps:wsp>
                                        <wps:cNvPr id="94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0" name="Rectangle 114"/>
                                        <wps:cNvSpPr>
                                          <a:spLocks noChangeArrowheads="1"/>
                                        </wps:cNvSpPr>
                                        <wps:spPr bwMode="auto">
                                          <a:xfrm>
                                            <a:off x="1670" y="2260"/>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54" name="Group 118"/>
                                      <wpg:cNvGrpSpPr>
                                        <a:grpSpLocks/>
                                      </wpg:cNvGrpSpPr>
                                      <wpg:grpSpPr bwMode="auto">
                                        <a:xfrm>
                                          <a:off x="1318" y="41783"/>
                                          <a:ext cx="9232" cy="10287"/>
                                          <a:chOff x="-3253" y="-508"/>
                                          <a:chExt cx="9231" cy="10287"/>
                                        </a:xfrm>
                                      </wpg:grpSpPr>
                                      <wps:wsp>
                                        <wps:cNvPr id="95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E67115" w14:textId="77777777" w:rsidR="00410855" w:rsidRPr="00510025" w:rsidRDefault="00410855" w:rsidP="00BD39A3">
                                              <w:pPr>
                                                <w:jc w:val="center"/>
                                                <w:rPr>
                                                  <w:rFonts w:ascii="Arial" w:hAnsi="Arial"/>
                                                  <w:sz w:val="18"/>
                                                  <w:szCs w:val="18"/>
                                                </w:rPr>
                                              </w:pPr>
                                              <w:r w:rsidRPr="00510025">
                                                <w:rPr>
                                                  <w:rFonts w:ascii="Arial" w:hAnsi="Arial"/>
                                                  <w:sz w:val="18"/>
                                                  <w:szCs w:val="18"/>
                                                </w:rPr>
                                                <w:t>Väga hea</w:t>
                                              </w:r>
                                            </w:p>
                                          </w:txbxContent>
                                        </wps:txbx>
                                        <wps:bodyPr rot="0" vert="horz" wrap="square" lIns="91440" tIns="45720" rIns="91440" bIns="45720" anchor="ctr" anchorCtr="0" upright="1">
                                          <a:noAutofit/>
                                        </wps:bodyPr>
                                      </wps:wsp>
                                      <wps:wsp>
                                        <wps:cNvPr id="956" name="Rectangle 120"/>
                                        <wps:cNvSpPr>
                                          <a:spLocks noChangeArrowheads="1"/>
                                        </wps:cNvSpPr>
                                        <wps:spPr bwMode="auto">
                                          <a:xfrm>
                                            <a:off x="-3253" y="2921"/>
                                            <a:ext cx="9231" cy="3429"/>
                                          </a:xfrm>
                                          <a:prstGeom prst="rect">
                                            <a:avLst/>
                                          </a:prstGeom>
                                          <a:solidFill>
                                            <a:srgbClr val="92D050"/>
                                          </a:solidFill>
                                          <a:ln w="6350">
                                            <a:solidFill>
                                              <a:sysClr val="windowText" lastClr="000000">
                                                <a:lumMod val="100000"/>
                                                <a:lumOff val="0"/>
                                              </a:sysClr>
                                            </a:solidFill>
                                            <a:miter lim="800000"/>
                                            <a:headEnd/>
                                            <a:tailEnd/>
                                          </a:ln>
                                        </wps:spPr>
                                        <wps:txbx>
                                          <w:txbxContent>
                                            <w:p w14:paraId="588CF2B1" w14:textId="77777777" w:rsidR="00410855" w:rsidRPr="00510025" w:rsidRDefault="00410855" w:rsidP="00BD39A3">
                                              <w:pPr>
                                                <w:jc w:val="center"/>
                                                <w:rPr>
                                                  <w:rFonts w:ascii="Arial" w:hAnsi="Arial"/>
                                                  <w:sz w:val="18"/>
                                                  <w:szCs w:val="18"/>
                                                </w:rPr>
                                              </w:pPr>
                                              <w:r w:rsidRPr="00510025">
                                                <w:rPr>
                                                  <w:rFonts w:ascii="Arial" w:hAnsi="Arial"/>
                                                  <w:sz w:val="18"/>
                                                  <w:szCs w:val="18"/>
                                                </w:rPr>
                                                <w:t>Hea</w:t>
                                              </w:r>
                                            </w:p>
                                          </w:txbxContent>
                                        </wps:txbx>
                                        <wps:bodyPr rot="0" vert="horz" wrap="square" lIns="91440" tIns="45720" rIns="91440" bIns="45720" anchor="ctr" anchorCtr="0" upright="1">
                                          <a:noAutofit/>
                                        </wps:bodyPr>
                                      </wps:wsp>
                                      <wps:wsp>
                                        <wps:cNvPr id="95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24755C1" w14:textId="77777777" w:rsidR="00410855" w:rsidRPr="00510025" w:rsidRDefault="00410855" w:rsidP="00BD39A3">
                                              <w:pPr>
                                                <w:jc w:val="center"/>
                                                <w:rPr>
                                                  <w:rFonts w:ascii="Arial" w:hAnsi="Arial"/>
                                                  <w:sz w:val="18"/>
                                                  <w:szCs w:val="18"/>
                                                </w:rPr>
                                              </w:pPr>
                                              <w:r w:rsidRPr="00510025">
                                                <w:rPr>
                                                  <w:rFonts w:ascii="Arial" w:hAnsi="Arial"/>
                                                  <w:sz w:val="18"/>
                                                  <w:szCs w:val="18"/>
                                                </w:rPr>
                                                <w:t>Halb</w:t>
                                              </w:r>
                                            </w:p>
                                          </w:txbxContent>
                                        </wps:txbx>
                                        <wps:bodyPr rot="0" vert="horz" wrap="square" lIns="91440" tIns="45720" rIns="91440" bIns="45720" anchor="ctr" anchorCtr="0" upright="1">
                                          <a:noAutofit/>
                                        </wps:bodyPr>
                                      </wps:wsp>
                                    </wpg:grpSp>
                                    <wps:wsp>
                                      <wps:cNvPr id="95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A4B4" w14:textId="77777777" w:rsidR="00410855" w:rsidRPr="00510025" w:rsidRDefault="00410855" w:rsidP="00BD39A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959"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7431" w14:textId="77777777" w:rsidR="00410855" w:rsidRPr="00510025" w:rsidRDefault="00410855" w:rsidP="00BD39A3">
                                            <w:pPr>
                                              <w:jc w:val="center"/>
                                              <w:rPr>
                                                <w:rFonts w:ascii="Arial" w:hAnsi="Arial"/>
                                                <w:b/>
                                                <w:sz w:val="18"/>
                                                <w:szCs w:val="18"/>
                                              </w:rPr>
                                            </w:pPr>
                                            <w:proofErr w:type="spellStart"/>
                                            <w:r w:rsidRPr="00510025">
                                              <w:rPr>
                                                <w:rFonts w:ascii="Arial" w:hAnsi="Arial"/>
                                                <w:b/>
                                                <w:sz w:val="18"/>
                                                <w:szCs w:val="18"/>
                                              </w:rPr>
                                              <w:t>Üldtingimused</w:t>
                                            </w:r>
                                            <w:proofErr w:type="spellEnd"/>
                                          </w:p>
                                        </w:txbxContent>
                                      </wps:txbx>
                                      <wps:bodyPr rot="0" vert="horz" wrap="square" lIns="91440" tIns="45720" rIns="91440" bIns="45720" anchor="t" anchorCtr="0" upright="1">
                                        <a:noAutofit/>
                                      </wps:bodyPr>
                                    </wps:wsp>
                                    <wps:wsp>
                                      <wps:cNvPr id="96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5DBB" w14:textId="77777777" w:rsidR="00410855" w:rsidRDefault="00410855" w:rsidP="00BD39A3">
                                            <w:pPr>
                                              <w:spacing w:after="0"/>
                                              <w:jc w:val="center"/>
                                              <w:rPr>
                                                <w:rFonts w:ascii="Arial" w:hAnsi="Arial"/>
                                                <w:b/>
                                                <w:sz w:val="18"/>
                                                <w:szCs w:val="18"/>
                                              </w:rPr>
                                            </w:pPr>
                                            <w:r>
                                              <w:rPr>
                                                <w:rFonts w:ascii="Arial" w:hAnsi="Arial"/>
                                                <w:b/>
                                                <w:sz w:val="18"/>
                                                <w:szCs w:val="18"/>
                                              </w:rPr>
                                              <w:t>Spetsiifilised</w:t>
                                            </w:r>
                                          </w:p>
                                          <w:p w14:paraId="153EB849" w14:textId="77777777" w:rsidR="00410855" w:rsidRDefault="00410855"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410855" w:rsidRPr="00510025" w:rsidRDefault="00410855" w:rsidP="00BD39A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96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3"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DDB4" w14:textId="77777777" w:rsidR="00410855" w:rsidRPr="00510025" w:rsidRDefault="00410855"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1171" w14:textId="77777777" w:rsidR="00410855" w:rsidRPr="00510025" w:rsidRDefault="00410855" w:rsidP="00BD39A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966" name="Text Box 130"/>
                                    <wps:cNvSpPr txBox="1">
                                      <a:spLocks noChangeArrowheads="1"/>
                                    </wps:cNvSpPr>
                                    <wps:spPr bwMode="auto">
                                      <a:xfrm>
                                        <a:off x="-2286" y="38078"/>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1E7BB" w14:textId="77777777" w:rsidR="00410855" w:rsidRPr="00510025" w:rsidRDefault="00410855" w:rsidP="00BD39A3">
                                          <w:pPr>
                                            <w:jc w:val="center"/>
                                            <w:rPr>
                                              <w:rFonts w:ascii="Arial" w:hAnsi="Arial"/>
                                              <w:i/>
                                              <w:sz w:val="18"/>
                                              <w:szCs w:val="18"/>
                                            </w:rPr>
                                          </w:pPr>
                                          <w:r w:rsidRPr="00510025">
                                            <w:rPr>
                                              <w:rFonts w:ascii="Arial" w:hAnsi="Arial"/>
                                              <w:i/>
                                              <w:sz w:val="18"/>
                                              <w:szCs w:val="18"/>
                                            </w:rPr>
                                            <w:t>vastab/ei vasta nõuetele</w:t>
                                          </w:r>
                                        </w:p>
                                      </w:txbxContent>
                                    </wps:txbx>
                                    <wps:bodyPr rot="0" vert="horz" wrap="square" lIns="91440" tIns="45720" rIns="91440" bIns="45720" anchor="t" anchorCtr="0" upright="1">
                                      <a:noAutofit/>
                                    </wps:bodyPr>
                                  </wps:wsp>
                                  <wps:wsp>
                                    <wps:cNvPr id="967" name="Text Box 131"/>
                                    <wps:cNvSpPr txBox="1">
                                      <a:spLocks noChangeArrowheads="1"/>
                                    </wps:cNvSpPr>
                                    <wps:spPr bwMode="auto">
                                      <a:xfrm>
                                        <a:off x="17792" y="15165"/>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B5F2" w14:textId="77777777" w:rsidR="00410855" w:rsidRPr="00510025" w:rsidRDefault="00410855"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8" name="Right Arrow 132"/>
                                    <wps:cNvSpPr>
                                      <a:spLocks noChangeArrowheads="1"/>
                                    </wps:cNvSpPr>
                                    <wps:spPr bwMode="auto">
                                      <a:xfrm>
                                        <a:off x="19429" y="1695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969" name="Group 133"/>
                                    <wpg:cNvGrpSpPr>
                                      <a:grpSpLocks/>
                                    </wpg:cNvGrpSpPr>
                                    <wpg:grpSpPr bwMode="auto">
                                      <a:xfrm>
                                        <a:off x="25145" y="17995"/>
                                        <a:ext cx="8056" cy="22910"/>
                                        <a:chOff x="-3000" y="6565"/>
                                        <a:chExt cx="7048" cy="22910"/>
                                      </a:xfrm>
                                    </wpg:grpSpPr>
                                    <wps:wsp>
                                      <wps:cNvPr id="97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4B7C38E" w14:textId="77777777" w:rsidR="00410855" w:rsidRPr="00E46462" w:rsidRDefault="00410855" w:rsidP="00BD39A3">
                                            <w:pPr>
                                              <w:jc w:val="center"/>
                                              <w:rPr>
                                                <w:rFonts w:ascii="Arial" w:hAnsi="Arial"/>
                                                <w:b/>
                                                <w:sz w:val="18"/>
                                                <w:szCs w:val="18"/>
                                              </w:rPr>
                                            </w:pPr>
                                            <w:r w:rsidRPr="00E46462">
                                              <w:rPr>
                                                <w:rFonts w:ascii="Arial" w:hAnsi="Arial"/>
                                                <w:b/>
                                                <w:sz w:val="18"/>
                                                <w:szCs w:val="18"/>
                                              </w:rPr>
                                              <w:t>Väga hea</w:t>
                                            </w:r>
                                          </w:p>
                                        </w:txbxContent>
                                      </wps:txbx>
                                      <wps:bodyPr rot="0" vert="horz" wrap="square" lIns="91440" tIns="45720" rIns="91440" bIns="45720" anchor="ctr" anchorCtr="0" upright="1">
                                        <a:noAutofit/>
                                      </wps:bodyPr>
                                    </wps:wsp>
                                    <wps:wsp>
                                      <wps:cNvPr id="971" name="Rectangle 135"/>
                                      <wps:cNvSpPr>
                                        <a:spLocks noChangeArrowheads="1"/>
                                      </wps:cNvSpPr>
                                      <wps:spPr bwMode="auto">
                                        <a:xfrm>
                                          <a:off x="-3000" y="11137"/>
                                          <a:ext cx="7000" cy="4572"/>
                                        </a:xfrm>
                                        <a:prstGeom prst="rect">
                                          <a:avLst/>
                                        </a:prstGeom>
                                        <a:solidFill>
                                          <a:srgbClr val="92D050"/>
                                        </a:solidFill>
                                        <a:ln w="6350">
                                          <a:solidFill>
                                            <a:sysClr val="windowText" lastClr="000000">
                                              <a:lumMod val="100000"/>
                                              <a:lumOff val="0"/>
                                            </a:sysClr>
                                          </a:solidFill>
                                          <a:miter lim="800000"/>
                                          <a:headEnd/>
                                          <a:tailEnd/>
                                        </a:ln>
                                      </wps:spPr>
                                      <wps:txbx>
                                        <w:txbxContent>
                                          <w:p w14:paraId="38D5F2BB" w14:textId="77777777" w:rsidR="00410855" w:rsidRPr="00E46462" w:rsidRDefault="00410855" w:rsidP="00BD39A3">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97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02CDC91A" w14:textId="77777777" w:rsidR="00410855" w:rsidRPr="00E46462" w:rsidRDefault="00410855" w:rsidP="00BD39A3">
                                            <w:pPr>
                                              <w:jc w:val="center"/>
                                              <w:rPr>
                                                <w:rFonts w:ascii="Arial" w:hAnsi="Arial"/>
                                                <w:b/>
                                                <w:sz w:val="18"/>
                                                <w:szCs w:val="18"/>
                                              </w:rPr>
                                            </w:pPr>
                                            <w:r w:rsidRPr="00E46462">
                                              <w:rPr>
                                                <w:rFonts w:ascii="Arial" w:hAnsi="Arial"/>
                                                <w:b/>
                                                <w:sz w:val="18"/>
                                                <w:szCs w:val="18"/>
                                              </w:rPr>
                                              <w:t>Kesine</w:t>
                                            </w:r>
                                          </w:p>
                                        </w:txbxContent>
                                      </wps:txbx>
                                      <wps:bodyPr rot="0" vert="horz" wrap="square" lIns="91440" tIns="45720" rIns="91440" bIns="45720" anchor="ctr" anchorCtr="0" upright="1">
                                        <a:noAutofit/>
                                      </wps:bodyPr>
                                    </wps:wsp>
                                    <wps:wsp>
                                      <wps:cNvPr id="97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BA8A3C4" w14:textId="77777777" w:rsidR="00410855" w:rsidRPr="00E46462" w:rsidRDefault="00410855" w:rsidP="00BD39A3">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97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7F9F6E51" w14:textId="77777777" w:rsidR="00410855" w:rsidRPr="00E46462" w:rsidRDefault="00410855" w:rsidP="00BD39A3">
                                            <w:pPr>
                                              <w:jc w:val="center"/>
                                              <w:rPr>
                                                <w:rFonts w:ascii="Arial" w:hAnsi="Arial"/>
                                                <w:b/>
                                                <w:sz w:val="18"/>
                                                <w:szCs w:val="18"/>
                                              </w:rPr>
                                            </w:pPr>
                                            <w:r w:rsidRPr="00E46462">
                                              <w:rPr>
                                                <w:rFonts w:ascii="Arial" w:hAnsi="Arial"/>
                                                <w:b/>
                                                <w:sz w:val="18"/>
                                                <w:szCs w:val="18"/>
                                              </w:rPr>
                                              <w:t>Väga halb</w:t>
                                            </w:r>
                                          </w:p>
                                        </w:txbxContent>
                                      </wps:txbx>
                                      <wps:bodyPr rot="0" vert="horz" wrap="square" lIns="91440" tIns="45720" rIns="91440" bIns="45720" anchor="ctr" anchorCtr="0" upright="1">
                                        <a:noAutofit/>
                                      </wps:bodyPr>
                                    </wps:wsp>
                                  </wpg:grpSp>
                                </wpg:grpSp>
                              </wpg:grpSp>
                            </wpg:grpSp>
                            <wpg:grpSp>
                              <wpg:cNvPr id="975" name="Group 139"/>
                              <wpg:cNvGrpSpPr>
                                <a:grpSpLocks/>
                              </wpg:cNvGrpSpPr>
                              <wpg:grpSpPr bwMode="auto">
                                <a:xfrm>
                                  <a:off x="6858" y="54864"/>
                                  <a:ext cx="37719" cy="17145"/>
                                  <a:chOff x="0" y="0"/>
                                  <a:chExt cx="37719" cy="17145"/>
                                </a:xfrm>
                              </wpg:grpSpPr>
                              <wps:wsp>
                                <wps:cNvPr id="976"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77" name="Group 141"/>
                                <wpg:cNvGrpSpPr>
                                  <a:grpSpLocks/>
                                </wpg:cNvGrpSpPr>
                                <wpg:grpSpPr bwMode="auto">
                                  <a:xfrm>
                                    <a:off x="2286" y="4572"/>
                                    <a:ext cx="12573" cy="11036"/>
                                    <a:chOff x="0" y="0"/>
                                    <a:chExt cx="12573" cy="11036"/>
                                  </a:xfrm>
                                </wpg:grpSpPr>
                                <wps:wsp>
                                  <wps:cNvPr id="978"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79"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0" name="Rectangle 144"/>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1"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3"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4"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5"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6"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7"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8"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9" name="Rectangle 153"/>
                                  <wps:cNvSpPr>
                                    <a:spLocks noChangeArrowheads="1"/>
                                  </wps:cNvSpPr>
                                  <wps:spPr bwMode="auto">
                                    <a:xfrm>
                                      <a:off x="9144" y="2286"/>
                                      <a:ext cx="3429" cy="2184"/>
                                    </a:xfrm>
                                    <a:prstGeom prst="rect">
                                      <a:avLst/>
                                    </a:prstGeom>
                                    <a:solidFill>
                                      <a:srgbClr val="92D050">
                                        <a:lumMod val="60000"/>
                                        <a:lumOff val="40000"/>
                                      </a:srgb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0"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1"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2"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93"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21A6" w14:textId="77777777" w:rsidR="00410855" w:rsidRPr="00510025" w:rsidRDefault="00410855" w:rsidP="00BD39A3">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wps:txbx>
                                <wps:bodyPr rot="0" vert="horz" wrap="square" lIns="91440" tIns="45720" rIns="91440" bIns="45720" anchor="t" anchorCtr="0" upright="1">
                                  <a:noAutofit/>
                                </wps:bodyPr>
                              </wps:wsp>
                              <wpg:grpSp>
                                <wpg:cNvPr id="994" name="Group 158"/>
                                <wpg:cNvGrpSpPr>
                                  <a:grpSpLocks/>
                                </wpg:cNvGrpSpPr>
                                <wpg:grpSpPr bwMode="auto">
                                  <a:xfrm>
                                    <a:off x="20574" y="0"/>
                                    <a:ext cx="17145" cy="17145"/>
                                    <a:chOff x="0" y="0"/>
                                    <a:chExt cx="17145" cy="17145"/>
                                  </a:xfrm>
                                </wpg:grpSpPr>
                                <wps:wsp>
                                  <wps:cNvPr id="995"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96" name="Group 160"/>
                                  <wpg:cNvGrpSpPr>
                                    <a:grpSpLocks/>
                                  </wpg:cNvGrpSpPr>
                                  <wpg:grpSpPr bwMode="auto">
                                    <a:xfrm>
                                      <a:off x="6858" y="4572"/>
                                      <a:ext cx="3429" cy="10934"/>
                                      <a:chOff x="0" y="0"/>
                                      <a:chExt cx="3429" cy="10934"/>
                                    </a:xfrm>
                                  </wpg:grpSpPr>
                                  <wps:wsp>
                                    <wps:cNvPr id="997"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8"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9" name="Rectangle 163"/>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0"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1"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002"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9979" w14:textId="77777777" w:rsidR="00410855" w:rsidRPr="00510025" w:rsidRDefault="00410855" w:rsidP="00BD39A3">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wps:txbx>
                                  <wps:bodyPr rot="0" vert="horz" wrap="square" lIns="91440" tIns="45720" rIns="91440" bIns="45720" anchor="t" anchorCtr="0" upright="1">
                                    <a:noAutofit/>
                                  </wps:bodyPr>
                                </wps:wsp>
                              </wpg:grpSp>
                              <wps:wsp>
                                <wps:cNvPr id="1003"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04"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F8B54" w14:textId="77777777" w:rsidR="00410855" w:rsidRPr="00510025" w:rsidRDefault="00410855" w:rsidP="00BD39A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g:cNvPr id="1005" name="Group 169"/>
                              <wpg:cNvGrpSpPr>
                                <a:grpSpLocks/>
                              </wpg:cNvGrpSpPr>
                              <wpg:grpSpPr bwMode="auto">
                                <a:xfrm>
                                  <a:off x="9144" y="73152"/>
                                  <a:ext cx="48006" cy="9144"/>
                                  <a:chOff x="0" y="0"/>
                                  <a:chExt cx="48006" cy="9144"/>
                                </a:xfrm>
                              </wpg:grpSpPr>
                              <wps:wsp>
                                <wps:cNvPr id="1006" name="Rectangle 170"/>
                                <wps:cNvSpPr>
                                  <a:spLocks noChangeArrowheads="1"/>
                                </wps:cNvSpPr>
                                <wps:spPr bwMode="auto">
                                  <a:xfrm>
                                    <a:off x="2286"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3F10DD39" w14:textId="77777777" w:rsidR="00410855" w:rsidRPr="00E46462" w:rsidRDefault="00410855" w:rsidP="00BD39A3">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007" name="Rectangle 171"/>
                                <wps:cNvSpPr>
                                  <a:spLocks noChangeArrowheads="1"/>
                                </wps:cNvSpPr>
                                <wps:spPr bwMode="auto">
                                  <a:xfrm>
                                    <a:off x="2286" y="5715"/>
                                    <a:ext cx="9144" cy="3429"/>
                                  </a:xfrm>
                                  <a:prstGeom prst="rect">
                                    <a:avLst/>
                                  </a:prstGeom>
                                  <a:solidFill>
                                    <a:srgbClr val="FF3838"/>
                                  </a:solidFill>
                                  <a:ln w="6350">
                                    <a:solidFill>
                                      <a:sysClr val="windowText" lastClr="000000">
                                        <a:lumMod val="100000"/>
                                        <a:lumOff val="0"/>
                                      </a:sysClr>
                                    </a:solidFill>
                                    <a:miter lim="800000"/>
                                    <a:headEnd/>
                                    <a:tailEnd/>
                                  </a:ln>
                                </wps:spPr>
                                <wps:txbx>
                                  <w:txbxContent>
                                    <w:p w14:paraId="0503A708" w14:textId="77777777" w:rsidR="00410855" w:rsidRPr="00E46462" w:rsidRDefault="00410855" w:rsidP="00BD39A3">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008" name="Right Arrow 172"/>
                                <wps:cNvSpPr>
                                  <a:spLocks noChangeArrowheads="1"/>
                                </wps:cNvSpPr>
                                <wps:spPr bwMode="auto">
                                  <a:xfrm>
                                    <a:off x="12573" y="4572"/>
                                    <a:ext cx="25146" cy="1143"/>
                                  </a:xfrm>
                                  <a:prstGeom prst="rightArrow">
                                    <a:avLst>
                                      <a:gd name="adj1" fmla="val 50000"/>
                                      <a:gd name="adj2" fmla="val 50009"/>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09" name="Rectangle 173"/>
                                <wps:cNvSpPr>
                                  <a:spLocks noChangeArrowheads="1"/>
                                </wps:cNvSpPr>
                                <wps:spPr bwMode="auto">
                                  <a:xfrm>
                                    <a:off x="38862"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782B90C8" w14:textId="77777777" w:rsidR="00410855" w:rsidRPr="00E46462" w:rsidRDefault="00410855" w:rsidP="00BD39A3">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010" name="Rectangle 174"/>
                                <wps:cNvSpPr>
                                  <a:spLocks noChangeArrowheads="1"/>
                                </wps:cNvSpPr>
                                <wps:spPr bwMode="auto">
                                  <a:xfrm>
                                    <a:off x="38862" y="5715"/>
                                    <a:ext cx="9144" cy="3429"/>
                                  </a:xfrm>
                                  <a:prstGeom prst="rect">
                                    <a:avLst/>
                                  </a:prstGeom>
                                  <a:solidFill>
                                    <a:srgbClr val="FF3838"/>
                                  </a:solidFill>
                                  <a:ln w="6350">
                                    <a:solidFill>
                                      <a:sysClr val="windowText" lastClr="000000">
                                        <a:lumMod val="100000"/>
                                        <a:lumOff val="0"/>
                                      </a:sysClr>
                                    </a:solidFill>
                                    <a:miter lim="800000"/>
                                    <a:headEnd/>
                                    <a:tailEnd/>
                                  </a:ln>
                                </wps:spPr>
                                <wps:txbx>
                                  <w:txbxContent>
                                    <w:p w14:paraId="3A5E2F4F" w14:textId="77777777" w:rsidR="00410855" w:rsidRPr="00E46462" w:rsidRDefault="00410855" w:rsidP="00BD39A3">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011" name="Text Box 175"/>
                                <wps:cNvSpPr txBox="1">
                                  <a:spLocks noChangeArrowheads="1"/>
                                </wps:cNvSpPr>
                                <wps:spPr bwMode="auto">
                                  <a:xfrm>
                                    <a:off x="16002" y="2286"/>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BDD8" w14:textId="77777777" w:rsidR="00410855" w:rsidRPr="00272B4C" w:rsidRDefault="00410855" w:rsidP="00BD39A3">
                                      <w:pPr>
                                        <w:rPr>
                                          <w:rFonts w:ascii="Arial" w:hAnsi="Arial"/>
                                          <w:i/>
                                          <w:sz w:val="18"/>
                                          <w:szCs w:val="18"/>
                                        </w:rPr>
                                      </w:pPr>
                                      <w:r w:rsidRPr="00272B4C">
                                        <w:rPr>
                                          <w:rFonts w:ascii="Arial" w:hAnsi="Arial"/>
                                          <w:i/>
                                          <w:sz w:val="18"/>
                                          <w:szCs w:val="18"/>
                                        </w:rPr>
                                        <w:t>vastab/ei vasta nõuetele</w:t>
                                      </w:r>
                                    </w:p>
                                  </w:txbxContent>
                                </wps:txbx>
                                <wps:bodyPr rot="0" vert="horz" wrap="square" lIns="91440" tIns="45720" rIns="91440" bIns="45720" anchor="t" anchorCtr="0" upright="1">
                                  <a:noAutofit/>
                                </wps:bodyPr>
                              </wps:wsp>
                              <wps:wsp>
                                <wps:cNvPr id="1012" name="Text Box 176"/>
                                <wps:cNvSpPr txBox="1">
                                  <a:spLocks noChangeArrowheads="1"/>
                                </wps:cNvSpPr>
                                <wps:spPr bwMode="auto">
                                  <a:xfrm>
                                    <a:off x="0" y="0"/>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E0A3" w14:textId="77777777" w:rsidR="00410855" w:rsidRPr="00272B4C" w:rsidRDefault="00410855" w:rsidP="00BD39A3">
                                      <w:pPr>
                                        <w:rPr>
                                          <w:rFonts w:ascii="Arial" w:hAnsi="Arial"/>
                                          <w:b/>
                                          <w:sz w:val="18"/>
                                          <w:szCs w:val="18"/>
                                        </w:rPr>
                                      </w:pPr>
                                      <w:r>
                                        <w:rPr>
                                          <w:rFonts w:ascii="Arial" w:hAnsi="Arial"/>
                                          <w:b/>
                                          <w:sz w:val="18"/>
                                          <w:szCs w:val="18"/>
                                        </w:rPr>
                                        <w:t>Keemilise seisundi osad</w:t>
                                      </w:r>
                                    </w:p>
                                  </w:txbxContent>
                                </wps:txbx>
                                <wps:bodyPr rot="0" vert="horz" wrap="square" lIns="91440" tIns="45720" rIns="91440" bIns="45720" anchor="t" anchorCtr="0" upright="1">
                                  <a:noAutofit/>
                                </wps:bodyPr>
                              </wps:wsp>
                            </wpg:grpSp>
                          </wpg:grpSp>
                          <wps:wsp>
                            <wps:cNvPr id="1013"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8688" w14:textId="77777777" w:rsidR="00410855" w:rsidRPr="00510025" w:rsidRDefault="00410855" w:rsidP="00BD39A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g:grpSp>
                      <wps:wsp>
                        <wps:cNvPr id="6" name="Nurkkonnektor 6"/>
                        <wps:cNvCnPr/>
                        <wps:spPr>
                          <a:xfrm flipV="1">
                            <a:off x="3676650" y="3171825"/>
                            <a:ext cx="1367790" cy="1704975"/>
                          </a:xfrm>
                          <a:prstGeom prst="bentConnector3">
                            <a:avLst/>
                          </a:prstGeom>
                          <a:noFill/>
                          <a:ln w="9525" cap="flat" cmpd="sng" algn="ctr">
                            <a:solidFill>
                              <a:sysClr val="windowText" lastClr="000000"/>
                            </a:solidFill>
                            <a:prstDash val="solid"/>
                            <a:miter lim="800000"/>
                            <a:tailEnd type="triangle"/>
                          </a:ln>
                          <a:effectLst/>
                        </wps:spPr>
                        <wps:bodyPr/>
                      </wps:wsp>
                    </wpg:wgp>
                  </a:graphicData>
                </a:graphic>
              </wp:anchor>
            </w:drawing>
          </mc:Choice>
          <mc:Fallback>
            <w:pict>
              <v:group w14:anchorId="231EBD7E" id="Rühm 4" o:spid="_x0000_s1026" style="position:absolute;left:0;text-align:left;margin-left:-.35pt;margin-top:9.4pt;width:434.8pt;height:630pt;z-index:251661312" coordsize="55219,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">
                <v:group id="_x0000_s1027" style="position:absolute;width:55219;height:80010" coordsize="55230,80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type id="_x0000_t202" coordsize="21600,21600" o:spt="202" path="m,l,21600r21600,l21600,xe">
                    <v:stroke joinstyle="miter"/>
                    <v:path gradientshapeok="t" o:connecttype="rect"/>
                  </v:shapetype>
                  <v:shape id="Text Box 48" o:spid="_x0000_s1028" type="#_x0000_t202" style="position:absolute;left:45720;top:69723;width:80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WDcMA&#10;AADcAAAADwAAAGRycy9kb3ducmV2LnhtbESPQYvCMBSE78L+h/AWvGmiqKzVKIsieFLU3QVvj+bZ&#10;lm1eShNt/fdGEDwOM/MNM1+2thQ3qn3hWMOgr0AQp84UnGn4OW16XyB8QDZYOiYNd/KwXHx05pgY&#10;1/CBbseQiQhhn6CGPIQqkdKnOVn0fVcRR+/iaoshyjqTpsYmwm0ph0pNpMWC40KOFa1ySv+PV6vh&#10;d3c5/43UPlvbcdW4Vkm2U6l197P9noEI1IZ3+NXeGg3TwQ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WDcMAAADcAAAADwAAAAAAAAAAAAAAAACYAgAAZHJzL2Rv&#10;d25yZXYueG1sUEsFBgAAAAAEAAQA9QAAAIgDAAAAAA==&#10;" filled="f" stroked="f">
                    <v:textbox>
                      <w:txbxContent>
                        <w:p w14:paraId="1B6BB58B" w14:textId="77777777" w:rsidR="00410855" w:rsidRPr="00272B4C" w:rsidRDefault="00410855" w:rsidP="00BD39A3">
                          <w:pPr>
                            <w:jc w:val="center"/>
                            <w:rPr>
                              <w:rFonts w:ascii="Arial" w:hAnsi="Arial"/>
                              <w:b/>
                              <w:sz w:val="18"/>
                              <w:szCs w:val="18"/>
                            </w:rPr>
                          </w:pPr>
                          <w:r>
                            <w:rPr>
                              <w:rFonts w:ascii="Arial" w:hAnsi="Arial"/>
                              <w:b/>
                              <w:sz w:val="18"/>
                              <w:szCs w:val="18"/>
                            </w:rPr>
                            <w:t>Keemiline seisund</w:t>
                          </w:r>
                        </w:p>
                      </w:txbxContent>
                    </v:textbox>
                  </v:shape>
                  <v:group id="Group 49" o:spid="_x0000_s1029" style="position:absolute;width:55230;height:80010" coordsize="55230,80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group id="Group 50" o:spid="_x0000_s1030" style="position:absolute;width:54916;height:80010" coordsize="572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group id="Group 51" o:spid="_x0000_s1031" style="position:absolute;width:57204;height:53590" coordorigin="2286,2286" coordsize="57204,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32"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vDcEA&#10;AADcAAAADwAAAGRycy9kb3ducmV2LnhtbERPu27CMBTdK/UfrFuJpQIHhqgNOBFqxUNspR06XsW3&#10;cUp8HcUmmL/HAxLj0Xmvqmg7MdLgW8cK5rMMBHHtdMuNgp/vzfQNhA/IGjvHpOBKHqry+WmFhXYX&#10;/qLxGBqRQtgXqMCE0BdS+tqQRT9zPXHi/txgMSQ4NFIPeEnhtpOLLMulxZZTg8GePgzVp+PZKrA7&#10;38frZ779/c+jqb1+5fFwVmryEtdLEIFieIjv7r1W8D5Pa9OZdAR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2rw3BAAAA3AAAAA8AAAAAAAAAAAAAAAAAmAIAAGRycy9kb3du&#10;cmV2LnhtbFBLBQYAAAAABAAEAPUAAACGAwAAAAA=&#10;" adj="18900" fillcolor="#ededed" strokeweight=".5pt">
                          <v:fill color2="#bcbcbc" rotate="t" colors="0 #ededed;42598f #d0d0d0;1 #bcbcbc" focus="100%" type="gradient"/>
                          <v:shadow on="t" opacity="24903f" origin=",.5" offset="0,.55556mm"/>
                        </v:shape>
                        <v:shape id="Text Box 53" o:spid="_x0000_s1033"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5k8QA&#10;AADcAAAADwAAAGRycy9kb3ducmV2LnhtbESPQWvCQBSE70L/w/IK3nQ3YsWkriJKoaeK2hZ6e2Sf&#10;SWj2bchuk/Tfu4LgcZiZb5jVZrC16Kj1lWMNyVSBIM6dqbjQ8Hl+myxB+IBssHZMGv7Jw2b9NFph&#10;ZlzPR+pOoRARwj5DDWUITSalz0uy6KeuIY7exbUWQ5RtIU2LfYTbWs6UWkiLFceFEhvalZT/nv6s&#10;hq+Py8/3XB2KvX1pejcoyTaVWo+fh+0riEBDeITv7XejIU1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eZPEAAAA3AAAAA8AAAAAAAAAAAAAAAAAmAIAAGRycy9k&#10;b3ducmV2LnhtbFBLBQYAAAAABAAEAPUAAACJAwAAAAA=&#10;" filled="f" stroked="f">
                          <v:textbox>
                            <w:txbxContent>
                              <w:p w14:paraId="0E204621" w14:textId="77777777" w:rsidR="00410855" w:rsidRPr="00510025" w:rsidRDefault="00410855" w:rsidP="00BD39A3">
                                <w:pPr>
                                  <w:jc w:val="center"/>
                                  <w:rPr>
                                    <w:rFonts w:ascii="Arial" w:hAnsi="Arial"/>
                                    <w:b/>
                                    <w:sz w:val="18"/>
                                    <w:szCs w:val="18"/>
                                  </w:rPr>
                                </w:pPr>
                                <w:r w:rsidRPr="00510025">
                                  <w:rPr>
                                    <w:rFonts w:ascii="Arial" w:hAnsi="Arial"/>
                                    <w:b/>
                                    <w:sz w:val="18"/>
                                    <w:szCs w:val="18"/>
                                  </w:rPr>
                                  <w:t>Seire tulemused</w:t>
                                </w:r>
                              </w:p>
                            </w:txbxContent>
                          </v:textbox>
                        </v:shape>
                        <v:shape id="Text Box 54" o:spid="_x0000_s1034"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as8IA&#10;AADcAAAADwAAAGRycy9kb3ducmV2LnhtbERPz2vCMBS+C/sfwht4s8nEie1My1AGnibWbbDbo3m2&#10;Zc1LaTJb/3tzGOz48f3eFpPtxJUG3zrW8JQoEMSVMy3XGj7Ob4sNCB+QDXaOScONPBT5w2yLmXEj&#10;n+hahlrEEPYZamhC6DMpfdWQRZ+4njhyFzdYDBEOtTQDjjHcdnKp1FpabDk2NNjTrqHqp/y1Gj7f&#10;L99fK3Ws9/a5H92kJNtUaj1/nF5fQASawr/4z30wGtJl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qzwgAAANwAAAAPAAAAAAAAAAAAAAAAAJgCAABkcnMvZG93&#10;bnJldi54bWxQSwUGAAAAAAQABAD1AAAAhwMAAAAA&#10;" filled="f" stroked="f">
                          <v:textbox>
                            <w:txbxContent>
                              <w:p w14:paraId="072F0F0C" w14:textId="77777777" w:rsidR="00410855" w:rsidRPr="00510025" w:rsidRDefault="00410855" w:rsidP="00BD39A3">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035"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group id="Group 56" o:spid="_x0000_s1036"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rect id="Rectangle 57" o:spid="_x0000_s1037"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ivMUA&#10;AADcAAAADwAAAGRycy9kb3ducmV2LnhtbESPQWsCMRSE7wX/Q3iCt5pVQetqlFYQ9GTdCl6fm9fN&#10;0s3Luom6+uubQsHjMDPfMPNlaytxpcaXjhUM+gkI4tzpkgsFh6/16xsIH5A1Vo5JwZ08LBedlzmm&#10;2t14T9csFCJC2KeowIRQp1L63JBF33c1cfS+XWMxRNkUUjd4i3BbyWGSjKXFkuOCwZpWhvKf7GIV&#10;0MlMzvfPwTnfrLa7KpscHx/+qFSv277PQARqwzP8395oBdPhC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uK8xQAAANwAAAAPAAAAAAAAAAAAAAAAAJgCAABkcnMv&#10;ZG93bnJldi54bWxQSwUGAAAAAAQABAD1AAAAigMAAAAA&#10;" strokeweight=".5pt"/>
                            <v:group id="Group 58" o:spid="_x0000_s1038"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group id="Group 59" o:spid="_x0000_s1039"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60" o:spid="_x0000_s104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BJMUA&#10;AADcAAAADwAAAGRycy9kb3ducmV2LnhtbESPT2sCMRTE7wW/Q3hCbzWrB/+sRlFBsCfbreD1uXlu&#10;Fjcv6ybq6qdvCkKPw8z8hpktWluJGzW+dKyg30tAEOdOl1wo2P9sPsYgfEDWWDkmBQ/ysJh33maY&#10;anfnb7ploRARwj5FBSaEOpXS54Ys+p6riaN3co3FEGVTSN3gPcJtJQdJMpQWS44LBmtaG8rP2dUq&#10;oKMZXR5f/Uu+XX/uqmx0eK78Qan3brucggjUhv/wq73VCiaDI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UEkxQAAANwAAAAPAAAAAAAAAAAAAAAAAJgCAABkcnMv&#10;ZG93bnJldi54bWxQSwUGAAAAAAQABAD1AAAAigMAAAAA&#10;" strokeweight=".5pt"/>
                                <v:rect id="Rectangle 61" o:spid="_x0000_s104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sHcYA&#10;AADcAAAADwAAAGRycy9kb3ducmV2LnhtbESPQWvCQBSE74L/YXlCL9Js4qGtaVYRaUv1IqbS8yP7&#10;mqTNvg3ZNUZ/vSsUPA4z8w2TLQfTiJ46V1tWkEQxCOLC6ppLBYev98cXEM4ja2wsk4IzOVguxqMM&#10;U21PvKc+96UIEHYpKqi8b1MpXVGRQRfZljh4P7Yz6IPsSqk7PAW4aeQsjp+kwZrDQoUtrSsq/vKj&#10;UcDby3f/mySHzcdxV0xpvjdvflDqYTKsXkF4Gvw9/N/+1Arms2e4nQ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fsHcYAAADcAAAADwAAAAAAAAAAAAAAAACYAgAAZHJz&#10;L2Rvd25yZXYueG1sUEsFBgAAAAAEAAQA9QAAAIsDAAAAAA==&#10;" fillcolor="#92d050" strokeweight=".5pt"/>
                                <v:rect id="Rectangle 62" o:spid="_x0000_s104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3XcUA&#10;AADcAAAADwAAAGRycy9kb3ducmV2LnhtbESPQWvCQBSE74X+h+UVvNWNHkyNrlIFQU/aWPD6mn1m&#10;Q7NvY3bV6K93CwWPw8x8w0znna3FhVpfOVYw6CcgiAunKy4VfO9X7x8gfEDWWDsmBTfyMJ+9vkwx&#10;0+7KX3TJQykihH2GCkwITSalLwxZ9H3XEEfv6FqLIcq2lLrFa4TbWg6TZCQtVhwXDDa0NFT85mer&#10;gH5MerrtBqdivdxs6zw93Bf+oFTvrfucgAjUhWf4v73WCtLRG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fddxQAAANwAAAAPAAAAAAAAAAAAAAAAAJgCAABkcnMv&#10;ZG93bnJldi54bWxQSwUGAAAAAAQABAD1AAAAigMAAAAA&#10;" strokeweight=".5pt"/>
                                <v:rect id="Rectangle 63" o:spid="_x0000_s104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IHcIA&#10;AADcAAAADwAAAGRycy9kb3ducmV2LnhtbERPz2vCMBS+C/sfwhvspqk7rNIZZSsM3GmzCl7fmmdT&#10;bF7aJrPt/vrlIHj8+H6vt6NtxJV6XztWsFwkIIhLp2uuFBwPH/MVCB+QNTaOScFEHrabh9kaM+0G&#10;3tO1CJWIIewzVGBCaDMpfWnIol+4ljhyZ9dbDBH2ldQ9DjHcNvI5SV6kxZpjg8GWckPlpfi1CujH&#10;pN30vezKXf751RTp6e/dn5R6ehzfXkEEGsNdfHPvtII0jf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sgdwgAAANwAAAAPAAAAAAAAAAAAAAAAAJgCAABkcnMvZG93&#10;bnJldi54bWxQSwUGAAAAAAQABAD1AAAAhwMAAAAA&#10;" strokeweight=".5pt"/>
                                <v:rect id="Rectangle 64" o:spid="_x0000_s104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thsQA&#10;AADcAAAADwAAAGRycy9kb3ducmV2LnhtbESPQWvCQBSE70L/w/KE3nQTD41EV1GhYE+tUfD6mn3N&#10;BrNvY3bV2F/vFgoeh5n5hpkve9uIK3W+dqwgHScgiEuna64UHPbvoykIH5A1No5JwZ08LBcvgznm&#10;2t14R9ciVCJC2OeowITQ5lL60pBFP3YtcfR+XGcxRNlVUnd4i3DbyEmSvEmLNccFgy1tDJWn4mIV&#10;0LfJzvev9FxuNx+fTZEdf9f+qNTrsF/NQATqwzP8395qBVmWwt+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bYbEAAAA3AAAAA8AAAAAAAAAAAAAAAAAmAIAAGRycy9k&#10;b3ducmV2LnhtbFBLBQYAAAAABAAEAPUAAACJAwAAAAA=&#10;" strokeweight=".5pt"/>
                              </v:group>
                              <v:group id="Group 65" o:spid="_x0000_s1045"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rect id="Rectangle 66" o:spid="_x0000_s1046"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DosMA&#10;AADcAAAADwAAAGRycy9kb3ducmV2LnhtbESPQWsCMRSE74X+h/AK3mq2Frtla5QiFHpUV0qPj81z&#10;s5q8rEmq6783gtDjMDPfMLPF4Kw4UYidZwUv4wIEceN1x62Cbf31/A4iJmSN1jMpuFCExfzxYYaV&#10;9mde02mTWpEhHCtUYFLqKyljY8hhHPueOHs7HxymLEMrdcBzhjsrJ0XxJh12nBcM9rQ01Bw2f07B&#10;74rqo/0pTd/Z4KfH3X4yLGulRk/D5weIREP6D9/b31pBWb7C7Uw+An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DosMAAADcAAAADwAAAAAAAAAAAAAAAACYAgAAZHJzL2Rv&#10;d25yZXYueG1sUEsFBgAAAAAEAAQA9QAAAIgDAAAAAA==&#10;" fillcolor="#33f5f9" strokeweight=".5pt"/>
                                <v:rect id="Rectangle 67" o:spid="_x0000_s1047"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OHsUA&#10;AADcAAAADwAAAGRycy9kb3ducmV2LnhtbESPQWvCQBSE7wX/w/KE3uompTQ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4exQAAANwAAAAPAAAAAAAAAAAAAAAAAJgCAABkcnMv&#10;ZG93bnJldi54bWxQSwUGAAAAAAQABAD1AAAAigMAAAAA&#10;" strokeweight=".5pt"/>
                                <v:rect id="Rectangle 68" o:spid="_x0000_s1048"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1rhcUA&#10;AADcAAAADwAAAGRycy9kb3ducmV2LnhtbESPQWvCQBSE7wX/w/KE3uomhTY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WuFxQAAANwAAAAPAAAAAAAAAAAAAAAAAJgCAABkcnMv&#10;ZG93bnJldi54bWxQSwUGAAAAAAQABAD1AAAAigMAAAAA&#10;" strokeweight=".5pt"/>
                                <v:rect id="Rectangle 69" o:spid="_x0000_s1049"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8sQA&#10;AADcAAAADwAAAGRycy9kb3ducmV2LnhtbESPQWvCQBSE70L/w/IK3nRjD0ZSV2mFgp6sUcj1Nfua&#10;Dc2+jdlVY3+9Kwgeh5n5hpkve9uIM3W+dqxgMk5AEJdO11wpOOy/RjMQPiBrbByTgit5WC5eBnPM&#10;tLvwjs55qESEsM9QgQmhzaT0pSGLfuxa4uj9us5iiLKrpO7wEuG2kW9JMpUWa44LBltaGSr/8pNV&#10;QD8mPV6/J8dyvdpsmzwt/j99odTwtf94BxGoD8/wo73WCtJ0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9fLEAAAA3AAAAA8AAAAAAAAAAAAAAAAAmAIAAGRycy9k&#10;b3ducmV2LnhtbFBLBQYAAAAABAAEAPUAAACJAwAAAAA=&#10;" strokeweight=".5pt"/>
                                <v:rect id="Rectangle 70" o:spid="_x0000_s1050"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QacQA&#10;AADcAAAADwAAAGRycy9kb3ducmV2LnhtbESPQWsCMRSE7wX/Q3gFb5rVQyNbo7SCYE/qWvD6unnd&#10;LN28rJuoq7/eFAo9DjPzDTNf9q4RF+pC7VnDZJyBIC69qbnS8HlYj2YgQkQ22HgmDTcKsFwMnuaY&#10;G3/lPV2KWIkE4ZCjBhtjm0sZSksOw9i3xMn79p3DmGRXSdPhNcFdI6dZ9iId1pwWLLa0slT+FGen&#10;gb6sOt12k1O5WX1sm0Id7+/hqPXwuX97BRGpj//hv/bGaFBKw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UGnEAAAA3AAAAA8AAAAAAAAAAAAAAAAAmAIAAGRycy9k&#10;b3ducmV2LnhtbFBLBQYAAAAABAAEAPUAAACJAwAAAAA=&#10;" strokeweight=".5pt"/>
                              </v:group>
                              <v:group id="Group 71" o:spid="_x0000_s1051"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rect id="Rectangle 72" o:spid="_x0000_s1052"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hgMUA&#10;AADcAAAADwAAAGRycy9kb3ducmV2LnhtbESPQWvCQBSE74X+h+UJ3uomHpqaugYrCHrSpoLX1+xr&#10;NjT7Nma3Gv31bqHQ4zAz3zDzYrCtOFPvG8cK0kkCgrhyuuFaweFj/fQCwgdkja1jUnAlD8Xi8WGO&#10;uXYXfqdzGWoRIexzVGBC6HIpfWXIop+4jjh6X663GKLsa6l7vES4beU0SZ6lxYbjgsGOVoaq7/LH&#10;KqBPk52u+/RUbVbbXVtmx9ubPyo1Hg3LVxCBhvAf/mtvtIIsm8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GGAxQAAANwAAAAPAAAAAAAAAAAAAAAAAJgCAABkcnMv&#10;ZG93bnJldi54bWxQSwUGAAAAAAQABAD1AAAAigMAAAAA&#10;" strokeweight=".5pt"/>
                                <v:rect id="Rectangle 73" o:spid="_x0000_s1053"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OsEA&#10;AADcAAAADwAAAGRycy9kb3ducmV2LnhtbERPTYvCMBC9L/gfwgje1tQ9WKlGUUHQk24VvI7N2BSb&#10;SW2yWv31m8PCHh/ve7bobC0e1PrKsYLRMAFBXDhdcangdNx8TkD4gKyxdkwKXuRhMe99zDDT7snf&#10;9MhDKWII+wwVmBCaTEpfGLLoh64hjtzVtRZDhG0pdYvPGG5r+ZUkY2mx4thgsKG1oeKW/1gFdDHp&#10;/XUY3Yvterev8/T8XvmzUoN+t5yCCNSFf/Gfe6sVpJM4P5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uDrBAAAA3AAAAA8AAAAAAAAAAAAAAAAAmAIAAGRycy9kb3du&#10;cmV2LnhtbFBLBQYAAAAABAAEAPUAAACGAwAAAAA=&#10;" strokeweight=".5pt"/>
                                <v:rect id="Rectangle 74" o:spid="_x0000_s1054"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YOMQA&#10;AADcAAAADwAAAGRycy9kb3ducmV2LnhtbESPQYvCMBSE78L+h/AWvGmqgko1yiJUZAXRKoi3Z/O2&#10;LTYvpclq999vBMHjMDPfMPNlaypxp8aVlhUM+hEI4szqknMFp2PSm4JwHlljZZkU/JGD5eKjM8dY&#10;2wcf6J76XAQIuxgVFN7XsZQuK8ig69uaOHg/tjHog2xyqRt8BLip5DCKxtJgyWGhwJpWBWW39Nco&#10;WA/r7+SccLa/eb1b78zluh1dlOp+tl8zEJ5a/w6/2hutYDIdwP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WDjEAAAA3AAAAA8AAAAAAAAAAAAAAAAAmAIAAGRycy9k&#10;b3ducmV2LnhtbFBLBQYAAAAABAAEAPUAAACJAwAAAAA=&#10;" fillcolor="#ff8" strokeweight=".5pt"/>
                                <v:rect id="Rectangle 75" o:spid="_x0000_s1055"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D1sQA&#10;AADcAAAADwAAAGRycy9kb3ducmV2LnhtbESPQWvCQBSE7wX/w/IEb3WjByPRVVQQ7Kk1Cl6f2Wc2&#10;mH0bs1uN/fVdodDjMDPfMPNlZ2txp9ZXjhWMhgkI4sLpiksFx8P2fQrCB2SNtWNS8CQPy0XvbY6Z&#10;dg/e0z0PpYgQ9hkqMCE0mZS+MGTRD11DHL2Lay2GKNtS6hYfEW5rOU6SibRYcVww2NDGUHHNv60C&#10;Opv09vwa3Yrd5uOzztPTz9qflBr0u9UMRKAu/If/2jutIJ2O4XU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g9bEAAAA3AAAAA8AAAAAAAAAAAAAAAAAmAIAAGRycy9k&#10;b3ducmV2LnhtbFBLBQYAAAAABAAEAPUAAACJAwAAAAA=&#10;" strokeweight=".5pt"/>
                                <v:rect id="Rectangle 76" o:spid="_x0000_s1056"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mTcUA&#10;AADcAAAADwAAAGRycy9kb3ducmV2LnhtbESPQWvCQBSE7wX/w/KE3urGCo1EV1GhYE+1UfD6zD6z&#10;wezbmF019td3hYLHYWa+YabzztbiSq2vHCsYDhIQxIXTFZcKdtvPtzEIH5A11o5JwZ08zGe9lylm&#10;2t34h655KEWEsM9QgQmhyaT0hSGLfuAa4ugdXWsxRNmWUrd4i3Bby/ck+ZAWK44LBhtaGSpO+cUq&#10;oINJz/fN8FysV1/fdZ7uf5d+r9Rrv1tMQATqwjP8315rBel4BI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SZNxQAAANwAAAAPAAAAAAAAAAAAAAAAAJgCAABkcnMv&#10;ZG93bnJldi54bWxQSwUGAAAAAAQABAD1AAAAigMAAAAA&#10;" strokeweight=".5pt"/>
                              </v:group>
                            </v:group>
                            <v:group id="Group 77" o:spid="_x0000_s1057"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Group 78" o:spid="_x0000_s1058"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79" o:spid="_x0000_s105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F1cUA&#10;AADcAAAADwAAAGRycy9kb3ducmV2LnhtbESPQWvCQBSE7wX/w/KE3upGD0ZSN0EFwZ5sY8Hra/Y1&#10;G8y+jdlVo7++Wyj0OMzMN8yyGGwrrtT7xrGC6SQBQVw53XCt4POwfVmA8AFZY+uYFNzJQ5GPnpaY&#10;aXfjD7qWoRYRwj5DBSaELpPSV4Ys+onriKP37XqLIcq+lrrHW4TbVs6SZC4tNhwXDHa0MVSdyotV&#10;QF8mPd/fp+dqt3nbt2V6fKz9Uann8bB6BRFoCP/hv/ZOK0gX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XVxQAAANwAAAAPAAAAAAAAAAAAAAAAAJgCAABkcnMv&#10;ZG93bnJldi54bWxQSwUGAAAAAAQABAD1AAAAigMAAAAA&#10;" strokeweight=".5pt"/>
                                <v:rect id="Rectangle 80" o:spid="_x0000_s106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o7MUA&#10;AADcAAAADwAAAGRycy9kb3ducmV2LnhtbESPT2vCQBTE74LfYXmCF6mbeKiauoqIinop/qHnR/Y1&#10;iWbfhuwaUz99tyD0OMzMb5jZojWlaKh2hWUF8TACQZxaXXCm4HLevE1AOI+ssbRMCn7IwWLe7cww&#10;0fbBR2pOPhMBwi5BBbn3VSKlS3My6Ia2Ig7et60N+iDrTOoaHwFuSjmKondpsOCwkGNFq5zS2+lu&#10;FPDh+dVc4/iy394/0wFNj2btW6X6vXb5AcJT6//Dr/ZOKxhPx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CjsxQAAANwAAAAPAAAAAAAAAAAAAAAAAJgCAABkcnMv&#10;ZG93bnJldi54bWxQSwUGAAAAAAQABAD1AAAAigMAAAAA&#10;" fillcolor="#92d050" strokeweight=".5pt"/>
                                <v:rect id="Rectangle 81" o:spid="_x0000_s106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0PMEA&#10;AADcAAAADwAAAGRycy9kb3ducmV2LnhtbERPTYvCMBC9L/gfwgje1tQ9WKlGUUHQk24VvI7N2BSb&#10;SW2yWv31m8PCHh/ve7bobC0e1PrKsYLRMAFBXDhdcangdNx8TkD4gKyxdkwKXuRhMe99zDDT7snf&#10;9MhDKWII+wwVmBCaTEpfGLLoh64hjtzVtRZDhG0pdYvPGG5r+ZUkY2mx4thgsKG1oeKW/1gFdDHp&#10;/XUY3Yvterev8/T8XvmzUoN+t5yCCNSFf/Gfe6sVpJO4Np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JtDzBAAAA3AAAAA8AAAAAAAAAAAAAAAAAmAIAAGRycy9kb3du&#10;cmV2LnhtbFBLBQYAAAAABAAEAPUAAACGAwAAAAA=&#10;" strokeweight=".5pt"/>
                                <v:rect id="Rectangle 82" o:spid="_x0000_s106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Rp8UA&#10;AADcAAAADwAAAGRycy9kb3ducmV2LnhtbESPQWvCQBSE7wX/w/KE3uomHhobXUMVCvbUmha8vmaf&#10;2dDs25jdavTXuwXB4zAz3zCLYrCtOFLvG8cK0kkCgrhyuuFawffX29MMhA/IGlvHpOBMHorl6GGB&#10;uXYn3tKxDLWIEPY5KjAhdLmUvjJk0U9cRxy9vesthij7WuoeTxFuWzlNkmdpseG4YLCjtaHqt/yz&#10;CujHZIfzZ3qoNuv3j7bMdpeV3yn1OB5e5yACDeEevrU3WkE2e4H/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RGnxQAAANwAAAAPAAAAAAAAAAAAAAAAAJgCAABkcnMv&#10;ZG93bnJldi54bWxQSwUGAAAAAAQABAD1AAAAigMAAAAA&#10;" strokeweight=".5pt"/>
                                <v:rect id="Rectangle 83" o:spid="_x0000_s106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u58IA&#10;AADcAAAADwAAAGRycy9kb3ducmV2LnhtbERPPW/CMBDdkfgP1iGxgQMDKSkGAVIlOpWGSqzX+BpH&#10;xOcQuxD49XhAYnx634tVZ2txodZXjhVMxgkI4sLpiksFP4eP0RsIH5A11o5JwY08rJb93gIz7a78&#10;TZc8lCKGsM9QgQmhyaT0hSGLfuwa4sj9udZiiLAtpW7xGsNtLadJMpMWK44NBhvaGipO+b9VQL8m&#10;Pd/2k3Ox235+1Xl6vG/8UanhoFu/gwjUhZf46d5pBek8zo9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i7nwgAAANwAAAAPAAAAAAAAAAAAAAAAAJgCAABkcnMvZG93&#10;bnJldi54bWxQSwUGAAAAAAQABAD1AAAAhwMAAAAA&#10;" strokeweight=".5pt"/>
                              </v:group>
                              <v:group id="Group 84" o:spid="_x0000_s1064"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rect id="Rectangle 85" o:spid="_x0000_s106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lWMMA&#10;AADcAAAADwAAAGRycy9kb3ducmV2LnhtbESPQWsCMRSE7wX/Q3iCt5rV0tquRhGh4NG6pfT42Dw3&#10;q8nLmkRd/31TKPQ4zMw3zGLVOyuuFGLrWcFkXIAgrr1uuVHwWb0/voKICVmj9UwK7hRhtRw8LLDU&#10;/sYfdN2nRmQIxxIVmJS6UspYG3IYx74jzt7BB4cpy9BIHfCW4c7KaVG8SIct5wWDHW0M1af9xSn4&#10;3lF1tl8z07U2+Ofz4TjtN5VSo2G/noNI1Kf/8F97qxXM3p7g90w+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lWMMAAADcAAAADwAAAAAAAAAAAAAAAACYAgAAZHJzL2Rv&#10;d25yZXYueG1sUEsFBgAAAAAEAAQA9QAAAIgDAAAAAA==&#10;" fillcolor="#33f5f9" strokeweight=".5pt"/>
                                <v:rect id="Rectangle 86" o:spid="_x0000_s106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o5MUA&#10;AADcAAAADwAAAGRycy9kb3ducmV2LnhtbESPQWvCQBSE74X+h+UJ3upGK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SjkxQAAANwAAAAPAAAAAAAAAAAAAAAAAJgCAABkcnMv&#10;ZG93bnJldi54bWxQSwUGAAAAAAQABAD1AAAAigMAAAAA&#10;" strokeweight=".5pt"/>
                                <v:rect id="Rectangle 87" o:spid="_x0000_s106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Nf8UA&#10;AADcAAAADwAAAGRycy9kb3ducmV2LnhtbESPQWvCQBSE74X+h+UJ3upGo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Y1/xQAAANwAAAAPAAAAAAAAAAAAAAAAAJgCAABkcnMv&#10;ZG93bnJldi54bWxQSwUGAAAAAAQABAD1AAAAigMAAAAA&#10;" strokeweight=".5pt"/>
                                <v:rect id="Rectangle 88" o:spid="_x0000_s106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TCMUA&#10;AADcAAAADwAAAGRycy9kb3ducmV2LnhtbESPQWvCQBSE74X+h+UVvNWNHkyNrlIFQU/aWPD6mn1m&#10;Q7NvY3bV6K93CwWPw8x8w0znna3FhVpfOVYw6CcgiAunKy4VfO9X7x8gfEDWWDsmBTfyMJ+9vkwx&#10;0+7KX3TJQykihH2GCkwITSalLwxZ9H3XEEfv6FqLIcq2lLrFa4TbWg6TZCQtVhwXDDa0NFT85mer&#10;gH5MerrtBqdivdxs6zw93Bf+oFTvrfucgAjUhWf4v73WCtLx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xMIxQAAANwAAAAPAAAAAAAAAAAAAAAAAJgCAABkcnMv&#10;ZG93bnJldi54bWxQSwUGAAAAAAQABAD1AAAAigMAAAAA&#10;" strokeweight=".5pt"/>
                                <v:rect id="Rectangle 89" o:spid="_x0000_s1069"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k8UA&#10;AADcAAAADwAAAGRycy9kb3ducmV2LnhtbESPQWvCQBSE74X+h+UJ3uomHpqaugYrCHrSpoLX1+xr&#10;NjT7Nma3Gv31bqHQ4zAz3zDzYrCtOFPvG8cK0kkCgrhyuuFaweFj/fQCwgdkja1jUnAlD8Xi8WGO&#10;uXYXfqdzGWoRIexzVGBC6HIpfWXIop+4jjh6X663GKLsa6l7vES4beU0SZ6lxYbjgsGOVoaq7/LH&#10;KqBPk52u+/RUbVbbXVtmx9ubPyo1Hg3LVxCBhvAf/mtvtIJsls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7aTxQAAANwAAAAPAAAAAAAAAAAAAAAAAJgCAABkcnMv&#10;ZG93bnJldi54bWxQSwUGAAAAAAQABAD1AAAAigMAAAAA&#10;" strokeweight=".5pt"/>
                              </v:group>
                              <v:group id="Group 90" o:spid="_x0000_s1070"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rect id="Rectangle 91" o:spid="_x0000_s107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HesUA&#10;AADcAAAADwAAAGRycy9kb3ducmV2LnhtbESPQWvCQBSE74L/YXmF3nRjD01N3YQqFOypNQpeX7PP&#10;bDD7Nma3Gvvru0LB4zAz3zCLYrCtOFPvG8cKZtMEBHHldMO1gt32ffICwgdkja1jUnAlD0U+Hi0w&#10;0+7CGzqXoRYRwj5DBSaELpPSV4Ys+qnriKN3cL3FEGVfS93jJcJtK5+S5FlabDguGOxoZag6lj9W&#10;AX2b9HT9mp2q9erjsy3T/e/S75V6fBjeXkEEGsI9/N9eawXpf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Id6xQAAANwAAAAPAAAAAAAAAAAAAAAAAJgCAABkcnMv&#10;ZG93bnJldi54bWxQSwUGAAAAAAQABAD1AAAAigMAAAAA&#10;" strokeweight=".5pt"/>
                                <v:rect id="Rectangle 92" o:spid="_x0000_s1072"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wzcMA&#10;AADcAAAADwAAAGRycy9kb3ducmV2LnhtbERPPW/CMBDdK/U/WFepW3FgKCVgUBsJKZ1KUyTWIz7i&#10;iPgcYpOE/vp6QOr49L5Xm9E2oqfO144VTCcJCOLS6ZorBfuf7csbCB+QNTaOScGNPGzWjw8rTLUb&#10;+Jv6IlQihrBPUYEJoU2l9KUhi37iWuLInVxnMUTYVVJ3OMRw28hZkrxKizXHBoMtZYbKc3G1Cuho&#10;5pfbbnop8+zzqynmh98Pf1Dq+Wl8X4IINIZ/8d2dawWL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pwzcMAAADcAAAADwAAAAAAAAAAAAAAAACYAgAAZHJzL2Rv&#10;d25yZXYueG1sUEsFBgAAAAAEAAQA9QAAAIgDAAAAAA==&#10;" strokeweight=".5pt"/>
                                <v:rect id="Rectangle 93" o:spid="_x0000_s1073"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Qz8YA&#10;AADcAAAADwAAAGRycy9kb3ducmV2LnhtbESPQWvCQBSE7wX/w/KE3uqmKYhJXaUIEakQ1BaKt9fs&#10;axLMvg3ZbZL++64geBxm5htmuR5NI3rqXG1ZwfMsAkFcWF1zqeDzI3tagHAeWWNjmRT8kYP1avKw&#10;xFTbgY/Un3wpAoRdigoq79tUSldUZNDNbEscvB/bGfRBdqXUHQ4BbhoZR9FcGqw5LFTY0qai4nL6&#10;NQq2cfuefWVcHC5e59vcnL/3L2elHqfj2ysIT6O/h2/tnVaQx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2Qz8YAAADcAAAADwAAAAAAAAAAAAAAAACYAgAAZHJz&#10;L2Rvd25yZXYueG1sUEsFBgAAAAAEAAQA9QAAAIsDAAAAAA==&#10;" fillcolor="#ff8" strokeweight=".5pt"/>
                                <v:rect id="Rectangle 94" o:spid="_x0000_s107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qFsIA&#10;AADcAAAADwAAAGRycy9kb3ducmV2LnhtbERPz2vCMBS+D/wfwht409QJc3amxQmCO81VweuzeWvK&#10;mpfaRK37681B2PHj+73Ie9uIC3W+dqxgMk5AEJdO11wp2O/WozcQPiBrbByTght5yLPB0wJT7a78&#10;TZciVCKGsE9RgQmhTaX0pSGLfuxa4sj9uM5iiLCrpO7wGsNtI1+S5FVarDk2GGxpZaj8Lc5WAR3N&#10;7HTbTk7lZvX51RSzw9+HPyg1fO6X7yAC9eFf/HBvtIL5NM6PZ+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eoWwgAAANwAAAAPAAAAAAAAAAAAAAAAAJgCAABkcnMvZG93&#10;bnJldi54bWxQSwUGAAAAAAQABAD1AAAAhwMAAAAA&#10;" strokeweight=".5pt"/>
                                <v:rect id="Rectangle 95" o:spid="_x0000_s107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PjcUA&#10;AADcAAAADwAAAGRycy9kb3ducmV2LnhtbESPQWvCQBSE74L/YXlCb7pJC7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U+NxQAAANwAAAAPAAAAAAAAAAAAAAAAAJgCAABkcnMv&#10;ZG93bnJldi54bWxQSwUGAAAAAAQABAD1AAAAigMAAAAA&#10;" strokeweight=".5pt"/>
                              </v:group>
                            </v:group>
                            <v:group id="Group 96" o:spid="_x0000_s1076"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rect id="Rectangle 97" o:spid="_x0000_s1077"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0YcUA&#10;AADcAAAADwAAAGRycy9kb3ducmV2LnhtbESPQWsCMRSE70L/Q3iF3jRrh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3RhxQAAANwAAAAPAAAAAAAAAAAAAAAAAJgCAABkcnMv&#10;ZG93bnJldi54bWxQSwUGAAAAAAQABAD1AAAAigMAAAAA&#10;" strokeweight=".5pt"/>
                              <v:rect id="Rectangle 98" o:spid="_x0000_s1078"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kt8YA&#10;AADcAAAADwAAAGRycy9kb3ducmV2LnhtbESPT2vCQBTE74LfYXmCl6KbaBGNriKlLbaX4h88P7LP&#10;JJp9G7JrjH76bqHgcZiZ3zCLVWtK0VDtCssK4mEEgji1uuBMwWH/MZiCcB5ZY2mZFNzJwWrZ7Sww&#10;0fbGW2p2PhMBwi5BBbn3VSKlS3My6Ia2Ig7eydYGfZB1JnWNtwA3pRxF0UQaLDgs5FjRW07pZXc1&#10;Cvj7cWzOcXz4+rz+pC8025p33yrV77XrOQhPrX+G/9sbrWA2fo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zkt8YAAADcAAAADwAAAAAAAAAAAAAAAACYAgAAZHJz&#10;L2Rvd25yZXYueG1sUEsFBgAAAAAEAAQA9QAAAIsDAAAAAA==&#10;" fillcolor="#92d050" strokeweight=".5pt"/>
                              <v:rect id="Rectangle 99" o:spid="_x0000_s1079"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JjsUA&#10;AADcAAAADwAAAGRycy9kb3ducmV2LnhtbESPQWsCMRSE7wX/Q3iCt5q1Um1Xo1ihYE/VteD1dfPc&#10;LG5e1k2qq7/eFASPw8x8w0znra3EiRpfOlYw6CcgiHOnSy4U/Gw/n99A+ICssXJMCi7kYT7rPE0x&#10;1e7MGzploRARwj5FBSaEOpXS54Ys+r6riaO3d43FEGVTSN3gOcJtJV+SZCQtlhwXDNa0NJQfsj+r&#10;gH7N+HhZD475avn1XWXj3fXD75TqddvFBESgNjzC9/ZKK3gfvs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kmOxQAAANwAAAAPAAAAAAAAAAAAAAAAAJgCAABkcnMv&#10;ZG93bnJldi54bWxQSwUGAAAAAAQABAD1AAAAigMAAAAA&#10;" strokeweight=".5pt"/>
                            </v:group>
                            <v:shape id="Text Box 100" o:spid="_x0000_s1080"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xgcQA&#10;AADcAAAADwAAAGRycy9kb3ducmV2LnhtbESPQWvCQBSE74L/YXmCN93VqmjqKmIp9FQxrYXeHtln&#10;Epp9G7Krif++Kwgeh5n5hllvO1uJKzW+dKxhMlYgiDNnSs41fH+9j5YgfEA2WDkmDTfysN30e2tM&#10;jGv5SNc05CJC2CeooQihTqT0WUEW/djVxNE7u8ZiiLLJpWmwjXBbyalSC2mx5LhQYE37grK/9GI1&#10;nD7Pvz8zdcjf7LxuXack25XUejjodq8gAnXhGX60P4yG1cs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sYHEAAAA3AAAAA8AAAAAAAAAAAAAAAAAmAIAAGRycy9k&#10;b3ducmV2LnhtbFBLBQYAAAAABAAEAPUAAACJAwAAAAA=&#10;" filled="f" stroked="f">
                              <v:textbox>
                                <w:txbxContent>
                                  <w:p w14:paraId="3360F589" w14:textId="77777777" w:rsidR="00410855" w:rsidRPr="00510025" w:rsidRDefault="00410855"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081"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UGsUA&#10;AADcAAAADwAAAGRycy9kb3ducmV2LnhtbESPQWvCQBSE74L/YXlCb7pbq1bTbKS0CD21VKvg7ZF9&#10;JsHs25DdmvTfdwXB4zAz3zDpure1uFDrK8caHicKBHHuTMWFhp/dZrwE4QOywdoxafgjD+tsOEgx&#10;Ma7jb7psQyEihH2CGsoQmkRKn5dk0U9cQxy9k2sthijbQpoWuwi3tZwqtZAWK44LJTb0VlJ+3v5a&#10;DfvP0/EwU1/Fu503neuVZLuSWj+M+tcXEIH6cA/f2h9Gw+rp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xQaxQAAANwAAAAPAAAAAAAAAAAAAAAAAJgCAABkcnMv&#10;ZG93bnJldi54bWxQSwUGAAAAAAQABAD1AAAAigMAAAAA&#10;" filled="f" stroked="f">
                              <v:textbox>
                                <w:txbxContent>
                                  <w:p w14:paraId="29B848C3" w14:textId="77777777" w:rsidR="00410855" w:rsidRPr="00510025" w:rsidRDefault="00410855" w:rsidP="00BD39A3">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082"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AaMAA&#10;AADcAAAADwAAAGRycy9kb3ducmV2LnhtbERPy4rCMBTdC/5DuII7TdRRxmoUUQRXIz5mYHaX5toW&#10;m5vSRNv5+8lCcHk47+W6taV4Uu0LxxpGQwWCOHWm4EzD9bIffILwAdlg6Zg0/JGH9arbWWJiXMMn&#10;ep5DJmII+wQ15CFUiZQ+zcmiH7qKOHI3V1sMEdaZNDU2MdyWcqzUTFosODbkWNE2p/R+flgN31+3&#10;358Pdcx2dlo1rlWS7Vx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SAaMAAAADcAAAADwAAAAAAAAAAAAAAAACYAgAAZHJzL2Rvd25y&#10;ZXYueG1sUEsFBgAAAAAEAAQA9QAAAIUDAAAAAA==&#10;" filled="f" stroked="f">
                              <v:textbox>
                                <w:txbxContent>
                                  <w:p w14:paraId="1DCC18F7" w14:textId="77777777" w:rsidR="00410855" w:rsidRPr="00510025" w:rsidRDefault="00410855" w:rsidP="00BD39A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083" style="position:absolute;left:14859;top:1143;width:35487;height:50161" coordorigin="-2286,1143" coordsize="35487,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group id="Group 104" o:spid="_x0000_s1084"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105" o:spid="_x0000_s1085"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88MUA&#10;AADcAAAADwAAAGRycy9kb3ducmV2LnhtbESPQWvCQBSE74L/YXlCb7pJK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zzwxQAAANwAAAAPAAAAAAAAAAAAAAAAAJgCAABkcnMv&#10;ZG93bnJldi54bWxQSwUGAAAAAAQABAD1AAAAigMAAAAA&#10;" strokeweight=".5pt"/>
                              <v:group id="Group 106" o:spid="_x0000_s1086"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107" o:spid="_x0000_s1087"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HHMUA&#10;AADcAAAADwAAAGRycy9kb3ducmV2LnhtbESPQWsCMRSE7wX/Q3iCt5q1F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QccxQAAANwAAAAPAAAAAAAAAAAAAAAAAJgCAABkcnMv&#10;ZG93bnJldi54bWxQSwUGAAAAAAQABAD1AAAAigMAAAAA&#10;" strokeweight=".5pt"/>
                                <v:rect id="Rectangle 108" o:spid="_x0000_s1088"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faMUA&#10;AADcAAAADwAAAGRycy9kb3ducmV2LnhtbESPQWsCMRSE70L/Q3iF3jRrk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J9oxQAAANwAAAAPAAAAAAAAAAAAAAAAAJgCAABkcnMv&#10;ZG93bnJldi54bWxQSwUGAAAAAAQABAD1AAAAigMAAAAA&#10;" strokeweight=".5pt"/>
                                <v:rect id="Rectangle 109" o:spid="_x0000_s1089"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asYA&#10;AADcAAAADwAAAGRycy9kb3ducmV2LnhtbESP3WrCQBSE7wu+w3KE3jUbbRWbZiMiREoF8Q+Kd6fZ&#10;YxLMng3ZraZv3xUKvRxm5hsmnfemEVfqXG1ZwSiKQRAXVtdcKjge8qcZCOeRNTaWScEPOZhng4cU&#10;E21vvKPr3pciQNglqKDyvk2kdEVFBl1kW+LgnW1n0AfZlVJ3eAtw08hxHE+lwZrDQoUtLSsqLvtv&#10;o2A1bj/yz5yL7cXrzWpjTl/r55NSj8N+8QbCU+//w3/td63g9WUC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9/asYAAADcAAAADwAAAAAAAAAAAAAAAACYAgAAZHJz&#10;L2Rvd25yZXYueG1sUEsFBgAAAAAEAAQA9QAAAIsDAAAAAA==&#10;" fillcolor="#ff8" strokeweight=".5pt"/>
                                <v:rect id="Rectangle 110" o:spid="_x0000_s1090"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khMYA&#10;AADcAAAADwAAAGRycy9kb3ducmV2LnhtbESPQWvCQBSE74X+h+UVeqsbS9Ea3YRWKOipNRW8PrPP&#10;bDD7NmZXjf31rlDwOMzMN8ws720jTtT52rGC4SABQVw6XXOlYP379fIOwgdkjY1jUnAhD3n2+DDD&#10;VLszr+hUhEpECPsUFZgQ2lRKXxqy6AeuJY7eznUWQ5RdJXWH5wi3jXxNkpG0WHNcMNjS3FC5L45W&#10;AW3N+HD5GR7KxXz53RTjzd+n3yj1/NR/TEEE6sM9/N9eaAWTtxH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akhMYAAADcAAAADwAAAAAAAAAAAAAAAACYAgAAZHJz&#10;L2Rvd25yZXYueG1sUEsFBgAAAAAEAAQA9QAAAIsDAAAAAA==&#10;" strokeweight=".5pt"/>
                                <v:rect id="Rectangle 111" o:spid="_x0000_s1091"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BH8UA&#10;AADcAAAADwAAAGRycy9kb3ducmV2LnhtbESPQWvCQBSE74X+h+UJ3upGKU2NrlKFgj21RsHrM/vM&#10;BrNvY3bV2F/vCoUeh5n5hpnOO1uLC7W+cqxgOEhAEBdOV1wq2G4+X95B+ICssXZMCm7kYT57fppi&#10;pt2V13TJQykihH2GCkwITSalLwxZ9APXEEfv4FqLIcq2lLrFa4TbWo6S5E1arDguGGxoaag45mer&#10;gPYmPd1+hqditfz6rvN097vwO6X6ve5jAiJQF/7Df+2VVjB+Te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EfxQAAANwAAAAPAAAAAAAAAAAAAAAAAJgCAABkcnMv&#10;ZG93bnJldi54bWxQSwUGAAAAAAQABAD1AAAAigMAAAAA&#10;" strokeweight=".5pt"/>
                              </v:group>
                              <v:group id="Group 112" o:spid="_x0000_s1092"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rect id="Rectangle 113" o:spid="_x0000_s1093"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w9sYA&#10;AADcAAAADwAAAGRycy9kb3ducmV2LnhtbESPQWvCQBSE70L/w/IK3nSjSK2pq9SAYE/atOD1Nfua&#10;Dc2+TbKrRn99tyD0OMzMN8xy3dtanKnzlWMFk3ECgrhwuuJSwefHdvQMwgdkjbVjUnAlD+vVw2CJ&#10;qXYXfqdzHkoRIexTVGBCaFIpfWHIoh+7hjh6366zGKLsSqk7vES4reU0SZ6kxYrjgsGGMkPFT36y&#10;CujLzNvrYdIWu+xtX+fz423jj0oNH/vXFxCB+vAfvrd3WsFito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kw9sYAAADcAAAADwAAAAAAAAAAAAAAAACYAgAAZHJz&#10;L2Rvd25yZXYueG1sUEsFBgAAAAAEAAQA9QAAAIsDAAAAAA==&#10;" strokeweight=".5pt"/>
                                <v:rect id="Rectangle 114" o:spid="_x0000_s1094"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HFMMA&#10;AADcAAAADwAAAGRycy9kb3ducmV2LnhtbERPy2rCQBTdF/yH4QrdFJ1EaKnRUaTUUrspieL6krkm&#10;0cydkJk82q93FoUuD+e93o6mFj21rrKsIJ5HIIhzqysuFJyO+9krCOeRNdaWScEPOdhuJg9rTLQd&#10;OKU+84UIIewSVFB63yRSurwkg25uG+LAXWxr0AfYFlK3OIRwU8tFFL1IgxWHhhIbeispv2WdUcBf&#10;v+f+Gsenw0f3nT/RMjXvflTqcTruViA8jf5f/Of+1AqWz2F+OB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gHFMMAAADcAAAADwAAAAAAAAAAAAAAAACYAgAAZHJzL2Rv&#10;d25yZXYueG1sUEsFBgAAAAAEAAQA9QAAAIgDAAAAAA==&#10;" fillcolor="#92d050" strokeweight=".5pt"/>
                                <v:rect id="Rectangle 115" o:spid="_x0000_s1095"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qLcUA&#10;AADcAAAADwAAAGRycy9kb3ducmV2LnhtbESPQWvCQBSE74L/YXlCb7pJo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qotxQAAANwAAAAPAAAAAAAAAAAAAAAAAJgCAABkcnMv&#10;ZG93bnJldi54bWxQSwUGAAAAAAQABAD1AAAAigMAAAAA&#10;" strokeweight=".5pt"/>
                                <v:rect id="Rectangle 116" o:spid="_x0000_s1096"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0WsUA&#10;AADcAAAADwAAAGRycy9kb3ducmV2LnhtbESPQWsCMRSE7wX/Q3iCt5pVUOtqlFYQ9GTdCl6fm9fN&#10;0s3Luom6+uubQsHjMDPfMPNlaytxpcaXjhUM+gkI4tzpkgsFh6/16xsIH5A1Vo5JwZ08LBedlzmm&#10;2t14T9csFCJC2KeowIRQp1L63JBF33c1cfS+XWMxRNkUUjd4i3BbyWGSjKXFkuOCwZpWhvKf7GIV&#10;0MlMzvfPwTnfrLa7KpscHx/+qFSv277PQARqwzP8395oBdPRE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DRaxQAAANwAAAAPAAAAAAAAAAAAAAAAAJgCAABkcnMv&#10;ZG93bnJldi54bWxQSwUGAAAAAAQABAD1AAAAigMAAAAA&#10;" strokeweight=".5pt"/>
                                <v:rect id="Rectangle 117" o:spid="_x0000_s1097"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RwcUA&#10;AADcAAAADwAAAGRycy9kb3ducmV2LnhtbESPQWsCMRSE7wX/Q3iCt5q1U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JHBxQAAANwAAAAPAAAAAAAAAAAAAAAAAJgCAABkcnMv&#10;ZG93bnJldi54bWxQSwUGAAAAAAQABAD1AAAAigMAAAAA&#10;" strokeweight=".5pt"/>
                              </v:group>
                              <v:group id="Group 118" o:spid="_x0000_s1098"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rect id="Rectangle 119" o:spid="_x0000_s1099"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6esYA&#10;AADcAAAADwAAAGRycy9kb3ducmV2LnhtbESPQWvCQBSE70L/w/KEXopuFCw1uooECrYWpSp4fWSf&#10;2djs2zS7jfHfdwsFj8PMfMPMl52tREuNLx0rGA0TEMS50yUXCo6H18ELCB+QNVaOScGNPCwXD705&#10;ptpd+ZPafShEhLBPUYEJoU6l9Lkhi37oauLonV1jMUTZFFI3eI1wW8lxkjxLiyXHBYM1ZYbyr/2P&#10;VfCWrfVYbky26/THU7udvl9O9lupx363moEI1IV7+L+91gqmk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D6esYAAADcAAAADwAAAAAAAAAAAAAAAACYAgAAZHJz&#10;L2Rvd25yZXYueG1sUEsFBgAAAAAEAAQA9QAAAIsDAAAAAA==&#10;" fillcolor="#33f5f9" strokecolor="windowText" strokeweight=".5pt">
                                  <v:textbox>
                                    <w:txbxContent>
                                      <w:p w14:paraId="39E67115" w14:textId="77777777" w:rsidR="00410855" w:rsidRPr="00510025" w:rsidRDefault="00410855" w:rsidP="00BD39A3">
                                        <w:pPr>
                                          <w:jc w:val="center"/>
                                          <w:rPr>
                                            <w:rFonts w:ascii="Arial" w:hAnsi="Arial"/>
                                            <w:sz w:val="18"/>
                                            <w:szCs w:val="18"/>
                                          </w:rPr>
                                        </w:pPr>
                                        <w:r w:rsidRPr="00510025">
                                          <w:rPr>
                                            <w:rFonts w:ascii="Arial" w:hAnsi="Arial"/>
                                            <w:sz w:val="18"/>
                                            <w:szCs w:val="18"/>
                                          </w:rPr>
                                          <w:t>Väga hea</w:t>
                                        </w:r>
                                      </w:p>
                                    </w:txbxContent>
                                  </v:textbox>
                                </v:rect>
                                <v:rect id="Rectangle 120" o:spid="_x0000_s1100"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6+8UA&#10;AADcAAAADwAAAGRycy9kb3ducmV2LnhtbESPT2vCQBTE74LfYXmCF6mbCBVNXUVERb0U/9DzI/ua&#10;RLNvQ3aNqZ++WxB6HGbmN8xs0ZpSNFS7wrKCeBiBIE6tLjhTcDlv3iYgnEfWWFomBT/kYDHvdmaY&#10;aPvgIzUnn4kAYZeggtz7KpHSpTkZdENbEQfv29YGfZB1JnWNjwA3pRxF0VgaLDgs5FjRKqf0drob&#10;BXx4fjXXOL7st/fPdEDTo1n7Vql+r11+gPDU+v/wq73TCqbvY/g7E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Tr7xQAAANwAAAAPAAAAAAAAAAAAAAAAAJgCAABkcnMv&#10;ZG93bnJldi54bWxQSwUGAAAAAAQABAD1AAAAigMAAAAA&#10;" fillcolor="#92d050" strokeweight=".5pt">
                                  <v:textbox>
                                    <w:txbxContent>
                                      <w:p w14:paraId="588CF2B1" w14:textId="77777777" w:rsidR="00410855" w:rsidRPr="00510025" w:rsidRDefault="00410855" w:rsidP="00BD39A3">
                                        <w:pPr>
                                          <w:jc w:val="center"/>
                                          <w:rPr>
                                            <w:rFonts w:ascii="Arial" w:hAnsi="Arial"/>
                                            <w:sz w:val="18"/>
                                            <w:szCs w:val="18"/>
                                          </w:rPr>
                                        </w:pPr>
                                        <w:r w:rsidRPr="00510025">
                                          <w:rPr>
                                            <w:rFonts w:ascii="Arial" w:hAnsi="Arial"/>
                                            <w:sz w:val="18"/>
                                            <w:szCs w:val="18"/>
                                          </w:rPr>
                                          <w:t>Hea</w:t>
                                        </w:r>
                                      </w:p>
                                    </w:txbxContent>
                                  </v:textbox>
                                </v:rect>
                                <v:rect id="Rectangle 121" o:spid="_x0000_s1101"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0ccA&#10;AADcAAAADwAAAGRycy9kb3ducmV2LnhtbESPW2vCQBSE34X+h+UU+iJ10zZemrpKUQJCntSC+HbM&#10;nlxo9mzIbk3677sFwcdhZr5hluvBNOJKnastK3iZRCCIc6trLhV8HdPnBQjnkTU2lknBLzlYrx5G&#10;S0y07XlP14MvRYCwS1BB5X2bSOnyigy6iW2Jg1fYzqAPsiul7rAPcNPI1yiaSYM1h4UKW9pUlH8f&#10;fowCX5wzHvL0bR6NL/Kks3hbHGOlnh6Hzw8QngZ/D9/aO63gfTqH/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4edHHAAAA3AAAAA8AAAAAAAAAAAAAAAAAmAIAAGRy&#10;cy9kb3ducmV2LnhtbFBLBQYAAAAABAAEAPUAAACMAwAAAAA=&#10;" fillcolor="#ffc000" strokeweight=".5pt">
                                  <v:textbox>
                                    <w:txbxContent>
                                      <w:p w14:paraId="324755C1" w14:textId="77777777" w:rsidR="00410855" w:rsidRPr="00510025" w:rsidRDefault="00410855" w:rsidP="00BD39A3">
                                        <w:pPr>
                                          <w:jc w:val="center"/>
                                          <w:rPr>
                                            <w:rFonts w:ascii="Arial" w:hAnsi="Arial"/>
                                            <w:sz w:val="18"/>
                                            <w:szCs w:val="18"/>
                                          </w:rPr>
                                        </w:pPr>
                                        <w:r w:rsidRPr="00510025">
                                          <w:rPr>
                                            <w:rFonts w:ascii="Arial" w:hAnsi="Arial"/>
                                            <w:sz w:val="18"/>
                                            <w:szCs w:val="18"/>
                                          </w:rPr>
                                          <w:t>Halb</w:t>
                                        </w:r>
                                      </w:p>
                                    </w:txbxContent>
                                  </v:textbox>
                                </v:rect>
                              </v:group>
                              <v:shape id="Text Box 122" o:spid="_x0000_s1102"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lyMEA&#10;AADcAAAADwAAAGRycy9kb3ducmV2LnhtbERPz2vCMBS+D/wfwhN2WxNFx9qZFnEIOylzOtjt0Tzb&#10;sualNJmt/705CB4/vt+rYrStuFDvG8caZokCQVw603Cl4fi9fXkD4QOywdYxabiShyKfPK0wM27g&#10;L7ocQiViCPsMNdQhdJmUvqzJok9cRxy5s+sthgj7SpoehxhuWzlX6lVabDg21NjRpqby7/BvNZx2&#10;59+fhdpXH3bZDW5Ukm0qtX6ejut3EIHG8BDf3Z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ZcjBAAAA3AAAAA8AAAAAAAAAAAAAAAAAmAIAAGRycy9kb3du&#10;cmV2LnhtbFBLBQYAAAAABAAEAPUAAACGAwAAAAA=&#10;" filled="f" stroked="f">
                                <v:textbox>
                                  <w:txbxContent>
                                    <w:p w14:paraId="75B1A4B4" w14:textId="77777777" w:rsidR="00410855" w:rsidRPr="00510025" w:rsidRDefault="00410855" w:rsidP="00BD39A3">
                                      <w:pPr>
                                        <w:jc w:val="center"/>
                                        <w:rPr>
                                          <w:rFonts w:ascii="Arial" w:hAnsi="Arial"/>
                                          <w:b/>
                                          <w:sz w:val="18"/>
                                          <w:szCs w:val="18"/>
                                        </w:rPr>
                                      </w:pPr>
                                      <w:r w:rsidRPr="00510025">
                                        <w:rPr>
                                          <w:rFonts w:ascii="Arial" w:hAnsi="Arial"/>
                                          <w:b/>
                                          <w:sz w:val="18"/>
                                          <w:szCs w:val="18"/>
                                        </w:rPr>
                                        <w:t>Elustik</w:t>
                                      </w:r>
                                    </w:p>
                                  </w:txbxContent>
                                </v:textbox>
                              </v:shape>
                              <v:shape id="Text Box 123" o:spid="_x0000_s1103"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U8MA&#10;AADcAAAADwAAAGRycy9kb3ducmV2LnhtbESPQWvCQBSE74L/YXkFb2a3UsWkriKWgidFbQu9PbLP&#10;JDT7NmS3Jv57VxA8DjPzDbNY9bYWF2p95VjDa6JAEOfOVFxo+Dp9jucgfEA2WDsmDVfysFoOBwvM&#10;jOv4QJdjKESEsM9QQxlCk0np85Is+sQ1xNE7u9ZiiLItpGmxi3Bby4lSM2mx4rhQYkObkvK/47/V&#10;8L07//68qX3xYadN53ol2aZS69FLv34HEagPz/CjvTUa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AU8MAAADcAAAADwAAAAAAAAAAAAAAAACYAgAAZHJzL2Rv&#10;d25yZXYueG1sUEsFBgAAAAAEAAQA9QAAAIgDAAAAAA==&#10;" filled="f" stroked="f">
                                <v:textbox>
                                  <w:txbxContent>
                                    <w:p w14:paraId="3B087431" w14:textId="77777777" w:rsidR="00410855" w:rsidRPr="00510025" w:rsidRDefault="00410855" w:rsidP="00BD39A3">
                                      <w:pPr>
                                        <w:jc w:val="center"/>
                                        <w:rPr>
                                          <w:rFonts w:ascii="Arial" w:hAnsi="Arial"/>
                                          <w:b/>
                                          <w:sz w:val="18"/>
                                          <w:szCs w:val="18"/>
                                        </w:rPr>
                                      </w:pPr>
                                      <w:r w:rsidRPr="00510025">
                                        <w:rPr>
                                          <w:rFonts w:ascii="Arial" w:hAnsi="Arial"/>
                                          <w:b/>
                                          <w:sz w:val="18"/>
                                          <w:szCs w:val="18"/>
                                        </w:rPr>
                                        <w:t>Üldtingimused</w:t>
                                      </w:r>
                                    </w:p>
                                  </w:txbxContent>
                                </v:textbox>
                              </v:shape>
                              <v:shape id="Text Box 124" o:spid="_x0000_s1104"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jc8EA&#10;AADcAAAADwAAAGRycy9kb3ducmV2LnhtbERPz2vCMBS+D/wfwhN2WxNFZe1MiziEnZQ5Hez2aJ5t&#10;WfNSmszW/94chB0/vt/rYrStuFLvG8caZokCQVw603Cl4fS1e3kF4QOywdYxabiRhyKfPK0xM27g&#10;T7oeQyViCPsMNdQhdJmUvqzJok9cRxy5i+sthgj7SpoehxhuWzlXaiUtNhwbauxoW1P5e/yzGs77&#10;y8/3Qh2qd7vsBjcqyTaVWj9Px80biEBj+Bc/3B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o3PBAAAA3AAAAA8AAAAAAAAAAAAAAAAAmAIAAGRycy9kb3du&#10;cmV2LnhtbFBLBQYAAAAABAAEAPUAAACGAwAAAAA=&#10;" filled="f" stroked="f">
                                <v:textbox>
                                  <w:txbxContent>
                                    <w:p w14:paraId="4E5E5DBB" w14:textId="77777777" w:rsidR="00410855" w:rsidRDefault="00410855" w:rsidP="00BD39A3">
                                      <w:pPr>
                                        <w:spacing w:after="0"/>
                                        <w:jc w:val="center"/>
                                        <w:rPr>
                                          <w:rFonts w:ascii="Arial" w:hAnsi="Arial"/>
                                          <w:b/>
                                          <w:sz w:val="18"/>
                                          <w:szCs w:val="18"/>
                                        </w:rPr>
                                      </w:pPr>
                                      <w:r>
                                        <w:rPr>
                                          <w:rFonts w:ascii="Arial" w:hAnsi="Arial"/>
                                          <w:b/>
                                          <w:sz w:val="18"/>
                                          <w:szCs w:val="18"/>
                                        </w:rPr>
                                        <w:t>Spetsiifilised</w:t>
                                      </w:r>
                                    </w:p>
                                    <w:p w14:paraId="153EB849" w14:textId="77777777" w:rsidR="00410855" w:rsidRDefault="00410855"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410855" w:rsidRPr="00510025" w:rsidRDefault="00410855" w:rsidP="00BD39A3">
                                      <w:pPr>
                                        <w:spacing w:after="0"/>
                                        <w:jc w:val="center"/>
                                        <w:rPr>
                                          <w:rFonts w:ascii="Arial" w:hAnsi="Arial"/>
                                          <w:sz w:val="18"/>
                                          <w:szCs w:val="18"/>
                                        </w:rPr>
                                      </w:pPr>
                                    </w:p>
                                  </w:txbxContent>
                                </v:textbox>
                              </v:shape>
                            </v:group>
                            <v:shape id="Right Arrow 125" o:spid="_x0000_s1105"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17cMA&#10;AADcAAAADwAAAGRycy9kb3ducmV2LnhtbESPQWsCMRSE7wX/Q3iCl1Kz9rDUrVFEsYq3qoceH5vX&#10;zermZdnENf57IxR6HGbmG2a2iLYRPXW+dqxgMs5AEJdO11wpOB03bx8gfEDW2DgmBXfysJgPXmZY&#10;aHfjb+oPoRIJwr5ABSaEtpDSl4Ys+rFriZP36zqLIcmukrrDW4LbRr5nWS4t1pwWDLa0MlReDler&#10;wG59G+/r/OvnnEdTev3K/f6q1GgYl58gAsXwH/5r77SCaT6B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17c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106"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rmsMA&#10;AADcAAAADwAAAGRycy9kb3ducmV2LnhtbESPQWsCMRSE7wX/Q3hCL6Vm9bDUrVFEaSveqh56fGxe&#10;N6ubl2UT1/jvjSB4HGbmG2a2iLYRPXW+dqxgPMpAEJdO11wpOOy/3j9A+ICssXFMCq7kYTEfvMyw&#10;0O7Cv9TvQiUShH2BCkwIbSGlLw1Z9CPXEifv33UWQ5JdJXWHlwS3jZxkWS4t1pwWDLa0MlSedmer&#10;wP74Nl7X+fffMY+m9PqN++1ZqddhXH6CCBTDM/xob7SCaT6B+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jrms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7" o:spid="_x0000_s1107"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OAcQA&#10;AADcAAAADwAAAGRycy9kb3ducmV2LnhtbESPQWsCMRSE70L/Q3iFXqRmq7DYrVFKi1W8ufbQ42Pz&#10;utl287Js4hr/vREEj8PMfMMsVtG2YqDeN44VvEwyEMSV0w3XCr4P6+c5CB+QNbaOScGZPKyWD6MF&#10;FtqdeE9DGWqRIOwLVGBC6AopfWXIop+4jjh5v663GJLsa6l7PCW4beU0y3JpseG0YLCjD0PVf3m0&#10;CuzGd/H8mX/9/OXRVF6PedgdlXp6jO9vIALFcA/f2lut4DWfwf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TgHEAAAA3AAAAA8AAAAAAAAAAAAAAAAAmAIAAGRycy9k&#10;b3ducmV2LnhtbFBLBQYAAAAABAAEAPUAAACJAwAAAAA=&#10;" adj="18900" fillcolor="#ededed" strokeweight=".5pt">
                              <v:fill color2="#bcbcbc" rotate="t" colors="0 #ededed;42598f #d0d0d0;1 #bcbcbc" focus="100%" type="gradient"/>
                              <v:shadow on="t" opacity="24903f" origin=",.5" offset="0,.55556mm"/>
                            </v:shape>
                            <v:shape id="Text Box 128" o:spid="_x0000_s1108"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lcMMA&#10;AADcAAAADwAAAGRycy9kb3ducmV2LnhtbESPQYvCMBSE7wv+h/AEb2uiqGg1iiiCJ5d1VfD2aJ5t&#10;sXkpTbT135uFhT0OM/MNs1i1thRPqn3hWMOgr0AQp84UnGk4/ew+pyB8QDZYOiYNL/KwWnY+FpgY&#10;1/A3PY8hExHCPkENeQhVIqVPc7Lo+64ijt7N1RZDlHUmTY1NhNtSDpWaSIsFx4UcK9rklN6PD6vh&#10;fLhdLyP1lW3tuGpcqyTbmdS6123XcxCB2vAf/mvvjYbZZ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qlcMMAAADcAAAADwAAAAAAAAAAAAAAAACYAgAAZHJzL2Rv&#10;d25yZXYueG1sUEsFBgAAAAAEAAQA9QAAAIgDAAAAAA==&#10;" filled="f" stroked="f">
                              <v:textbox>
                                <w:txbxContent>
                                  <w:p w14:paraId="3B4ADDB4" w14:textId="77777777" w:rsidR="00410855" w:rsidRPr="00510025" w:rsidRDefault="00410855" w:rsidP="00BD39A3">
                                    <w:pPr>
                                      <w:jc w:val="center"/>
                                      <w:rPr>
                                        <w:rFonts w:ascii="Arial" w:hAnsi="Arial"/>
                                        <w:i/>
                                        <w:sz w:val="18"/>
                                        <w:szCs w:val="18"/>
                                      </w:rPr>
                                    </w:pPr>
                                    <w:r w:rsidRPr="00510025">
                                      <w:rPr>
                                        <w:rFonts w:ascii="Arial" w:hAnsi="Arial"/>
                                        <w:i/>
                                        <w:sz w:val="18"/>
                                        <w:szCs w:val="18"/>
                                      </w:rPr>
                                      <w:t>madalaim</w:t>
                                    </w:r>
                                  </w:p>
                                </w:txbxContent>
                              </v:textbox>
                            </v:shape>
                            <v:shape id="Text Box 129" o:spid="_x0000_s1109"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68QA&#10;AADcAAAADwAAAGRycy9kb3ducmV2LnhtbESPQWvCQBSE70L/w/IKveluSw01ugliKfSkGNuCt0f2&#10;mYRm34bs1qT/3hUEj8PMfMOs8tG24ky9bxxreJ4pEMSlMw1XGr4OH9M3ED4gG2wdk4Z/8pBnD5MV&#10;psYNvKdzESoRIexT1FCH0KVS+rImi37mOuLonVxvMUTZV9L0OES4beWLUom02HBcqLGjTU3lb/Fn&#10;NXxvT8efV7Wr3u28G9yoJNuF1PrpcVwvQQ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AOvEAAAA3AAAAA8AAAAAAAAAAAAAAAAAmAIAAGRycy9k&#10;b3ducmV2LnhtbFBLBQYAAAAABAAEAPUAAACJAwAAAAA=&#10;" filled="f" stroked="f">
                              <v:textbox>
                                <w:txbxContent>
                                  <w:p w14:paraId="42281171" w14:textId="77777777" w:rsidR="00410855" w:rsidRPr="00510025" w:rsidRDefault="00410855" w:rsidP="00BD39A3">
                                    <w:pPr>
                                      <w:jc w:val="center"/>
                                      <w:rPr>
                                        <w:rFonts w:ascii="Arial" w:hAnsi="Arial"/>
                                        <w:i/>
                                        <w:sz w:val="18"/>
                                        <w:szCs w:val="18"/>
                                      </w:rPr>
                                    </w:pPr>
                                    <w:r>
                                      <w:rPr>
                                        <w:rFonts w:ascii="Arial" w:hAnsi="Arial"/>
                                        <w:i/>
                                        <w:sz w:val="18"/>
                                        <w:szCs w:val="18"/>
                                      </w:rPr>
                                      <w:t>keskmine</w:t>
                                    </w:r>
                                  </w:p>
                                </w:txbxContent>
                              </v:textbox>
                            </v:shape>
                            <v:shape id="Text Box 130" o:spid="_x0000_s1110" type="#_x0000_t202" style="position:absolute;left:-2286;top:38078;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nMQA&#10;AADcAAAADwAAAGRycy9kb3ducmV2LnhtbESPT2sCMRTE74LfITyhN00Uu+hqVkQRemqptoXeHpu3&#10;f3Dzsmyiu/32TaHgcZiZ3zDb3WAbcafO1441zGcKBHHuTM2lho/LaboC4QOywcYxafghD7tsPNpi&#10;alzP73Q/h1JECPsUNVQhtKmUPq/Iop+5ljh6hesshii7UpoO+wi3jVwolUiLNceFCls6VJRfzzer&#10;4fO1+P5aqrfyaJ/b3g1Ksl1LrZ8mw34DItAQHuH/9ovRsE4S+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npzEAAAA3AAAAA8AAAAAAAAAAAAAAAAAmAIAAGRycy9k&#10;b3ducmV2LnhtbFBLBQYAAAAABAAEAPUAAACJAwAAAAA=&#10;" filled="f" stroked="f">
                              <v:textbox>
                                <w:txbxContent>
                                  <w:p w14:paraId="1631E7BB" w14:textId="77777777" w:rsidR="00410855" w:rsidRPr="00510025" w:rsidRDefault="00410855" w:rsidP="00BD39A3">
                                    <w:pPr>
                                      <w:jc w:val="center"/>
                                      <w:rPr>
                                        <w:rFonts w:ascii="Arial" w:hAnsi="Arial"/>
                                        <w:i/>
                                        <w:sz w:val="18"/>
                                        <w:szCs w:val="18"/>
                                      </w:rPr>
                                    </w:pPr>
                                    <w:r w:rsidRPr="00510025">
                                      <w:rPr>
                                        <w:rFonts w:ascii="Arial" w:hAnsi="Arial"/>
                                        <w:i/>
                                        <w:sz w:val="18"/>
                                        <w:szCs w:val="18"/>
                                      </w:rPr>
                                      <w:t>vastab/ei vasta nõuetele</w:t>
                                    </w:r>
                                  </w:p>
                                </w:txbxContent>
                              </v:textbox>
                            </v:shape>
                            <v:shape id="Text Box 131" o:spid="_x0000_s1111" type="#_x0000_t202" style="position:absolute;left:17792;top:1516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7B8QA&#10;AADcAAAADwAAAGRycy9kb3ducmV2LnhtbESPT2vCQBTE74LfYXmCN91V6r/UVcRS6KliWgu9PbLP&#10;JDT7NmRXE799VxA8DjPzG2a97WwlrtT40rGGyViBIM6cKTnX8P31PlqC8AHZYOWYNNzIw3bT760x&#10;Ma7lI13TkIsIYZ+ghiKEOpHSZwVZ9GNXE0fv7BqLIcoml6bBNsJtJadKzaXFkuNCgTXtC8r+0ovV&#10;cPo8//68qEP+Zmd16zol2a6k1sNBt3sFEagLz/Cj/WE0rO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OwfEAAAA3AAAAA8AAAAAAAAAAAAAAAAAmAIAAGRycy9k&#10;b3ducmV2LnhtbFBLBQYAAAAABAAEAPUAAACJAwAAAAA=&#10;" filled="f" stroked="f">
                              <v:textbox>
                                <w:txbxContent>
                                  <w:p w14:paraId="1393B5F2" w14:textId="77777777" w:rsidR="00410855" w:rsidRPr="00510025" w:rsidRDefault="00410855" w:rsidP="00BD39A3">
                                    <w:pPr>
                                      <w:jc w:val="center"/>
                                      <w:rPr>
                                        <w:rFonts w:ascii="Arial" w:hAnsi="Arial"/>
                                        <w:i/>
                                        <w:sz w:val="18"/>
                                        <w:szCs w:val="18"/>
                                      </w:rPr>
                                    </w:pPr>
                                    <w:r w:rsidRPr="00510025">
                                      <w:rPr>
                                        <w:rFonts w:ascii="Arial" w:hAnsi="Arial"/>
                                        <w:i/>
                                        <w:sz w:val="18"/>
                                        <w:szCs w:val="18"/>
                                      </w:rPr>
                                      <w:t>madalaim</w:t>
                                    </w:r>
                                  </w:p>
                                </w:txbxContent>
                              </v:textbox>
                            </v:shape>
                            <v:shape id="Right Arrow 132" o:spid="_x0000_s1112" type="#_x0000_t13" style="position:absolute;left:19429;top:1695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ccMEA&#10;AADcAAAADwAAAGRycy9kb3ducmV2LnhtbERPPW/CMBDdkfofrEPqgopDh6gEnAgVtaBuBYaOp/iI&#10;08bnKDbB/Hs8IHV8et/rKtpOjDT41rGCxTwDQVw73XKj4HT8eHkD4QOyxs4xKbiRh6p8mqyx0O7K&#10;3zQeQiNSCPsCFZgQ+kJKXxuy6OeuJ07c2Q0WQ4JDI/WA1xRuO/maZbm02HJqMNjTu6H673CxCuzO&#10;9/G2zT9/fvNoaq9nPH5dlHqexs0KRKAY/sUP914rWOZpbTqTjo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w3HDBAAAA3AAAAA8AAAAAAAAAAAAAAAAAmAIAAGRycy9kb3du&#10;cmV2LnhtbFBLBQYAAAAABAAEAPUAAACGAwAAAAA=&#10;" adj="18900" fillcolor="#ededed" strokeweight=".5pt">
                              <v:fill color2="#bcbcbc" rotate="t" colors="0 #ededed;42598f #d0d0d0;1 #bcbcbc" focus="100%" type="gradient"/>
                              <v:shadow on="t" opacity="24903f" origin=",.5" offset="0,.55556mm"/>
                            </v:shape>
                            <v:group id="Group 133" o:spid="_x0000_s1113"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rect id="Rectangle 134" o:spid="_x0000_s1114"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GHsAA&#10;AADcAAAADwAAAGRycy9kb3ducmV2LnhtbERPTWsCMRC9C/6HMEJvmlVobbdGEUHosXVFehw242Y1&#10;maxJ1O2/bw6Cx8f7Xqx6Z8WNQmw9K5hOChDEtdctNwr21Xb8DiImZI3WMyn4owir5XCwwFL7O//Q&#10;bZcakUM4lqjApNSVUsbakMM48R1x5o4+OEwZhkbqgPcc7qycFcWbdNhybjDY0cZQfd5dnYLfb6ou&#10;9jA3XWuDf70cT7N+Uyn1MurXnyAS9ekpfri/tIKPeZ6fz+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3GHsAAAADcAAAADwAAAAAAAAAAAAAAAACYAgAAZHJzL2Rvd25y&#10;ZXYueG1sUEsFBgAAAAAEAAQA9QAAAIUDAAAAAA==&#10;" fillcolor="#33f5f9" strokeweight=".5pt">
                                <v:textbox>
                                  <w:txbxContent>
                                    <w:p w14:paraId="24B7C38E" w14:textId="77777777" w:rsidR="00410855" w:rsidRPr="00E46462" w:rsidRDefault="00410855" w:rsidP="00BD39A3">
                                      <w:pPr>
                                        <w:jc w:val="center"/>
                                        <w:rPr>
                                          <w:rFonts w:ascii="Arial" w:hAnsi="Arial"/>
                                          <w:b/>
                                          <w:sz w:val="18"/>
                                          <w:szCs w:val="18"/>
                                        </w:rPr>
                                      </w:pPr>
                                      <w:r w:rsidRPr="00E46462">
                                        <w:rPr>
                                          <w:rFonts w:ascii="Arial" w:hAnsi="Arial"/>
                                          <w:b/>
                                          <w:sz w:val="18"/>
                                          <w:szCs w:val="18"/>
                                        </w:rPr>
                                        <w:t>Väga hea</w:t>
                                      </w:r>
                                    </w:p>
                                  </w:txbxContent>
                                </v:textbox>
                              </v:rect>
                              <v:rect id="Rectangle 135" o:spid="_x0000_s1115"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78UA&#10;AADcAAAADwAAAGRycy9kb3ducmV2LnhtbESPT2vCQBTE7wW/w/IKXopu0oPV6CoiVtSL+AfPj+xr&#10;kjb7NmTXGP30rlDwOMzMb5jJrDWlaKh2hWUFcT8CQZxaXXCm4HT87g1BOI+ssbRMCm7kYDbtvE0w&#10;0fbKe2oOPhMBwi5BBbn3VSKlS3My6Pq2Ig7ej60N+iDrTOoarwFuSvkZRQNpsOCwkGNFi5zSv8PF&#10;KODt/dz8xvFps7rs0g8a7c3St0p139v5GISn1r/C/+21VjD6iuF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7vxQAAANwAAAAPAAAAAAAAAAAAAAAAAJgCAABkcnMv&#10;ZG93bnJldi54bWxQSwUGAAAAAAQABAD1AAAAigMAAAAA&#10;" fillcolor="#92d050" strokeweight=".5pt">
                                <v:textbox>
                                  <w:txbxContent>
                                    <w:p w14:paraId="38D5F2BB" w14:textId="77777777" w:rsidR="00410855" w:rsidRPr="00E46462" w:rsidRDefault="00410855" w:rsidP="00BD39A3">
                                      <w:pPr>
                                        <w:jc w:val="center"/>
                                        <w:rPr>
                                          <w:rFonts w:ascii="Arial" w:hAnsi="Arial"/>
                                          <w:b/>
                                          <w:sz w:val="18"/>
                                          <w:szCs w:val="18"/>
                                        </w:rPr>
                                      </w:pPr>
                                      <w:r w:rsidRPr="00E46462">
                                        <w:rPr>
                                          <w:rFonts w:ascii="Arial" w:hAnsi="Arial"/>
                                          <w:b/>
                                          <w:sz w:val="18"/>
                                          <w:szCs w:val="18"/>
                                        </w:rPr>
                                        <w:t>Hea</w:t>
                                      </w:r>
                                    </w:p>
                                  </w:txbxContent>
                                </v:textbox>
                              </v:rect>
                              <v:rect id="Rectangle 136" o:spid="_x0000_s1116"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to8UA&#10;AADcAAAADwAAAGRycy9kb3ducmV2LnhtbESP3WrCQBSE7wu+w3IE7+rGCNamriJCRBTEn0Lx7pg9&#10;JsHs2ZBdNb69Wyj0cpiZb5jJrDWVuFPjSssKBv0IBHFmdcm5gu9j+j4G4TyyxsoyKXiSg9m08zbB&#10;RNsH7+l+8LkIEHYJKii8rxMpXVaQQde3NXHwLrYx6INscqkbfAS4qWQcRSNpsOSwUGBNi4Ky6+Fm&#10;FCzjep3+pJztrl5vl1tzOm+GJ6V63Xb+BcJT6//Df+2VVvD5EcPvmX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i2jxQAAANwAAAAPAAAAAAAAAAAAAAAAAJgCAABkcnMv&#10;ZG93bnJldi54bWxQSwUGAAAAAAQABAD1AAAAigMAAAAA&#10;" fillcolor="#ff8" strokeweight=".5pt">
                                <v:textbox>
                                  <w:txbxContent>
                                    <w:p w14:paraId="02CDC91A" w14:textId="77777777" w:rsidR="00410855" w:rsidRPr="00E46462" w:rsidRDefault="00410855" w:rsidP="00BD39A3">
                                      <w:pPr>
                                        <w:jc w:val="center"/>
                                        <w:rPr>
                                          <w:rFonts w:ascii="Arial" w:hAnsi="Arial"/>
                                          <w:b/>
                                          <w:sz w:val="18"/>
                                          <w:szCs w:val="18"/>
                                        </w:rPr>
                                      </w:pPr>
                                      <w:r w:rsidRPr="00E46462">
                                        <w:rPr>
                                          <w:rFonts w:ascii="Arial" w:hAnsi="Arial"/>
                                          <w:b/>
                                          <w:sz w:val="18"/>
                                          <w:szCs w:val="18"/>
                                        </w:rPr>
                                        <w:t>Kesine</w:t>
                                      </w:r>
                                    </w:p>
                                  </w:txbxContent>
                                </v:textbox>
                              </v:rect>
                              <v:rect id="Rectangle 137" o:spid="_x0000_s1117"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jssQA&#10;AADcAAAADwAAAGRycy9kb3ducmV2LnhtbESPS4sCMRCE74L/IfSCF1kzPvAxGmVZEQRP6oJ4ayc9&#10;D3bSGSZRx39vBMFjUVVfUYtVY0pxo9oVlhX0exEI4sTqgjMFf8fN9xSE88gaS8uk4EEOVst2a4Gx&#10;tnfe0+3gMxEg7GJUkHtfxVK6JCeDrmcr4uCltjbog6wzqWu8B7gp5SCKxtJgwWEhx4p+c0r+D1ej&#10;wKfnHTfJZjiJuhd50rvROj2OlOp8NT9zEJ4a/wm/21utYDYZ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2I7LEAAAA3AAAAA8AAAAAAAAAAAAAAAAAmAIAAGRycy9k&#10;b3ducmV2LnhtbFBLBQYAAAAABAAEAPUAAACJAwAAAAA=&#10;" fillcolor="#ffc000" strokeweight=".5pt">
                                <v:textbox>
                                  <w:txbxContent>
                                    <w:p w14:paraId="2BA8A3C4" w14:textId="77777777" w:rsidR="00410855" w:rsidRPr="00E46462" w:rsidRDefault="00410855" w:rsidP="00BD39A3">
                                      <w:pPr>
                                        <w:jc w:val="center"/>
                                        <w:rPr>
                                          <w:rFonts w:ascii="Arial" w:hAnsi="Arial"/>
                                          <w:b/>
                                          <w:sz w:val="18"/>
                                          <w:szCs w:val="18"/>
                                        </w:rPr>
                                      </w:pPr>
                                      <w:r w:rsidRPr="00E46462">
                                        <w:rPr>
                                          <w:rFonts w:ascii="Arial" w:hAnsi="Arial"/>
                                          <w:b/>
                                          <w:sz w:val="18"/>
                                          <w:szCs w:val="18"/>
                                        </w:rPr>
                                        <w:t>Halb</w:t>
                                      </w:r>
                                    </w:p>
                                  </w:txbxContent>
                                </v:textbox>
                              </v:rect>
                              <v:rect id="Rectangle 138" o:spid="_x0000_s1118"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WVXsMA&#10;AADcAAAADwAAAGRycy9kb3ducmV2LnhtbESPQWvCQBSE7wX/w/IEb81Gkaqpq2hBUOjFWOr1kX0m&#10;sbtvQ3Zr4r/vFgSPw8w3wyzXvTXiRq2vHSsYJykI4sLpmksFX6fd6xyED8gajWNScCcP69XgZYmZ&#10;dh0f6ZaHUsQS9hkqqEJoMil9UZFFn7iGOHoX11oMUbal1C12sdwaOUnTN2mx5rhQYUMfFRU/+a9V&#10;sPg01zxHnsjr8XzZfvfdAc1GqdGw37yDCNSHZ/hB73XkZl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WVXsMAAADcAAAADwAAAAAAAAAAAAAAAACYAgAAZHJzL2Rv&#10;d25yZXYueG1sUEsFBgAAAAAEAAQA9QAAAIgDAAAAAA==&#10;" fillcolor="#ff3838" strokeweight=".5pt">
                                <v:textbox>
                                  <w:txbxContent>
                                    <w:p w14:paraId="7F9F6E51" w14:textId="77777777" w:rsidR="00410855" w:rsidRPr="00E46462" w:rsidRDefault="00410855" w:rsidP="00BD39A3">
                                      <w:pPr>
                                        <w:jc w:val="center"/>
                                        <w:rPr>
                                          <w:rFonts w:ascii="Arial" w:hAnsi="Arial"/>
                                          <w:b/>
                                          <w:sz w:val="18"/>
                                          <w:szCs w:val="18"/>
                                        </w:rPr>
                                      </w:pPr>
                                      <w:r w:rsidRPr="00E46462">
                                        <w:rPr>
                                          <w:rFonts w:ascii="Arial" w:hAnsi="Arial"/>
                                          <w:b/>
                                          <w:sz w:val="18"/>
                                          <w:szCs w:val="18"/>
                                        </w:rPr>
                                        <w:t>Väga halb</w:t>
                                      </w:r>
                                    </w:p>
                                  </w:txbxContent>
                                </v:textbox>
                              </v:rect>
                            </v:group>
                          </v:group>
                        </v:group>
                      </v:group>
                      <v:group id="Group 139" o:spid="_x0000_s1119"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rect id="Rectangle 140" o:spid="_x0000_s1120"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uOcUA&#10;AADcAAAADwAAAGRycy9kb3ducmV2LnhtbESPQWvCQBSE74X+h+UVvNWNHkyNrlIFQU/aWPD6mn1m&#10;Q7NvY3bV6K93CwWPw8x8w0znna3FhVpfOVYw6CcgiAunKy4VfO9X7x8gfEDWWDsmBTfyMJ+9vkwx&#10;0+7KX3TJQykihH2GCkwITSalLwxZ9H3XEEfv6FqLIcq2lLrFa4TbWg6TZCQtVhwXDDa0NFT85mer&#10;gH5MerrtBqdivdxs6zw93Bf+oFTvrfucgAjUhWf4v73WCsbp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m45xQAAANwAAAAPAAAAAAAAAAAAAAAAAJgCAABkcnMv&#10;ZG93bnJldi54bWxQSwUGAAAAAAQABAD1AAAAigMAAAAA&#10;" strokeweight=".5pt"/>
                        <v:group id="Group 141" o:spid="_x0000_s1121"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rect id="Rectangle 142" o:spid="_x0000_s1122"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f0MIA&#10;AADcAAAADwAAAGRycy9kb3ducmV2LnhtbERPPW/CMBDdkfgP1iGxgQMDKSkGAVIlOpWGSqzX+BpH&#10;xOcQuxD49XhAYnx634tVZ2txodZXjhVMxgkI4sLpiksFP4eP0RsIH5A11o5JwY08rJb93gIz7a78&#10;TZc8lCKGsM9QgQmhyaT0hSGLfuwa4sj9udZiiLAtpW7xGsNtLadJMpMWK44NBhvaGipO+b9VQL8m&#10;Pd/2k3Ox235+1Xl6vG/8UanhoFu/gwjUhZf46d5pBfM0ro1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V/QwgAAANwAAAAPAAAAAAAAAAAAAAAAAJgCAABkcnMvZG93&#10;bnJldi54bWxQSwUGAAAAAAQABAD1AAAAhwMAAAAA&#10;" strokeweight=".5pt"/>
                          <v:rect id="Rectangle 143" o:spid="_x0000_s1123"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6S8UA&#10;AADcAAAADwAAAGRycy9kb3ducmV2LnhtbESPQWvCQBSE74L/YXmF3nRjD01N3YQqFOypNQpeX7PP&#10;bDD7Nma3Gvvru0LB4zAz3zCLYrCtOFPvG8cKZtMEBHHldMO1gt32ffICwgdkja1jUnAlD0U+Hi0w&#10;0+7CGzqXoRYRwj5DBSaELpPSV4Ys+qnriKN3cL3FEGVfS93jJcJtK5+S5FlabDguGOxoZag6lj9W&#10;AX2b9HT9mp2q9erjsy3T/e/S75V6fBjeXkEEGsI9/N9eawXzd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fpLxQAAANwAAAAPAAAAAAAAAAAAAAAAAJgCAABkcnMv&#10;ZG93bnJldi54bWxQSwUGAAAAAAQABAD1AAAAigMAAAAA&#10;" strokeweight=".5pt"/>
                          <v:rect id="Rectangle 144" o:spid="_x0000_s1124"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maMMA&#10;AADcAAAADwAAAGRycy9kb3ducmV2LnhtbERPTWvCQBC9C/6HZYTe6kYLotFVipBQWghVC8XbmJ0m&#10;wexsyG6T+O/dg+Dx8b43u8HUoqPWVZYVzKYRCOLc6ooLBT+n5HUJwnlkjbVlUnAjB7vteLTBWNue&#10;D9QdfSFCCLsYFZTeN7GULi/JoJvahjhwf7Y16ANsC6lb7EO4qeU8ihbSYMWhocSG9iXl1+O/UZDO&#10;m8/kN+H8++p1lmbmfPl6Oyv1Mhne1yA8Df4pfrg/tILVM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FmaMMAAADcAAAADwAAAAAAAAAAAAAAAACYAgAAZHJzL2Rv&#10;d25yZXYueG1sUEsFBgAAAAAEAAQA9QAAAIgDAAAAAA==&#10;" fillcolor="#ff8" strokeweight=".5pt"/>
                          <v:rect id="Rectangle 145" o:spid="_x0000_s1125"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GasUA&#10;AADcAAAADwAAAGRycy9kb3ducmV2LnhtbESPT2vCQBTE7wW/w/IEb3UTD/6JrlKFgp60seD1NfvM&#10;hmbfxuxWYz99Vyh4HGbmN8xi1dlaXKn1lWMF6TABQVw4XXGp4PP4/joF4QOyxtoxKbiTh9Wy97LA&#10;TLsbf9A1D6WIEPYZKjAhNJmUvjBk0Q9dQxy9s2sthijbUuoWbxFuazlKkrG0WHFcMNjQxlDxnf9Y&#10;BfRlJpf7Ib0U281uX+eT0+/an5Qa9Lu3OYhAXXiG/9tbrWA2TeFx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oZqxQAAANwAAAAPAAAAAAAAAAAAAAAAAJgCAABkcnMv&#10;ZG93bnJldi54bWxQSwUGAAAAAAQABAD1AAAAigMAAAAA&#10;" strokeweight=".5pt"/>
                          <v:rect id="Rectangle 146" o:spid="_x0000_s1126"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YHcYA&#10;AADcAAAADwAAAGRycy9kb3ducmV2LnhtbESPQWvCQBSE70L/w/IK3nSjB7WpG2mFgp5sYyHX1+xr&#10;NjT7Nma3Mfrr3ULB4zAz3zDrzWAb0VPna8cKZtMEBHHpdM2Vgs/j22QFwgdkjY1jUnAhD5vsYbTG&#10;VLszf1Cfh0pECPsUFZgQ2lRKXxqy6KeuJY7et+sshii7SuoOzxFuGzlPkoW0WHNcMNjS1lD5k/9a&#10;BfRllqfL++xU7rb7Q5Mvi+urL5QaPw4vzyACDeEe/m/vtIKn1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QYHcYAAADcAAAADwAAAAAAAAAAAAAAAACYAgAAZHJz&#10;L2Rvd25yZXYueG1sUEsFBgAAAAAEAAQA9QAAAIsDAAAAAA==&#10;" strokeweight=".5pt"/>
                          <v:rect id="Rectangle 147" o:spid="_x0000_s1127"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TsMA&#10;AADcAAAADwAAAGRycy9kb3ducmV2LnhtbESPQWsCMRSE7wX/Q3hCbzWrYmu3RimC0GN1pfT42Dw3&#10;W5OXNUl1+++NUPA4zMw3zGLVOyvOFGLrWcF4VIAgrr1uuVGwrzZPcxAxIWu0nknBH0VYLQcPCyy1&#10;v/CWzrvUiAzhWKICk1JXShlrQw7jyHfE2Tv44DBlGRqpA14y3Fk5KYpn6bDlvGCwo7Wh+rj7dQq+&#10;P6k62a8X07U2+Nnp8DPp15VSj8P+/Q1Eoj7dw//tD63gdT6F25l8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ooTsMAAADcAAAADwAAAAAAAAAAAAAAAACYAgAAZHJzL2Rv&#10;d25yZXYueG1sUEsFBgAAAAAEAAQA9QAAAIgDAAAAAA==&#10;" fillcolor="#33f5f9" strokeweight=".5pt"/>
                          <v:rect id="Rectangle 148" o:spid="_x0000_s1128"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l8sUA&#10;AADcAAAADwAAAGRycy9kb3ducmV2LnhtbESPT2sCMRTE7wW/Q3hCbzVrKf5ZjWKFgp5aV8Hrc/Pc&#10;LG5e1k2qaz+9EQoeh5n5DTOdt7YSF2p86VhBv5eAIM6dLrlQsNt+vY1A+ICssXJMCm7kYT7rvEwx&#10;1e7KG7pkoRARwj5FBSaEOpXS54Ys+p6riaN3dI3FEGVTSN3gNcJtJd+TZCAtlhwXDNa0NJSfsl+r&#10;gA5meL799M/5arn+rrLh/u/T75V67baLCYhAbXiG/9srrWA8+oD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SXyxQAAANwAAAAPAAAAAAAAAAAAAAAAAJgCAABkcnMv&#10;ZG93bnJldi54bWxQSwUGAAAAAAQABAD1AAAAigMAAAAA&#10;" strokeweight=".5pt"/>
                          <v:rect id="Rectangle 149" o:spid="_x0000_s1129"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HL78A&#10;AADcAAAADwAAAGRycy9kb3ducmV2LnhtbESPzQrCMBCE74LvEFbwpqmCf9UoKiieBKsPsDRrW2w2&#10;pYlafXojCB6HmfmGWawaU4oH1a6wrGDQj0AQp1YXnCm4nHe9KQjnkTWWlknBixyslu3WAmNtn3yi&#10;R+IzESDsYlSQe1/FUro0J4Oubyvi4F1tbdAHWWdS1/gMcFPKYRSNpcGCw0KOFW1zSm/J3Sgwx3eh&#10;z/cJHf3B7id6MzOnoVaq22nWcxCeGv8P/9oHrWA2HcH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sAcvvwAAANwAAAAPAAAAAAAAAAAAAAAAAJgCAABkcnMvZG93bnJl&#10;di54bWxQSwUGAAAAAAQABAD1AAAAhAMAAAAA&#10;" filled="f" strokeweight=".5pt"/>
                          <v:rect id="Rectangle 150" o:spid="_x0000_s1130"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eHsYA&#10;AADcAAAADwAAAGRycy9kb3ducmV2LnhtbESPQWvCQBSE70L/w/IKvelGD2pTN9IKgp6saSHX1+xr&#10;NjT7Nma3Mfrr3YLQ4zAz3zCr9WAb0VPna8cKppMEBHHpdM2Vgs+P7XgJwgdkjY1jUnAhD+vsYbTC&#10;VLszH6nPQyUihH2KCkwIbSqlLw1Z9BPXEkfv23UWQ5RdJXWH5wi3jZwlyVxarDkuGGxpY6j8yX+t&#10;Avoyi9PlfXoqd5v9ockXxfXNF0o9PQ6vLyACDeE/fG/vtILn5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8eHsYAAADcAAAADwAAAAAAAAAAAAAAAACYAgAAZHJz&#10;L2Rvd25yZXYueG1sUEsFBgAAAAAEAAQA9QAAAIsDAAAAAA==&#10;" strokeweight=".5pt"/>
                          <v:rect id="Rectangle 151" o:spid="_x0000_s1131"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7hcUA&#10;AADcAAAADwAAAGRycy9kb3ducmV2LnhtbESPQWvCQBSE7wX/w/KE3uomHhobXUMVCvbUmha8vmaf&#10;2dDs25jdavTXuwXB4zAz3zCLYrCtOFLvG8cK0kkCgrhyuuFawffX29MMhA/IGlvHpOBMHorl6GGB&#10;uXYn3tKxDLWIEPY5KjAhdLmUvjJk0U9cRxy9vesthij7WuoeTxFuWzlNkmdpseG4YLCjtaHqt/yz&#10;CujHZIfzZ3qoNuv3j7bMdpeV3yn1OB5e5yACDeEevrU3WsHLLI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7uFxQAAANwAAAAPAAAAAAAAAAAAAAAAAJgCAABkcnMv&#10;ZG93bnJldi54bWxQSwUGAAAAAAQABAD1AAAAigMAAAAA&#10;" strokeweight=".5pt"/>
                          <v:rect id="Rectangle 152" o:spid="_x0000_s1132"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98MA&#10;AADcAAAADwAAAGRycy9kb3ducmV2LnhtbERPPW/CMBDdkfofrKvUDZwwAE0xqEVColNLWon1Gh9x&#10;RHxOYkOS/vp6QOr49L7X28HW4kadrxwrSGcJCOLC6YpLBd9f++kKhA/IGmvHpGAkD9vNw2SNmXY9&#10;H+mWh1LEEPYZKjAhNJmUvjBk0c9cQxy5s+sshgi7UuoO+xhuazlPkoW0WHFsMNjQzlBxya9WAf2Y&#10;ZTt+pm1x2L1/1Pny9PvmT0o9PQ6vLyACDeFffHcftILnV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98MAAADcAAAADwAAAAAAAAAAAAAAAACYAgAAZHJzL2Rv&#10;d25yZXYueG1sUEsFBgAAAAAEAAQA9QAAAIgDAAAAAA==&#10;" strokeweight=".5pt"/>
                          <v:rect id="Rectangle 153" o:spid="_x0000_s1133"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tU8UA&#10;AADcAAAADwAAAGRycy9kb3ducmV2LnhtbESPT2sCMRTE74LfIbyCN83qoehqFGsp9KLWf9DeHpvn&#10;ZtnNy7KJuvrpm0LB4zAzv2Fmi9ZW4kqNLxwrGA4SEMSZ0wXnCo6Hj/4YhA/IGivHpOBOHhbzbmeG&#10;qXY33tF1H3IRIexTVGBCqFMpfWbIoh+4mjh6Z9dYDFE2udQN3iLcVnKUJK/SYsFxwWBNK0NZub9Y&#10;Be/rTVl+n2pD/u3rRz9G1XZLQ6V6L+1yCiJQG57h//anVjAZT+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S1TxQAAANwAAAAPAAAAAAAAAAAAAAAAAJgCAABkcnMv&#10;ZG93bnJldi54bWxQSwUGAAAAAAQABAD1AAAAigMAAAAA&#10;" fillcolor="#bee396" strokeweight=".5pt"/>
                          <v:rect id="Rectangle 154" o:spid="_x0000_s1134"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yar0A&#10;AADcAAAADwAAAGRycy9kb3ducmV2LnhtbERPSwrCMBDdC94hjOBOU12orcaiguJK8HOAoRnbYjMp&#10;TarV05uF4PLx/qu0M5V4UuNKywom4wgEcWZ1ybmC23U/WoBwHlljZZkUvMlBuu73Vpho++IzPS8+&#10;FyGEXYIKCu/rREqXFWTQjW1NHLi7bQz6AJtc6gZfIdxUchpFM2mw5NBQYE27grLHpTUKzOlT6ms7&#10;p5M/2sNcb2NznmqlhoNuswThqfN/8c991AriO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4yar0AAADcAAAADwAAAAAAAAAAAAAAAACYAgAAZHJzL2Rvd25yZXYu&#10;eG1sUEsFBgAAAAAEAAQA9QAAAIIDAAAAAA==&#10;" filled="f" strokeweight=".5pt"/>
                          <v:rect id="Rectangle 155" o:spid="_x0000_s1135"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Qt8UA&#10;AADcAAAADwAAAGRycy9kb3ducmV2LnhtbESPQWvCQBSE7wX/w/KE3uomHqpGV1FBsKe2UfD6zD6z&#10;wezbmN1q7K/vFgSPw8x8w8wWna3FlVpfOVaQDhIQxIXTFZcK9rvN2xiED8gaa8ek4E4eFvPeywwz&#10;7W78Tdc8lCJC2GeowITQZFL6wpBFP3ANcfROrrUYomxLqVu8Rbit5TBJ3qXFiuOCwYbWhopz/mMV&#10;0NGMLvev9FJs1x+fdT46/K78QanXfrecggjUhWf40d5qBZNJCv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xC3xQAAANwAAAAPAAAAAAAAAAAAAAAAAJgCAABkcnMv&#10;ZG93bnJldi54bWxQSwUGAAAAAAQABAD1AAAAigMAAAAA&#10;" strokeweight=".5pt"/>
                          <v:rect id="Rectangle 156" o:spid="_x0000_s1136"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OwMYA&#10;AADcAAAADwAAAGRycy9kb3ducmV2LnhtbESPQWvCQBSE70L/w/IKvelGD7WJ2UgrFOxJTQteX7PP&#10;bGj2bcxuNfrrXaHQ4zAz3zD5crCtOFHvG8cKppMEBHHldMO1gq/P9/ELCB+QNbaOScGFPCyLh1GO&#10;mXZn3tGpDLWIEPYZKjAhdJmUvjJk0U9cRxy9g+sthij7WuoezxFuWzlLkmdpseG4YLCjlaHqp/y1&#10;CujbzI+X7fRYrVcfm7ac769vfq/U0+PwugARaAj/4b/2WitI0xncz8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2OwMYAAADcAAAADwAAAAAAAAAAAAAAAACYAgAAZHJz&#10;L2Rvd25yZXYueG1sUEsFBgAAAAAEAAQA9QAAAIsDAAAAAA==&#10;" strokeweight=".5pt"/>
                        </v:group>
                        <v:shape id="Text Box 157" o:spid="_x0000_s1137"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14:paraId="225821A6" w14:textId="77777777" w:rsidR="00410855" w:rsidRPr="00510025" w:rsidRDefault="00410855" w:rsidP="00BD39A3">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138"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rect id="Rectangle 159" o:spid="_x0000_s1139"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WtMYA&#10;AADcAAAADwAAAGRycy9kb3ducmV2LnhtbESPQWvCQBSE70L/w/IK3nSjYK2pq9SAYE/atOD1Nfua&#10;Dc2+TbKrRn99tyD0OMzMN8xy3dtanKnzlWMFk3ECgrhwuuJSwefHdvQMwgdkjbVjUnAlD+vVw2CJ&#10;qXYXfqdzHkoRIexTVGBCaFIpfWHIoh+7hjh6366zGKLsSqk7vES4reU0SZ6kxYrjgsGGMkPFT36y&#10;CujLzNvrYdIWu+xtX+fz423jj0oNH/vXFxCB+vAfvrd3WsFiMY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QWtMYAAADcAAAADwAAAAAAAAAAAAAAAACYAgAAZHJz&#10;L2Rvd25yZXYueG1sUEsFBgAAAAAEAAQA9QAAAIsDAAAAAA==&#10;" strokeweight=".5pt"/>
                          <v:group id="Group 160" o:spid="_x0000_s1140"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rect id="Rectangle 161" o:spid="_x0000_s1141"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WMUA&#10;AADcAAAADwAAAGRycy9kb3ducmV2LnhtbESPQWvCQBSE74L/YXmF3nRjD01N3YQqFOypNQpeX7PP&#10;bDD7Nma3Gvvru0LB4zAz3zCLYrCtOFPvG8cKZtMEBHHldMO1gt32ffICwgdkja1jUnAlD0U+Hi0w&#10;0+7CGzqXoRYRwj5DBSaELpPSV4Ys+qnriKN3cL3FEGVfS93jJcJtK5+S5FlabDguGOxoZag6lj9W&#10;AX2b9HT9mp2q9erjsy3T/e/S75V6fBjeXkEEGsI9/N9eawXzeQq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i1YxQAAANwAAAAPAAAAAAAAAAAAAAAAAJgCAABkcnMv&#10;ZG93bnJldi54bWxQSwUGAAAAAAQABAD1AAAAigMAAAAA&#10;" strokeweight=".5pt"/>
                            <v:rect id="Rectangle 162" o:spid="_x0000_s1142"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5KsEA&#10;AADcAAAADwAAAGRycy9kb3ducmV2LnhtbERPTYvCMBC9L/gfwgje1lQPulajqLDgntatgtexGZti&#10;M6lNVqu/3hwEj4/3PVu0thJXanzpWMGgn4Agzp0uuVCw331/foHwAVlj5ZgU3MnDYt75mGGq3Y3/&#10;6JqFQsQQ9ikqMCHUqZQ+N2TR911NHLmTayyGCJtC6gZvMdxWcpgkI2mx5NhgsKa1ofyc/VsFdDTj&#10;y307uOSb9c9vlY0Pj5U/KNXrtsspiEBteItf7o1WMJnE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FuSrBAAAA3AAAAA8AAAAAAAAAAAAAAAAAmAIAAGRycy9kb3du&#10;cmV2LnhtbFBLBQYAAAAABAAEAPUAAACGAwAAAAA=&#10;" strokeweight=".5pt"/>
                            <v:rect id="Rectangle 163" o:spid="_x0000_s1143"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ZKMYA&#10;AADcAAAADwAAAGRycy9kb3ducmV2LnhtbESPQWvCQBSE7wX/w/KE3uqmKYhJXaUIEakQ1BaKt9fs&#10;axKSfRuyW5P++64geBxm5htmuR5NKy7Uu9qygudZBIK4sLrmUsHnR/a0AOE8ssbWMin4Iwfr1eRh&#10;iam2Ax/pcvKlCBB2KSqovO9SKV1RkUE3sx1x8H5sb9AH2ZdS9zgEuGllHEVzabDmsFBhR5uKiub0&#10;axRs4+49+8q4ODRe59vcnL/3L2elHqfj2ysIT6O/h2/tnVaQJ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JZKMYAAADcAAAADwAAAAAAAAAAAAAAAACYAgAAZHJz&#10;L2Rvd25yZXYueG1sUEsFBgAAAAAEAAQA9QAAAIsDAAAAAA==&#10;" fillcolor="#ff8" strokeweight=".5pt"/>
                            <v:rect id="Rectangle 164" o:spid="_x0000_s1144"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5l8YA&#10;AADdAAAADwAAAGRycy9kb3ducmV2LnhtbESPQU/DMAyF70j8h8hI3FgyDmwqyyaYhDRObAWpV9OY&#10;pqJxuiZsHb9+PkzazdZ7fu/zYjWGTh1oSG1kC9OJAUVcR9dyY+Hr8+1hDiplZIddZLJwogSr5e3N&#10;AgsXj7yjQ5kbJSGcCrTgc+4LrVPtKWCaxJ5YtJ84BMyyDo12Ax4lPHT60ZgnHbBlafDY09pT/Vv+&#10;BQv07Wf703a6rzfr94+unFX/r6my9v5ufHkGlWnMV/PleuME3xjhl29kBL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x5l8YAAADdAAAADwAAAAAAAAAAAAAAAACYAgAAZHJz&#10;L2Rvd25yZXYueG1sUEsFBgAAAAAEAAQA9QAAAIsDAAAAAA==&#10;" strokeweight=".5pt"/>
                            <v:rect id="Rectangle 165" o:spid="_x0000_s1145"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cDMMA&#10;AADdAAAADwAAAGRycy9kb3ducmV2LnhtbERPTWsCMRC9F/wPYQRvNdketKxGqYKgJ+0qeJ1uppul&#10;m8m6SXX11zeFQm/zeJ8zX/auEVfqQu1ZQzZWIIhLb2quNJyOm+dXECEiG2w8k4Y7BVguBk9zzI2/&#10;8Ttdi1iJFMIhRw02xjaXMpSWHIaxb4kT9+k7hzHBrpKmw1sKd418UWoiHdacGiy2tLZUfhXfTgN9&#10;2Onlfsgu5Xa92zfF9PxYhbPWo2H/NgMRqY//4j/31qT5SmX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cDMMAAADdAAAADwAAAAAAAAAAAAAAAACYAgAAZHJzL2Rv&#10;d25yZXYueG1sUEsFBgAAAAAEAAQA9QAAAIgDAAAAAA==&#10;" strokeweight=".5pt"/>
                          </v:group>
                          <v:shape id="Text Box 166" o:spid="_x0000_s1146"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cx8EA&#10;AADdAAAADwAAAGRycy9kb3ducmV2LnhtbERPS4vCMBC+C/6HMII3TRQVtxpFdhE8KT52YW9DM7bF&#10;ZlKaaOu/NwsL3ubje85y3dpSPKj2hWMNo6ECQZw6U3Cm4XLeDuYgfEA2WDomDU/ysF51O0tMjGv4&#10;SI9TyEQMYZ+ghjyEKpHSpzlZ9ENXEUfu6mqLIcI6k6bGJobbUo6VmkmLBceGHCv6zCm9ne5Ww/f+&#10;+vszUYfsy06rxrVKsv2QWvd77WYBIlAb3uJ/987E+UqN4e+beI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XMfBAAAA3QAAAA8AAAAAAAAAAAAAAAAAmAIAAGRycy9kb3du&#10;cmV2LnhtbFBLBQYAAAAABAAEAPUAAACGAwAAAAA=&#10;" filled="f" stroked="f">
                            <v:textbox>
                              <w:txbxContent>
                                <w:p w14:paraId="2A0F9979" w14:textId="77777777" w:rsidR="00410855" w:rsidRPr="00510025" w:rsidRDefault="00410855" w:rsidP="00BD39A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147"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r8IA&#10;AADdAAAADwAAAGRycy9kb3ducmV2LnhtbERPTWsCMRC9F/ofwhR6KZrUwlJWoxSlVrzVevA4bMbN&#10;2s1k2cQ1/ntTEHqbx/uc2SK5VgzUh8azhtexAkFcedNwrWH/8zl6BxEissHWM2m4UoDF/PFhhqXx&#10;F/6mYRdrkUM4lKjBxtiVUobKksMw9h1x5o6+dxgz7GtperzkcNfKiVKFdNhwbrDY0dJS9bs7Ow3u&#10;K3TpuirWh1ORbBXMCw/bs9bPT+ljCiJSiv/iu3tj8nyl3uDvm3yC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Wv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148"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KMIA&#10;AADdAAAADwAAAGRycy9kb3ducmV2LnhtbERPTWvCQBC9F/oflin01uxWbNGYVYql4KnSVAVvQ3ZM&#10;gtnZkN0m8d+7gtDbPN7nZKvRNqKnzteONbwmCgRx4UzNpYbd79fLDIQPyAYbx6ThQh5Wy8eHDFPj&#10;Bv6hPg+liCHsU9RQhdCmUvqiIos+cS1x5E6usxgi7EppOhxiuG3kRKl3abHm2FBhS+uKinP+ZzXs&#10;v0/Hw1Rty0/71g5uVJLtXGr9/DR+LEAEGsO/+O7emDhfqSncvokn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mEowgAAAN0AAAAPAAAAAAAAAAAAAAAAAJgCAABkcnMvZG93&#10;bnJldi54bWxQSwUGAAAAAAQABAD1AAAAhwMAAAAA&#10;" filled="f" stroked="f">
                          <v:textbox>
                            <w:txbxContent>
                              <w:p w14:paraId="337F8B54" w14:textId="77777777" w:rsidR="00410855" w:rsidRPr="00510025" w:rsidRDefault="00410855" w:rsidP="00BD39A3">
                                <w:pPr>
                                  <w:jc w:val="center"/>
                                  <w:rPr>
                                    <w:rFonts w:ascii="Arial" w:hAnsi="Arial"/>
                                    <w:i/>
                                    <w:sz w:val="18"/>
                                    <w:szCs w:val="18"/>
                                  </w:rPr>
                                </w:pPr>
                                <w:r>
                                  <w:rPr>
                                    <w:rFonts w:ascii="Arial" w:hAnsi="Arial"/>
                                    <w:i/>
                                    <w:sz w:val="18"/>
                                    <w:szCs w:val="18"/>
                                  </w:rPr>
                                  <w:t>madalaim</w:t>
                                </w:r>
                              </w:p>
                            </w:txbxContent>
                          </v:textbox>
                        </v:shape>
                      </v:group>
                      <v:group id="Group 169" o:spid="_x0000_s1149" style="position:absolute;left:9144;top:73152;width:48006;height:9144" coordsize="4800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rect id="Rectangle 170" o:spid="_x0000_s1150" style="position:absolute;left:2286;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zsQA&#10;AADdAAAADwAAAGRycy9kb3ducmV2LnhtbESPQWsCMRCF7wX/Qxiht5q1hyKrUXRBFA8ta+t92Iyb&#10;6Gay3URd/31TELzN8N775s1s0btGXKkL1rOC8SgDQVx5bblW8PO9fpuACBFZY+OZFNwpwGI+eJlh&#10;rv2NS7ruYy0ShEOOCkyMbS5lqAw5DCPfEift6DuHMa1dLXWHtwR3jXzPsg/p0HK6YLClwlB13l+c&#10;AjuuJpei/PrMdptDYU+mvG9+V0q9DvvlFESkPj7Nj/RWp/qJCP/fpBH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587EAAAA3QAAAA8AAAAAAAAAAAAAAAAAmAIAAGRycy9k&#10;b3ducmV2LnhtbFBLBQYAAAAABAAEAPUAAACJAwAAAAA=&#10;" fillcolor="#558ed5" strokeweight=".5pt">
                          <v:textbox>
                            <w:txbxContent>
                              <w:p w14:paraId="3F10DD39" w14:textId="77777777" w:rsidR="00410855" w:rsidRPr="00E46462" w:rsidRDefault="00410855" w:rsidP="00BD39A3">
                                <w:pPr>
                                  <w:jc w:val="center"/>
                                  <w:rPr>
                                    <w:rFonts w:ascii="Arial" w:hAnsi="Arial"/>
                                    <w:b/>
                                    <w:sz w:val="18"/>
                                    <w:szCs w:val="18"/>
                                  </w:rPr>
                                </w:pPr>
                                <w:r w:rsidRPr="00E46462">
                                  <w:rPr>
                                    <w:rFonts w:ascii="Arial" w:hAnsi="Arial"/>
                                    <w:b/>
                                    <w:sz w:val="18"/>
                                    <w:szCs w:val="18"/>
                                  </w:rPr>
                                  <w:t>Hea</w:t>
                                </w:r>
                              </w:p>
                            </w:txbxContent>
                          </v:textbox>
                        </v:rect>
                        <v:rect id="Rectangle 171" o:spid="_x0000_s1151" style="position:absolute;left:2286;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gTMIA&#10;AADdAAAADwAAAGRycy9kb3ducmV2LnhtbERPS2sCMRC+F/wPYQRvNakHW7dmRYWCQi+uYq/DZvZh&#10;k8mySd3tv28Khd7m43vOejM6K+7Uh9azhqe5AkFcetNyreFyfnt8AREiskHrmTR8U4BNPnlYY2b8&#10;wCe6F7EWKYRDhhqaGLtMylA25DDMfUecuMr3DmOCfS1Nj0MKd1YulFpKhy2nhgY72jdUfhZfTsPq&#10;3d6KAnkhb6ePancdhyPardaz6bh9BRFpjP/iP/fBpPlKPcPvN+kE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BMwgAAAN0AAAAPAAAAAAAAAAAAAAAAAJgCAABkcnMvZG93&#10;bnJldi54bWxQSwUGAAAAAAQABAD1AAAAhwMAAAAA&#10;" fillcolor="#ff3838" strokeweight=".5pt">
                          <v:textbox>
                            <w:txbxContent>
                              <w:p w14:paraId="0503A708" w14:textId="77777777" w:rsidR="00410855" w:rsidRPr="00E46462" w:rsidRDefault="00410855" w:rsidP="00BD39A3">
                                <w:pPr>
                                  <w:jc w:val="center"/>
                                  <w:rPr>
                                    <w:rFonts w:ascii="Arial" w:hAnsi="Arial"/>
                                    <w:b/>
                                    <w:sz w:val="18"/>
                                    <w:szCs w:val="18"/>
                                  </w:rPr>
                                </w:pPr>
                                <w:r w:rsidRPr="00E46462">
                                  <w:rPr>
                                    <w:rFonts w:ascii="Arial" w:hAnsi="Arial"/>
                                    <w:b/>
                                    <w:sz w:val="18"/>
                                    <w:szCs w:val="18"/>
                                  </w:rPr>
                                  <w:t>Halb</w:t>
                                </w:r>
                              </w:p>
                            </w:txbxContent>
                          </v:textbox>
                        </v:rect>
                        <v:shape id="Right Arrow 172" o:spid="_x0000_s1152" type="#_x0000_t13" style="position:absolute;left:12573;top:4572;width:2514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U48cA&#10;AADdAAAADwAAAGRycy9kb3ducmV2LnhtbESPQWsCMRCF74X+hzAFL6Um9iBlNUqpCBbpwVXQ43Qz&#10;3V26mSxJ1PXfdw5CbzO8N+99M18OvlMXiqkNbGEyNqCIq+Bari0c9uuXN1ApIzvsApOFGyVYLh4f&#10;5li4cOUdXcpcKwnhVKCFJue+0DpVDXlM49ATi/YToscsa6y1i3iVcN/pV2Om2mPL0tBgTx8NVb/l&#10;2Vt4/iz3qy93mpTb2H2fNushHLc7a0dPw/sMVKYh/5vv1xsn+MYIrn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fVOPHAAAA3QAAAA8AAAAAAAAAAAAAAAAAmAIAAGRy&#10;cy9kb3ducmV2LnhtbFBLBQYAAAAABAAEAPUAAACMAwAAAAA=&#10;" adj="21109" fillcolor="#ededed" strokeweight=".5pt">
                          <v:fill color2="#bcbcbc" rotate="t" colors="0 #ededed;42598f #d0d0d0;1 #bcbcbc" focus="100%" type="gradient"/>
                          <v:shadow on="t" opacity="24903f" origin=",.5" offset="0,.55556mm"/>
                        </v:shape>
                        <v:rect id="Rectangle 173" o:spid="_x0000_s1153" style="position:absolute;left:38862;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zvMMA&#10;AADdAAAADwAAAGRycy9kb3ducmV2LnhtbERPz0vDMBS+C/4P4QnebDIPstVlRQsy8aB06v3RPJto&#10;81KbrOv+eyMMdnsf38+3rmbfi4nG6AJrWBQKBHEbjONOw8f7080SREzIBvvApOFIEarN5cUaSxMO&#10;3NC0S53IIRxL1GBTGkopY2vJYyzCQJy5rzB6TBmOnTQjHnK47+WtUnfSo+PcYHGg2lL7s9t7DW7R&#10;Lvd18/aqXraftfu2zXH7+6j19dX8cA8i0ZzO4pP72eT5Sq3g/5t8gt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RzvMMAAADdAAAADwAAAAAAAAAAAAAAAACYAgAAZHJzL2Rv&#10;d25yZXYueG1sUEsFBgAAAAAEAAQA9QAAAIgDAAAAAA==&#10;" fillcolor="#558ed5" strokeweight=".5pt">
                          <v:textbox>
                            <w:txbxContent>
                              <w:p w14:paraId="782B90C8" w14:textId="77777777" w:rsidR="00410855" w:rsidRPr="00E46462" w:rsidRDefault="00410855" w:rsidP="00BD39A3">
                                <w:pPr>
                                  <w:jc w:val="center"/>
                                  <w:rPr>
                                    <w:rFonts w:ascii="Arial" w:hAnsi="Arial"/>
                                    <w:b/>
                                    <w:sz w:val="18"/>
                                    <w:szCs w:val="18"/>
                                  </w:rPr>
                                </w:pPr>
                                <w:r w:rsidRPr="00E46462">
                                  <w:rPr>
                                    <w:rFonts w:ascii="Arial" w:hAnsi="Arial"/>
                                    <w:b/>
                                    <w:sz w:val="18"/>
                                    <w:szCs w:val="18"/>
                                  </w:rPr>
                                  <w:t>Hea</w:t>
                                </w:r>
                              </w:p>
                            </w:txbxContent>
                          </v:textbox>
                        </v:rect>
                        <v:rect id="Rectangle 174" o:spid="_x0000_s1154" style="position:absolute;left:38862;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u5cQA&#10;AADdAAAADwAAAGRycy9kb3ducmV2LnhtbESPQWvCQBCF7wX/wzIFb3WjB2lTV7FCQcGLqeh1yI5J&#10;7O5syG5N/Pedg+BthvfmvW8Wq8E7daMuNoENTCcZKOIy2IYrA8ef77d3UDEhW3SBycCdIqyWo5cF&#10;5jb0fKBbkSolIRxzNFCn1OZax7Imj3ESWmLRLqHzmGTtKm077CXcOz3Lsrn22LA01NjSpqbyt/jz&#10;Bj727loUyDN9PZwvX6eh36FbGzN+HdafoBIN6Wl+XG+t4GdT4ZdvZAS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buXEAAAA3QAAAA8AAAAAAAAAAAAAAAAAmAIAAGRycy9k&#10;b3ducmV2LnhtbFBLBQYAAAAABAAEAPUAAACJAwAAAAA=&#10;" fillcolor="#ff3838" strokeweight=".5pt">
                          <v:textbox>
                            <w:txbxContent>
                              <w:p w14:paraId="3A5E2F4F" w14:textId="77777777" w:rsidR="00410855" w:rsidRPr="00E46462" w:rsidRDefault="00410855" w:rsidP="00BD39A3">
                                <w:pPr>
                                  <w:jc w:val="center"/>
                                  <w:rPr>
                                    <w:rFonts w:ascii="Arial" w:hAnsi="Arial"/>
                                    <w:b/>
                                    <w:sz w:val="18"/>
                                    <w:szCs w:val="18"/>
                                  </w:rPr>
                                </w:pPr>
                                <w:r w:rsidRPr="00E46462">
                                  <w:rPr>
                                    <w:rFonts w:ascii="Arial" w:hAnsi="Arial"/>
                                    <w:b/>
                                    <w:sz w:val="18"/>
                                    <w:szCs w:val="18"/>
                                  </w:rPr>
                                  <w:t>Halb</w:t>
                                </w:r>
                              </w:p>
                            </w:txbxContent>
                          </v:textbox>
                        </v:rect>
                        <v:shape id="Text Box 175" o:spid="_x0000_s1155" type="#_x0000_t202" style="position:absolute;left:16002;top:2286;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UbcMA&#10;AADdAAAADwAAAGRycy9kb3ducmV2LnhtbERPTWvCQBC9F/oflin01uxGWmlTN0EUoaeK2grehuyY&#10;hGZnQ3Y16b93BcHbPN7nzIrRtuJMvW8ca0gTBYK4dKbhSsPPbvXyDsIHZIOtY9LwTx6K/PFhhplx&#10;A2/ovA2ViCHsM9RQh9BlUvqyJos+cR1x5I6utxgi7CtpehxiuG3lRKmptNhwbKixo0VN5d/2ZDX8&#10;fh8P+1e1rpb2rRvcqCTbD6n189M4/wQRaAx38c39ZeJ8laZw/Sa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xUbcMAAADdAAAADwAAAAAAAAAAAAAAAACYAgAAZHJzL2Rv&#10;d25yZXYueG1sUEsFBgAAAAAEAAQA9QAAAIgDAAAAAA==&#10;" filled="f" stroked="f">
                          <v:textbox>
                            <w:txbxContent>
                              <w:p w14:paraId="4A49BDD8" w14:textId="77777777" w:rsidR="00410855" w:rsidRPr="00272B4C" w:rsidRDefault="00410855" w:rsidP="00BD39A3">
                                <w:pPr>
                                  <w:rPr>
                                    <w:rFonts w:ascii="Arial" w:hAnsi="Arial"/>
                                    <w:i/>
                                    <w:sz w:val="18"/>
                                    <w:szCs w:val="18"/>
                                  </w:rPr>
                                </w:pPr>
                                <w:r w:rsidRPr="00272B4C">
                                  <w:rPr>
                                    <w:rFonts w:ascii="Arial" w:hAnsi="Arial"/>
                                    <w:i/>
                                    <w:sz w:val="18"/>
                                    <w:szCs w:val="18"/>
                                  </w:rPr>
                                  <w:t>vastab/ei vasta nõuetele</w:t>
                                </w:r>
                              </w:p>
                            </w:txbxContent>
                          </v:textbox>
                        </v:shape>
                        <v:shape id="Text Box 176" o:spid="_x0000_s1156" type="#_x0000_t202" style="position:absolute;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KGsMA&#10;AADdAAAADwAAAGRycy9kb3ducmV2LnhtbERPTWvCQBC9C/0Pywi9md1IFU2zhqIUerKordDbkB2T&#10;YHY2ZLcm/ffdQsHbPN7n5MVoW3Gj3jeONaSJAkFcOtNwpeHj9DpbgfAB2WDrmDT8kIdi8zDJMTNu&#10;4APdjqESMYR9hhrqELpMSl/WZNEnriOO3MX1FkOEfSVNj0MMt62cK7WUFhuODTV2tK2pvB6/rYbP&#10;/eXr/KTeq51ddIMblWS7llo/TseXZxCBxnAX/7vfTJyv0j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7KGsMAAADdAAAADwAAAAAAAAAAAAAAAACYAgAAZHJzL2Rv&#10;d25yZXYueG1sUEsFBgAAAAAEAAQA9QAAAIgDAAAAAA==&#10;" filled="f" stroked="f">
                          <v:textbox>
                            <w:txbxContent>
                              <w:p w14:paraId="0A04E0A3" w14:textId="77777777" w:rsidR="00410855" w:rsidRPr="00272B4C" w:rsidRDefault="00410855" w:rsidP="00BD39A3">
                                <w:pPr>
                                  <w:rPr>
                                    <w:rFonts w:ascii="Arial" w:hAnsi="Arial"/>
                                    <w:b/>
                                    <w:sz w:val="18"/>
                                    <w:szCs w:val="18"/>
                                  </w:rPr>
                                </w:pPr>
                                <w:r>
                                  <w:rPr>
                                    <w:rFonts w:ascii="Arial" w:hAnsi="Arial"/>
                                    <w:b/>
                                    <w:sz w:val="18"/>
                                    <w:szCs w:val="18"/>
                                  </w:rPr>
                                  <w:t>Keemilise seisundi osad</w:t>
                                </w:r>
                              </w:p>
                            </w:txbxContent>
                          </v:textbox>
                        </v:shape>
                      </v:group>
                    </v:group>
                    <v:shape id="Text Box 111" o:spid="_x0000_s1157"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14:paraId="782A8688" w14:textId="77777777" w:rsidR="00410855" w:rsidRPr="00510025" w:rsidRDefault="00410855" w:rsidP="00BD39A3">
                            <w:pPr>
                              <w:jc w:val="center"/>
                              <w:rPr>
                                <w:rFonts w:ascii="Arial" w:hAnsi="Arial"/>
                                <w:b/>
                                <w:sz w:val="18"/>
                                <w:szCs w:val="18"/>
                              </w:rPr>
                            </w:pPr>
                            <w:r>
                              <w:rPr>
                                <w:rFonts w:ascii="Arial" w:hAnsi="Arial"/>
                                <w:b/>
                                <w:sz w:val="18"/>
                                <w:szCs w:val="18"/>
                              </w:rPr>
                              <w:t>Ökoloogiline seisund</w:t>
                            </w:r>
                          </w:p>
                        </w:txbxContent>
                      </v:textbox>
                    </v:shape>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Nurkkonnektor 6" o:spid="_x0000_s1158" type="#_x0000_t34" style="position:absolute;left:36766;top:31718;width:13678;height:1705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J/X8IAAADaAAAADwAAAGRycy9kb3ducmV2LnhtbESPzWrDMBCE74W+g9hCb40c05rEiRJC&#10;oZBDc8jPAyzWxhK2VkZSErdPXwUKOQ4z8w2zXI+uF1cK0XpWMJ0UIIgbry23Ck7Hr7cZiJiQNfae&#10;ScEPRVivnp+WWGt/4z1dD6kVGcKxRgUmpaGWMjaGHMaJH4izd/bBYcoytFIHvGW462VZFJV0aDkv&#10;GBzo01DTHS5OQSy38+7XVOFDfr/vCtnZtiytUq8v42YBItGYHuH/9lYrqOB+Jd8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J/X8IAAADaAAAADwAAAAAAAAAAAAAA&#10;AAChAgAAZHJzL2Rvd25yZXYueG1sUEsFBgAAAAAEAAQA+QAAAJADAAAAAA==&#10;" strokecolor="windowText">
                  <v:stroke endarrow="block"/>
                </v:shape>
              </v:group>
            </w:pict>
          </mc:Fallback>
        </mc:AlternateContent>
      </w:r>
      <w:r w:rsidR="00BD39A3" w:rsidRPr="00BD39A3">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3360" behindDoc="0" locked="0" layoutInCell="1" allowOverlap="1" wp14:anchorId="22B98852" wp14:editId="76DFA685">
                <wp:simplePos x="0" y="0"/>
                <wp:positionH relativeFrom="column">
                  <wp:posOffset>4603287</wp:posOffset>
                </wp:positionH>
                <wp:positionV relativeFrom="paragraph">
                  <wp:posOffset>5719445</wp:posOffset>
                </wp:positionV>
                <wp:extent cx="941705" cy="574711"/>
                <wp:effectExtent l="0" t="0" r="10795" b="15875"/>
                <wp:wrapNone/>
                <wp:docPr id="9" name="Ristkülik 9"/>
                <wp:cNvGraphicFramePr/>
                <a:graphic xmlns:a="http://schemas.openxmlformats.org/drawingml/2006/main">
                  <a:graphicData uri="http://schemas.microsoft.com/office/word/2010/wordprocessingShape">
                    <wps:wsp>
                      <wps:cNvSpPr/>
                      <wps:spPr>
                        <a:xfrm>
                          <a:off x="0" y="0"/>
                          <a:ext cx="941705" cy="574711"/>
                        </a:xfrm>
                        <a:prstGeom prst="rect">
                          <a:avLst/>
                        </a:prstGeom>
                        <a:solidFill>
                          <a:srgbClr val="92D050"/>
                        </a:solidFill>
                        <a:ln w="12700" cap="flat" cmpd="sng" algn="ctr">
                          <a:solidFill>
                            <a:sysClr val="windowText" lastClr="000000"/>
                          </a:solidFill>
                          <a:prstDash val="solid"/>
                          <a:miter lim="800000"/>
                        </a:ln>
                        <a:effectLst/>
                      </wps:spPr>
                      <wps:txbx>
                        <w:txbxContent>
                          <w:p w14:paraId="124F09EE" w14:textId="77777777" w:rsidR="00410855" w:rsidRPr="00BD39A3" w:rsidRDefault="00410855" w:rsidP="00BD39A3">
                            <w:pPr>
                              <w:spacing w:after="0"/>
                              <w:jc w:val="center"/>
                              <w:rPr>
                                <w:rFonts w:ascii="Arial" w:hAnsi="Arial"/>
                                <w:b/>
                                <w:color w:val="000000"/>
                                <w:sz w:val="20"/>
                                <w:szCs w:val="20"/>
                                <w14:textOutline w14:w="0" w14:cap="rnd" w14:cmpd="sng" w14:algn="ctr">
                                  <w14:solidFill>
                                    <w14:srgbClr w14:val="000000"/>
                                  </w14:solidFill>
                                  <w14:prstDash w14:val="solid"/>
                                  <w14:bevel/>
                                </w14:textOutline>
                              </w:rPr>
                            </w:pPr>
                            <w:r w:rsidRPr="00BD39A3">
                              <w:rPr>
                                <w:rFonts w:ascii="Arial" w:hAnsi="Arial"/>
                                <w:b/>
                                <w:color w:val="000000"/>
                                <w:sz w:val="20"/>
                                <w:szCs w:val="20"/>
                                <w14:textOutline w14:w="0" w14:cap="rnd" w14:cmpd="sng" w14:algn="ctr">
                                  <w14:solidFill>
                                    <w14:srgbClr w14:val="000000"/>
                                  </w14:solidFill>
                                  <w14:prstDash w14:val="solid"/>
                                  <w14:bevel/>
                                </w14:textOutline>
                              </w:rPr>
                              <w:t>Hea elustik ja ÖSE</w:t>
                            </w:r>
                          </w:p>
                          <w:p w14:paraId="7D3CAAA7" w14:textId="77777777" w:rsidR="00410855" w:rsidRPr="00BD39A3" w:rsidRDefault="00410855" w:rsidP="00BD39A3">
                            <w:pPr>
                              <w:spacing w:after="0"/>
                              <w:jc w:val="center"/>
                              <w:rPr>
                                <w14:textOutline w14:w="3175" w14:cap="rnd" w14:cmpd="sng" w14:algn="ctr">
                                  <w14:solidFill>
                                    <w14:srgbClr w14:val="000000"/>
                                  </w14:solidFill>
                                  <w14:prstDash w14:val="solid"/>
                                  <w14:bevel/>
                                </w14:textOutline>
                              </w:rPr>
                            </w:pPr>
                            <w:r w:rsidRPr="00BD39A3">
                              <w:rPr>
                                <w:rFonts w:ascii="Arial" w:hAnsi="Arial"/>
                                <w:b/>
                                <w:color w:val="000000"/>
                                <w:sz w:val="20"/>
                                <w:szCs w:val="20"/>
                                <w14:textOutline w14:w="0" w14:cap="rnd" w14:cmpd="sng" w14:algn="ctr">
                                  <w14:solidFill>
                                    <w14:srgbClr w14:val="000000"/>
                                  </w14:solidFill>
                                  <w14:prstDash w14:val="solid"/>
                                  <w14:bevel/>
                                </w14:textOutline>
                              </w:rPr>
                              <w:t>võimalik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98852" id="Ristkülik 9" o:spid="_x0000_s1159" style="position:absolute;left:0;text-align:left;margin-left:362.45pt;margin-top:450.35pt;width:74.15pt;height:4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" fillcolor="#92d050" strokecolor="windowText" strokeweight="1pt">
                <v:textbox>
                  <w:txbxContent>
                    <w:p w14:paraId="124F09EE" w14:textId="77777777" w:rsidR="00410855" w:rsidRPr="00BD39A3" w:rsidRDefault="00410855" w:rsidP="00BD39A3">
                      <w:pPr>
                        <w:spacing w:after="0"/>
                        <w:jc w:val="center"/>
                        <w:rPr>
                          <w:rFonts w:ascii="Arial" w:hAnsi="Arial"/>
                          <w:b/>
                          <w:color w:val="000000"/>
                          <w:sz w:val="20"/>
                          <w:szCs w:val="20"/>
                          <w14:textOutline w14:w="0" w14:cap="rnd" w14:cmpd="sng" w14:algn="ctr">
                            <w14:solidFill>
                              <w14:srgbClr w14:val="000000"/>
                            </w14:solidFill>
                            <w14:prstDash w14:val="solid"/>
                            <w14:bevel/>
                          </w14:textOutline>
                        </w:rPr>
                      </w:pPr>
                      <w:r w:rsidRPr="00BD39A3">
                        <w:rPr>
                          <w:rFonts w:ascii="Arial" w:hAnsi="Arial"/>
                          <w:b/>
                          <w:color w:val="000000"/>
                          <w:sz w:val="20"/>
                          <w:szCs w:val="20"/>
                          <w14:textOutline w14:w="0" w14:cap="rnd" w14:cmpd="sng" w14:algn="ctr">
                            <w14:solidFill>
                              <w14:srgbClr w14:val="000000"/>
                            </w14:solidFill>
                            <w14:prstDash w14:val="solid"/>
                            <w14:bevel/>
                          </w14:textOutline>
                        </w:rPr>
                        <w:t>Hea elustik ja ÖSE</w:t>
                      </w:r>
                    </w:p>
                    <w:p w14:paraId="7D3CAAA7" w14:textId="77777777" w:rsidR="00410855" w:rsidRPr="00BD39A3" w:rsidRDefault="00410855" w:rsidP="00BD39A3">
                      <w:pPr>
                        <w:spacing w:after="0"/>
                        <w:jc w:val="center"/>
                        <w:rPr>
                          <w14:textOutline w14:w="3175" w14:cap="rnd" w14:cmpd="sng" w14:algn="ctr">
                            <w14:solidFill>
                              <w14:srgbClr w14:val="000000"/>
                            </w14:solidFill>
                            <w14:prstDash w14:val="solid"/>
                            <w14:bevel/>
                          </w14:textOutline>
                        </w:rPr>
                      </w:pPr>
                      <w:r w:rsidRPr="00BD39A3">
                        <w:rPr>
                          <w:rFonts w:ascii="Arial" w:hAnsi="Arial"/>
                          <w:b/>
                          <w:color w:val="000000"/>
                          <w:sz w:val="20"/>
                          <w:szCs w:val="20"/>
                          <w14:textOutline w14:w="0" w14:cap="rnd" w14:cmpd="sng" w14:algn="ctr">
                            <w14:solidFill>
                              <w14:srgbClr w14:val="000000"/>
                            </w14:solidFill>
                            <w14:prstDash w14:val="solid"/>
                            <w14:bevel/>
                          </w14:textOutline>
                        </w:rPr>
                        <w:t>võimalik</w:t>
                      </w:r>
                    </w:p>
                  </w:txbxContent>
                </v:textbox>
              </v:rect>
            </w:pict>
          </mc:Fallback>
        </mc:AlternateContent>
      </w:r>
      <w:r w:rsidR="00BD39A3" w:rsidRPr="00BD39A3">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2336" behindDoc="0" locked="0" layoutInCell="1" allowOverlap="1" wp14:anchorId="58D0F594" wp14:editId="6765AAF5">
                <wp:simplePos x="0" y="0"/>
                <wp:positionH relativeFrom="column">
                  <wp:posOffset>3567430</wp:posOffset>
                </wp:positionH>
                <wp:positionV relativeFrom="paragraph">
                  <wp:posOffset>6386829</wp:posOffset>
                </wp:positionV>
                <wp:extent cx="2028825" cy="333375"/>
                <wp:effectExtent l="0" t="76200" r="0" b="28575"/>
                <wp:wrapNone/>
                <wp:docPr id="7" name="Nurkkonnektor 7"/>
                <wp:cNvGraphicFramePr/>
                <a:graphic xmlns:a="http://schemas.openxmlformats.org/drawingml/2006/main">
                  <a:graphicData uri="http://schemas.microsoft.com/office/word/2010/wordprocessingShape">
                    <wps:wsp>
                      <wps:cNvCnPr/>
                      <wps:spPr>
                        <a:xfrm flipV="1">
                          <a:off x="0" y="0"/>
                          <a:ext cx="2028825" cy="333375"/>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E5E844" id="Nurkkonnektor 7" o:spid="_x0000_s1026" type="#_x0000_t34" style="position:absolute;margin-left:280.9pt;margin-top:502.9pt;width:159.75pt;height:26.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" strokecolor="windowText" strokeweight=".5pt">
                <v:stroke endarrow="block"/>
              </v:shape>
            </w:pict>
          </mc:Fallback>
        </mc:AlternateContent>
      </w:r>
      <w:r w:rsidR="00BD39A3" w:rsidRPr="00BD39A3">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9264" behindDoc="0" locked="0" layoutInCell="1" allowOverlap="1" wp14:anchorId="5FF734E9" wp14:editId="425C6341">
                <wp:simplePos x="0" y="0"/>
                <wp:positionH relativeFrom="column">
                  <wp:posOffset>3910330</wp:posOffset>
                </wp:positionH>
                <wp:positionV relativeFrom="paragraph">
                  <wp:posOffset>3624580</wp:posOffset>
                </wp:positionV>
                <wp:extent cx="364617" cy="1371600"/>
                <wp:effectExtent l="0" t="76200" r="0" b="19050"/>
                <wp:wrapNone/>
                <wp:docPr id="8" name="Nurkkonnektor 8"/>
                <wp:cNvGraphicFramePr/>
                <a:graphic xmlns:a="http://schemas.openxmlformats.org/drawingml/2006/main">
                  <a:graphicData uri="http://schemas.microsoft.com/office/word/2010/wordprocessingShape">
                    <wps:wsp>
                      <wps:cNvCnPr/>
                      <wps:spPr>
                        <a:xfrm flipV="1">
                          <a:off x="0" y="0"/>
                          <a:ext cx="364617" cy="1371600"/>
                        </a:xfrm>
                        <a:prstGeom prst="bentConnector3">
                          <a:avLst/>
                        </a:prstGeom>
                        <a:noFill/>
                        <a:ln w="6350" cap="flat" cmpd="sng" algn="ctr">
                          <a:solidFill>
                            <a:srgbClr val="FFFFFF"/>
                          </a:solidFill>
                          <a:prstDash val="solid"/>
                          <a:miter lim="800000"/>
                          <a:tailEnd type="triangle"/>
                        </a:ln>
                        <a:effectLst/>
                      </wps:spPr>
                      <wps:bodyPr/>
                    </wps:wsp>
                  </a:graphicData>
                </a:graphic>
              </wp:anchor>
            </w:drawing>
          </mc:Choice>
          <mc:Fallback>
            <w:pict>
              <v:shape w14:anchorId="4AE6DC55" id="Nurkkonnektor 8" o:spid="_x0000_s1026" type="#_x0000_t34" style="position:absolute;margin-left:307.9pt;margin-top:285.4pt;width:28.7pt;height:10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" strokecolor="white" strokeweight=".5pt">
                <v:stroke endarrow="block"/>
              </v:shape>
            </w:pict>
          </mc:Fallback>
        </mc:AlternateContent>
      </w:r>
    </w:p>
    <w:p w14:paraId="05DDB6D8" w14:textId="77777777" w:rsidR="00CB2A6E" w:rsidRDefault="00CB2A6E" w:rsidP="00CB2A6E">
      <w:pPr>
        <w:spacing w:after="0"/>
        <w:jc w:val="both"/>
      </w:pPr>
    </w:p>
    <w:p w14:paraId="25BC2E13" w14:textId="77777777" w:rsidR="00CB2A6E" w:rsidRDefault="00CB2A6E" w:rsidP="00CB2A6E">
      <w:pPr>
        <w:spacing w:after="0"/>
        <w:jc w:val="both"/>
      </w:pPr>
    </w:p>
    <w:p w14:paraId="3F404BD2" w14:textId="77777777" w:rsidR="00CB2A6E" w:rsidRDefault="00CB2A6E" w:rsidP="00CB2A6E">
      <w:pPr>
        <w:spacing w:after="0"/>
        <w:jc w:val="both"/>
      </w:pPr>
    </w:p>
    <w:p w14:paraId="20A9849E" w14:textId="77777777" w:rsidR="00CB2A6E" w:rsidRDefault="00CB2A6E" w:rsidP="00CB2A6E">
      <w:pPr>
        <w:spacing w:after="0"/>
        <w:jc w:val="both"/>
      </w:pPr>
    </w:p>
    <w:p w14:paraId="22516642" w14:textId="77777777" w:rsidR="00CB2A6E" w:rsidRDefault="00CB2A6E" w:rsidP="00CB2A6E">
      <w:pPr>
        <w:spacing w:after="0"/>
        <w:jc w:val="both"/>
      </w:pPr>
    </w:p>
    <w:p w14:paraId="27CCC90C" w14:textId="77777777" w:rsidR="00CB2A6E" w:rsidRDefault="00CB2A6E" w:rsidP="00CB2A6E">
      <w:pPr>
        <w:spacing w:after="0"/>
        <w:jc w:val="both"/>
      </w:pPr>
    </w:p>
    <w:p w14:paraId="76498761" w14:textId="77777777" w:rsidR="00CB2A6E" w:rsidRDefault="00CB2A6E" w:rsidP="00CB2A6E">
      <w:pPr>
        <w:spacing w:after="0"/>
        <w:jc w:val="both"/>
      </w:pPr>
    </w:p>
    <w:p w14:paraId="7DDB9303" w14:textId="77777777" w:rsidR="00CB2A6E" w:rsidRDefault="00CB2A6E" w:rsidP="00CB2A6E">
      <w:pPr>
        <w:spacing w:after="0"/>
        <w:jc w:val="both"/>
      </w:pPr>
    </w:p>
    <w:p w14:paraId="6BA3E72D" w14:textId="77777777" w:rsidR="00CB2A6E" w:rsidRDefault="00CB2A6E" w:rsidP="00CB2A6E">
      <w:pPr>
        <w:spacing w:after="0"/>
        <w:jc w:val="both"/>
      </w:pPr>
    </w:p>
    <w:p w14:paraId="09E8AAC1" w14:textId="77777777" w:rsidR="00CB2A6E" w:rsidRDefault="00CB2A6E" w:rsidP="00CB2A6E">
      <w:pPr>
        <w:spacing w:after="0"/>
        <w:jc w:val="both"/>
      </w:pPr>
    </w:p>
    <w:p w14:paraId="3DEB55E7" w14:textId="77777777" w:rsidR="00CB2A6E" w:rsidRDefault="00CB2A6E" w:rsidP="00CB2A6E">
      <w:pPr>
        <w:spacing w:after="0"/>
        <w:jc w:val="both"/>
      </w:pPr>
    </w:p>
    <w:p w14:paraId="084B43B5" w14:textId="77777777" w:rsidR="00CB2A6E" w:rsidRDefault="00CB2A6E" w:rsidP="00CB2A6E">
      <w:pPr>
        <w:spacing w:after="0"/>
        <w:jc w:val="both"/>
      </w:pPr>
    </w:p>
    <w:p w14:paraId="4A71207D" w14:textId="77777777" w:rsidR="00CB2A6E" w:rsidRDefault="00CB2A6E" w:rsidP="00CB2A6E">
      <w:pPr>
        <w:spacing w:after="0"/>
        <w:jc w:val="both"/>
      </w:pPr>
    </w:p>
    <w:p w14:paraId="70F83BEA" w14:textId="77777777" w:rsidR="00CB2A6E" w:rsidRDefault="00CB2A6E" w:rsidP="00CB2A6E">
      <w:pPr>
        <w:spacing w:after="0"/>
        <w:jc w:val="both"/>
      </w:pPr>
    </w:p>
    <w:p w14:paraId="7E1F7E69" w14:textId="77777777" w:rsidR="00CB2A6E" w:rsidRDefault="00CB2A6E" w:rsidP="00CB2A6E">
      <w:pPr>
        <w:spacing w:after="0"/>
        <w:jc w:val="both"/>
      </w:pPr>
    </w:p>
    <w:p w14:paraId="19416C78" w14:textId="77777777" w:rsidR="00CB2A6E" w:rsidRDefault="00CB2A6E" w:rsidP="00CB2A6E">
      <w:pPr>
        <w:spacing w:after="0"/>
        <w:jc w:val="both"/>
      </w:pPr>
    </w:p>
    <w:p w14:paraId="7DEB07D7" w14:textId="77777777" w:rsidR="00CB2A6E" w:rsidRDefault="00CB2A6E" w:rsidP="00CB2A6E">
      <w:pPr>
        <w:spacing w:after="0"/>
        <w:jc w:val="both"/>
      </w:pPr>
    </w:p>
    <w:p w14:paraId="3C98B18D" w14:textId="77777777" w:rsidR="00CB2A6E" w:rsidRDefault="00CB2A6E" w:rsidP="00CB2A6E">
      <w:pPr>
        <w:spacing w:after="0"/>
        <w:jc w:val="both"/>
      </w:pPr>
    </w:p>
    <w:p w14:paraId="48E03E2C" w14:textId="77777777" w:rsidR="00CB2A6E" w:rsidRDefault="00CB2A6E" w:rsidP="00CB2A6E">
      <w:pPr>
        <w:spacing w:after="0"/>
        <w:jc w:val="both"/>
      </w:pPr>
    </w:p>
    <w:p w14:paraId="5DBDF08E" w14:textId="77777777" w:rsidR="00CB2A6E" w:rsidRDefault="00CB2A6E" w:rsidP="00CB2A6E">
      <w:pPr>
        <w:spacing w:after="0"/>
        <w:jc w:val="both"/>
      </w:pPr>
    </w:p>
    <w:p w14:paraId="5AC257DE" w14:textId="77777777" w:rsidR="00CB2A6E" w:rsidRDefault="00CB2A6E" w:rsidP="00CB2A6E">
      <w:pPr>
        <w:spacing w:after="0"/>
        <w:jc w:val="both"/>
      </w:pPr>
    </w:p>
    <w:p w14:paraId="6CB1C925" w14:textId="77777777" w:rsidR="00CB2A6E" w:rsidRDefault="00CB2A6E" w:rsidP="00CB2A6E">
      <w:pPr>
        <w:spacing w:after="0"/>
        <w:jc w:val="both"/>
      </w:pPr>
    </w:p>
    <w:p w14:paraId="7B7E870D" w14:textId="77777777" w:rsidR="00CB2A6E" w:rsidRDefault="00CB2A6E" w:rsidP="00CB2A6E">
      <w:pPr>
        <w:spacing w:after="0"/>
        <w:jc w:val="both"/>
      </w:pPr>
    </w:p>
    <w:p w14:paraId="400FEC3E" w14:textId="77777777" w:rsidR="00CB2A6E" w:rsidRDefault="00CB2A6E" w:rsidP="00CB2A6E">
      <w:pPr>
        <w:spacing w:after="0"/>
        <w:jc w:val="both"/>
      </w:pPr>
    </w:p>
    <w:p w14:paraId="3DE6DD5E" w14:textId="77777777" w:rsidR="00CB2A6E" w:rsidRDefault="00CB2A6E" w:rsidP="00CB2A6E">
      <w:pPr>
        <w:spacing w:after="0"/>
        <w:jc w:val="both"/>
      </w:pPr>
    </w:p>
    <w:p w14:paraId="5CC726A1" w14:textId="77777777" w:rsidR="00CB2A6E" w:rsidRDefault="00CB2A6E" w:rsidP="00CB2A6E">
      <w:pPr>
        <w:spacing w:after="0"/>
        <w:jc w:val="both"/>
      </w:pPr>
    </w:p>
    <w:p w14:paraId="5F21D344" w14:textId="77777777" w:rsidR="00CB2A6E" w:rsidRDefault="00CB2A6E" w:rsidP="00CB2A6E">
      <w:pPr>
        <w:spacing w:after="0"/>
        <w:jc w:val="both"/>
      </w:pPr>
    </w:p>
    <w:p w14:paraId="2FB2BD4F" w14:textId="77777777" w:rsidR="00CB2A6E" w:rsidRDefault="00CB2A6E" w:rsidP="00CB2A6E">
      <w:pPr>
        <w:spacing w:after="0"/>
        <w:jc w:val="both"/>
      </w:pPr>
    </w:p>
    <w:p w14:paraId="77153EDC" w14:textId="77777777" w:rsidR="00CB2A6E" w:rsidRDefault="00CB2A6E" w:rsidP="00CB2A6E">
      <w:pPr>
        <w:spacing w:after="0"/>
        <w:jc w:val="both"/>
      </w:pPr>
    </w:p>
    <w:p w14:paraId="051982D9" w14:textId="77777777" w:rsidR="00CB2A6E" w:rsidRDefault="00CB2A6E" w:rsidP="00CB2A6E">
      <w:pPr>
        <w:spacing w:after="0"/>
        <w:jc w:val="both"/>
      </w:pPr>
    </w:p>
    <w:p w14:paraId="3EBD7B4D" w14:textId="77777777" w:rsidR="00CB2A6E" w:rsidRDefault="00CB2A6E" w:rsidP="00CB2A6E">
      <w:pPr>
        <w:spacing w:after="0"/>
        <w:jc w:val="both"/>
      </w:pPr>
    </w:p>
    <w:p w14:paraId="063002DB" w14:textId="77777777" w:rsidR="00CB2A6E" w:rsidRDefault="00CB2A6E" w:rsidP="00CB2A6E">
      <w:pPr>
        <w:spacing w:after="0"/>
        <w:jc w:val="both"/>
      </w:pPr>
    </w:p>
    <w:p w14:paraId="7AEA42C7" w14:textId="77777777" w:rsidR="00CB2A6E" w:rsidRDefault="00CB2A6E" w:rsidP="00CB2A6E">
      <w:pPr>
        <w:spacing w:after="0"/>
        <w:jc w:val="both"/>
      </w:pPr>
    </w:p>
    <w:p w14:paraId="0810C77B" w14:textId="77777777" w:rsidR="00CB2A6E" w:rsidRDefault="00CB2A6E" w:rsidP="00CB2A6E">
      <w:pPr>
        <w:spacing w:after="0"/>
        <w:jc w:val="both"/>
      </w:pPr>
    </w:p>
    <w:p w14:paraId="06C15E7A" w14:textId="77777777" w:rsidR="00CB2A6E" w:rsidRDefault="00CB2A6E" w:rsidP="00CB2A6E">
      <w:pPr>
        <w:spacing w:after="0"/>
        <w:jc w:val="both"/>
      </w:pPr>
    </w:p>
    <w:p w14:paraId="435228EA" w14:textId="77777777" w:rsidR="00CB2A6E" w:rsidRDefault="00CB2A6E" w:rsidP="00CB2A6E">
      <w:pPr>
        <w:spacing w:after="0"/>
        <w:jc w:val="both"/>
      </w:pPr>
    </w:p>
    <w:p w14:paraId="41F8747F" w14:textId="77777777" w:rsidR="00CB2A6E" w:rsidRDefault="00CB2A6E" w:rsidP="00CB2A6E">
      <w:pPr>
        <w:spacing w:after="0"/>
        <w:jc w:val="both"/>
      </w:pPr>
    </w:p>
    <w:p w14:paraId="7399FDA8" w14:textId="77777777" w:rsidR="00CB2A6E" w:rsidRDefault="00CB2A6E" w:rsidP="00CB2A6E">
      <w:pPr>
        <w:spacing w:after="0"/>
        <w:jc w:val="both"/>
      </w:pPr>
    </w:p>
    <w:p w14:paraId="75A507D8" w14:textId="77777777" w:rsidR="00CB2A6E" w:rsidRDefault="00CB2A6E" w:rsidP="00CB2A6E">
      <w:pPr>
        <w:spacing w:after="0"/>
        <w:jc w:val="both"/>
      </w:pPr>
    </w:p>
    <w:p w14:paraId="572AE660" w14:textId="77777777" w:rsidR="00CB2A6E" w:rsidRDefault="00CB2A6E" w:rsidP="00CB2A6E">
      <w:pPr>
        <w:spacing w:after="0"/>
        <w:jc w:val="both"/>
      </w:pPr>
    </w:p>
    <w:p w14:paraId="23D4C2EC" w14:textId="77777777" w:rsidR="00CB2A6E" w:rsidRDefault="00CB2A6E" w:rsidP="00CB2A6E">
      <w:pPr>
        <w:spacing w:after="0"/>
        <w:jc w:val="both"/>
      </w:pPr>
    </w:p>
    <w:p w14:paraId="3446AD9A" w14:textId="77777777" w:rsidR="00CB2A6E" w:rsidRDefault="00CB2A6E" w:rsidP="00CB2A6E">
      <w:pPr>
        <w:spacing w:after="0"/>
        <w:jc w:val="both"/>
      </w:pPr>
    </w:p>
    <w:p w14:paraId="167ECCEE" w14:textId="77777777" w:rsidR="00CB2A6E" w:rsidRDefault="00CB2A6E" w:rsidP="00CB2A6E">
      <w:pPr>
        <w:spacing w:after="0"/>
        <w:jc w:val="both"/>
      </w:pPr>
    </w:p>
    <w:p w14:paraId="78A782CD" w14:textId="5301EFD2" w:rsidR="00CB2A6E" w:rsidRDefault="004D2D2A" w:rsidP="00CB2A6E">
      <w:pPr>
        <w:spacing w:after="0"/>
        <w:jc w:val="both"/>
      </w:pPr>
      <w:r w:rsidRPr="00AB23FE">
        <w:t xml:space="preserve">Joonis </w:t>
      </w:r>
      <w:r w:rsidR="00C379A7">
        <w:t>4</w:t>
      </w:r>
      <w:r w:rsidRPr="00AB23FE">
        <w:t>. Pinnaveekogumile ökoloogilise ja keemilise seisundi hinnangu andmine erinevate kvaliteedielementide põhjal</w:t>
      </w:r>
      <w:r>
        <w:t xml:space="preserve"> </w:t>
      </w:r>
    </w:p>
    <w:p w14:paraId="59F4BE52" w14:textId="3FD7BDAC" w:rsidR="00CB2A6E" w:rsidRDefault="00CB2A6E">
      <w:pPr>
        <w:spacing w:after="0" w:line="240" w:lineRule="auto"/>
      </w:pPr>
      <w:r>
        <w:br w:type="page"/>
      </w:r>
    </w:p>
    <w:p w14:paraId="2C2CFAB4" w14:textId="76C5174E" w:rsidR="007F43D5" w:rsidRPr="007F43D5" w:rsidRDefault="007F43D5" w:rsidP="00CB2A6E">
      <w:pPr>
        <w:spacing w:after="0"/>
        <w:jc w:val="both"/>
        <w:rPr>
          <w:rFonts w:ascii="Times New Roman" w:eastAsia="Times New Roman" w:hAnsi="Times New Roman" w:cs="Times New Roman"/>
          <w:sz w:val="24"/>
          <w:szCs w:val="24"/>
          <w:lang w:eastAsia="et-EE"/>
        </w:rPr>
      </w:pPr>
      <w:r w:rsidRPr="007F43D5">
        <w:rPr>
          <w:rFonts w:ascii="Times New Roman" w:eastAsia="Times New Roman" w:hAnsi="Times New Roman" w:cs="Times New Roman"/>
          <w:noProof/>
          <w:sz w:val="24"/>
          <w:szCs w:val="24"/>
          <w:lang w:eastAsia="et-EE"/>
        </w:rPr>
        <w:lastRenderedPageBreak/>
        <mc:AlternateContent>
          <mc:Choice Requires="wpg">
            <w:drawing>
              <wp:anchor distT="0" distB="0" distL="114300" distR="114300" simplePos="0" relativeHeight="251665408" behindDoc="0" locked="0" layoutInCell="1" allowOverlap="1" wp14:anchorId="549A87B5" wp14:editId="47550D0F">
                <wp:simplePos x="0" y="0"/>
                <wp:positionH relativeFrom="column">
                  <wp:posOffset>-4445</wp:posOffset>
                </wp:positionH>
                <wp:positionV relativeFrom="paragraph">
                  <wp:posOffset>386080</wp:posOffset>
                </wp:positionV>
                <wp:extent cx="5521960" cy="8001000"/>
                <wp:effectExtent l="0" t="0" r="2540" b="19050"/>
                <wp:wrapTopAndBottom/>
                <wp:docPr id="11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960" cy="8001000"/>
                          <a:chOff x="0" y="0"/>
                          <a:chExt cx="55230" cy="80010"/>
                        </a:xfrm>
                      </wpg:grpSpPr>
                      <wps:wsp>
                        <wps:cNvPr id="1110" name="Text Box 48"/>
                        <wps:cNvSpPr txBox="1">
                          <a:spLocks noChangeArrowheads="1"/>
                        </wps:cNvSpPr>
                        <wps:spPr bwMode="auto">
                          <a:xfrm>
                            <a:off x="45720" y="69723"/>
                            <a:ext cx="8001"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52B1" w14:textId="77777777" w:rsidR="00410855" w:rsidRPr="00272B4C" w:rsidRDefault="00410855" w:rsidP="007F43D5">
                              <w:pPr>
                                <w:jc w:val="center"/>
                                <w:rPr>
                                  <w:rFonts w:ascii="Arial" w:hAnsi="Arial"/>
                                  <w:b/>
                                  <w:sz w:val="18"/>
                                  <w:szCs w:val="18"/>
                                </w:rPr>
                              </w:pPr>
                              <w:r>
                                <w:rPr>
                                  <w:rFonts w:ascii="Arial" w:hAnsi="Arial"/>
                                  <w:b/>
                                  <w:sz w:val="18"/>
                                  <w:szCs w:val="18"/>
                                </w:rPr>
                                <w:t>Keemiline seisund</w:t>
                              </w:r>
                            </w:p>
                          </w:txbxContent>
                        </wps:txbx>
                        <wps:bodyPr rot="0" vert="horz" wrap="square" lIns="91440" tIns="45720" rIns="91440" bIns="45720" anchor="t" anchorCtr="0" upright="1">
                          <a:noAutofit/>
                        </wps:bodyPr>
                      </wps:wsp>
                      <wpg:grpSp>
                        <wpg:cNvPr id="1111" name="Group 49"/>
                        <wpg:cNvGrpSpPr>
                          <a:grpSpLocks/>
                        </wpg:cNvGrpSpPr>
                        <wpg:grpSpPr bwMode="auto">
                          <a:xfrm>
                            <a:off x="0" y="0"/>
                            <a:ext cx="55230" cy="80010"/>
                            <a:chOff x="0" y="0"/>
                            <a:chExt cx="55230" cy="80010"/>
                          </a:xfrm>
                        </wpg:grpSpPr>
                        <wpg:grpSp>
                          <wpg:cNvPr id="1112" name="Group 50"/>
                          <wpg:cNvGrpSpPr>
                            <a:grpSpLocks/>
                          </wpg:cNvGrpSpPr>
                          <wpg:grpSpPr bwMode="auto">
                            <a:xfrm>
                              <a:off x="0" y="0"/>
                              <a:ext cx="54916" cy="80010"/>
                              <a:chOff x="0" y="0"/>
                              <a:chExt cx="57204" cy="82296"/>
                            </a:xfrm>
                          </wpg:grpSpPr>
                          <wpg:grpSp>
                            <wpg:cNvPr id="1113" name="Group 51"/>
                            <wpg:cNvGrpSpPr>
                              <a:grpSpLocks/>
                            </wpg:cNvGrpSpPr>
                            <wpg:grpSpPr bwMode="auto">
                              <a:xfrm>
                                <a:off x="0" y="0"/>
                                <a:ext cx="57204" cy="53590"/>
                                <a:chOff x="2286" y="2286"/>
                                <a:chExt cx="57204" cy="53590"/>
                              </a:xfrm>
                            </wpg:grpSpPr>
                            <wps:wsp>
                              <wps:cNvPr id="1114"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15"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2A97" w14:textId="77777777" w:rsidR="00410855" w:rsidRPr="00510025" w:rsidRDefault="00410855" w:rsidP="007F43D5">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1116"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CCEF9" w14:textId="77777777" w:rsidR="00410855" w:rsidRPr="00510025" w:rsidRDefault="00410855" w:rsidP="007F43D5">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1117" name="Group 55"/>
                              <wpg:cNvGrpSpPr>
                                <a:grpSpLocks/>
                              </wpg:cNvGrpSpPr>
                              <wpg:grpSpPr bwMode="auto">
                                <a:xfrm>
                                  <a:off x="9144" y="4949"/>
                                  <a:ext cx="50346" cy="50927"/>
                                  <a:chOff x="0" y="377"/>
                                  <a:chExt cx="50346" cy="50927"/>
                                </a:xfrm>
                              </wpg:grpSpPr>
                              <wpg:grpSp>
                                <wpg:cNvPr id="1118" name="Group 56"/>
                                <wpg:cNvGrpSpPr>
                                  <a:grpSpLocks/>
                                </wpg:cNvGrpSpPr>
                                <wpg:grpSpPr bwMode="auto">
                                  <a:xfrm>
                                    <a:off x="0" y="1143"/>
                                    <a:ext cx="17145" cy="50161"/>
                                    <a:chOff x="0" y="1193"/>
                                    <a:chExt cx="17145" cy="52391"/>
                                  </a:xfrm>
                                </wpg:grpSpPr>
                                <wps:wsp>
                                  <wps:cNvPr id="1119"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20" name="Group 58"/>
                                  <wpg:cNvGrpSpPr>
                                    <a:grpSpLocks/>
                                  </wpg:cNvGrpSpPr>
                                  <wpg:grpSpPr bwMode="auto">
                                    <a:xfrm>
                                      <a:off x="2286" y="5715"/>
                                      <a:ext cx="12573" cy="11430"/>
                                      <a:chOff x="0" y="0"/>
                                      <a:chExt cx="12573" cy="11430"/>
                                    </a:xfrm>
                                  </wpg:grpSpPr>
                                  <wpg:grpSp>
                                    <wpg:cNvPr id="1121" name="Group 59"/>
                                    <wpg:cNvGrpSpPr>
                                      <a:grpSpLocks/>
                                    </wpg:cNvGrpSpPr>
                                    <wpg:grpSpPr bwMode="auto">
                                      <a:xfrm>
                                        <a:off x="0" y="0"/>
                                        <a:ext cx="3429" cy="11430"/>
                                        <a:chOff x="0" y="0"/>
                                        <a:chExt cx="3429" cy="11430"/>
                                      </a:xfrm>
                                    </wpg:grpSpPr>
                                    <wps:wsp>
                                      <wps:cNvPr id="1122" name="Rectangle 60"/>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3" name="Rectangle 61"/>
                                      <wps:cNvSpPr>
                                        <a:spLocks noChangeArrowheads="1"/>
                                      </wps:cNvSpPr>
                                      <wps:spPr bwMode="auto">
                                        <a:xfrm>
                                          <a:off x="0" y="2286"/>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4"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5"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6"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27" name="Group 65"/>
                                    <wpg:cNvGrpSpPr>
                                      <a:grpSpLocks/>
                                    </wpg:cNvGrpSpPr>
                                    <wpg:grpSpPr bwMode="auto">
                                      <a:xfrm>
                                        <a:off x="4572" y="0"/>
                                        <a:ext cx="3429" cy="11430"/>
                                        <a:chOff x="0" y="0"/>
                                        <a:chExt cx="3429" cy="11430"/>
                                      </a:xfrm>
                                    </wpg:grpSpPr>
                                    <wps:wsp>
                                      <wps:cNvPr id="1128"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9"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0"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1"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2"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33" name="Group 71"/>
                                    <wpg:cNvGrpSpPr>
                                      <a:grpSpLocks/>
                                    </wpg:cNvGrpSpPr>
                                    <wpg:grpSpPr bwMode="auto">
                                      <a:xfrm>
                                        <a:off x="9144" y="0"/>
                                        <a:ext cx="3429" cy="11430"/>
                                        <a:chOff x="0" y="0"/>
                                        <a:chExt cx="3429" cy="11430"/>
                                      </a:xfrm>
                                    </wpg:grpSpPr>
                                    <wps:wsp>
                                      <wps:cNvPr id="1134" name="Rectangle 72"/>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5"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6" name="Rectangle 74"/>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7"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8"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39" name="Group 77"/>
                                  <wpg:cNvGrpSpPr>
                                    <a:grpSpLocks/>
                                  </wpg:cNvGrpSpPr>
                                  <wpg:grpSpPr bwMode="auto">
                                    <a:xfrm>
                                      <a:off x="2286" y="24003"/>
                                      <a:ext cx="12573" cy="11430"/>
                                      <a:chOff x="0" y="0"/>
                                      <a:chExt cx="12573" cy="11430"/>
                                    </a:xfrm>
                                  </wpg:grpSpPr>
                                  <wpg:grpSp>
                                    <wpg:cNvPr id="1140" name="Group 78"/>
                                    <wpg:cNvGrpSpPr>
                                      <a:grpSpLocks/>
                                    </wpg:cNvGrpSpPr>
                                    <wpg:grpSpPr bwMode="auto">
                                      <a:xfrm>
                                        <a:off x="0" y="0"/>
                                        <a:ext cx="3429" cy="11430"/>
                                        <a:chOff x="0" y="0"/>
                                        <a:chExt cx="3429" cy="11430"/>
                                      </a:xfrm>
                                    </wpg:grpSpPr>
                                    <wps:wsp>
                                      <wps:cNvPr id="1141"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2" name="Rectangle 80"/>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3"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4"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5"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46" name="Group 84"/>
                                    <wpg:cNvGrpSpPr>
                                      <a:grpSpLocks/>
                                    </wpg:cNvGrpSpPr>
                                    <wpg:grpSpPr bwMode="auto">
                                      <a:xfrm>
                                        <a:off x="4572" y="0"/>
                                        <a:ext cx="3429" cy="11403"/>
                                        <a:chOff x="0" y="0"/>
                                        <a:chExt cx="3429" cy="11403"/>
                                      </a:xfrm>
                                    </wpg:grpSpPr>
                                    <wps:wsp>
                                      <wps:cNvPr id="1147"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8"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9"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0"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1"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52" name="Group 90"/>
                                    <wpg:cNvGrpSpPr>
                                      <a:grpSpLocks/>
                                    </wpg:cNvGrpSpPr>
                                    <wpg:grpSpPr bwMode="auto">
                                      <a:xfrm>
                                        <a:off x="9144" y="0"/>
                                        <a:ext cx="3429" cy="11430"/>
                                        <a:chOff x="0" y="0"/>
                                        <a:chExt cx="3429" cy="11430"/>
                                      </a:xfrm>
                                    </wpg:grpSpPr>
                                    <wps:wsp>
                                      <wps:cNvPr id="1153" name="Rectangle 91"/>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4"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5" name="Rectangle 93"/>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6"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7"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58" name="Group 96"/>
                                  <wpg:cNvGrpSpPr>
                                    <a:grpSpLocks/>
                                  </wpg:cNvGrpSpPr>
                                  <wpg:grpSpPr bwMode="auto">
                                    <a:xfrm>
                                      <a:off x="4572" y="42291"/>
                                      <a:ext cx="8001" cy="10287"/>
                                      <a:chOff x="0" y="0"/>
                                      <a:chExt cx="8001" cy="10287"/>
                                    </a:xfrm>
                                  </wpg:grpSpPr>
                                  <wps:wsp>
                                    <wps:cNvPr id="1159"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0" name="Rectangle 98"/>
                                    <wps:cNvSpPr>
                                      <a:spLocks noChangeArrowheads="1"/>
                                    </wps:cNvSpPr>
                                    <wps:spPr bwMode="auto">
                                      <a:xfrm>
                                        <a:off x="0" y="3429"/>
                                        <a:ext cx="8001" cy="3429"/>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1"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162"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2AC7" w14:textId="77777777" w:rsidR="00410855" w:rsidRPr="00510025" w:rsidRDefault="00410855"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163"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0C1B" w14:textId="77777777" w:rsidR="00410855" w:rsidRPr="00510025" w:rsidRDefault="00410855" w:rsidP="007F43D5">
                                        <w:pPr>
                                          <w:jc w:val="center"/>
                                          <w:rPr>
                                            <w:rFonts w:ascii="Arial" w:hAnsi="Arial"/>
                                            <w:b/>
                                            <w:sz w:val="18"/>
                                            <w:szCs w:val="18"/>
                                          </w:rPr>
                                        </w:pPr>
                                        <w:proofErr w:type="spellStart"/>
                                        <w:r w:rsidRPr="00510025">
                                          <w:rPr>
                                            <w:rFonts w:ascii="Arial" w:hAnsi="Arial"/>
                                            <w:b/>
                                            <w:sz w:val="18"/>
                                            <w:szCs w:val="18"/>
                                          </w:rPr>
                                          <w:t>Füüsikalis</w:t>
                                        </w:r>
                                        <w:proofErr w:type="spellEnd"/>
                                        <w:r w:rsidRPr="00510025">
                                          <w:rPr>
                                            <w:rFonts w:ascii="Arial" w:hAnsi="Arial"/>
                                            <w:b/>
                                            <w:sz w:val="18"/>
                                            <w:szCs w:val="18"/>
                                          </w:rPr>
                                          <w:t>-keemilised kvaliteedielemendid</w:t>
                                        </w:r>
                                      </w:p>
                                    </w:txbxContent>
                                  </wps:txbx>
                                  <wps:bodyPr rot="0" vert="horz" wrap="square" lIns="91440" tIns="45720" rIns="91440" bIns="45720" anchor="t" anchorCtr="0" upright="1">
                                    <a:noAutofit/>
                                  </wps:bodyPr>
                                </wps:wsp>
                                <wps:wsp>
                                  <wps:cNvPr id="1164"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2C5E" w14:textId="77777777" w:rsidR="00410855" w:rsidRPr="00510025" w:rsidRDefault="00410855" w:rsidP="007F43D5">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165" name="Group 103"/>
                                <wpg:cNvGrpSpPr>
                                  <a:grpSpLocks/>
                                </wpg:cNvGrpSpPr>
                                <wpg:grpSpPr bwMode="auto">
                                  <a:xfrm>
                                    <a:off x="15192" y="377"/>
                                    <a:ext cx="35154" cy="50161"/>
                                    <a:chOff x="-1953" y="377"/>
                                    <a:chExt cx="35154" cy="50161"/>
                                  </a:xfrm>
                                </wpg:grpSpPr>
                                <wpg:grpSp>
                                  <wpg:cNvPr id="1166" name="Group 104"/>
                                  <wpg:cNvGrpSpPr>
                                    <a:grpSpLocks/>
                                  </wpg:cNvGrpSpPr>
                                  <wpg:grpSpPr bwMode="auto">
                                    <a:xfrm>
                                      <a:off x="4572" y="377"/>
                                      <a:ext cx="14857" cy="50161"/>
                                      <a:chOff x="-2637" y="393"/>
                                      <a:chExt cx="17144" cy="52390"/>
                                    </a:xfrm>
                                  </wpg:grpSpPr>
                                  <wps:wsp>
                                    <wps:cNvPr id="1167" name="Rectangle 105"/>
                                    <wps:cNvSpPr>
                                      <a:spLocks noChangeArrowheads="1"/>
                                    </wps:cNvSpPr>
                                    <wps:spPr bwMode="auto">
                                      <a:xfrm>
                                        <a:off x="-1318" y="3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68" name="Group 106"/>
                                    <wpg:cNvGrpSpPr>
                                      <a:grpSpLocks/>
                                    </wpg:cNvGrpSpPr>
                                    <wpg:grpSpPr bwMode="auto">
                                      <a:xfrm>
                                        <a:off x="3956" y="5080"/>
                                        <a:ext cx="3429" cy="11430"/>
                                        <a:chOff x="-7473" y="-635"/>
                                        <a:chExt cx="3429" cy="11430"/>
                                      </a:xfrm>
                                    </wpg:grpSpPr>
                                    <wps:wsp>
                                      <wps:cNvPr id="1169" name="Rectangle 107"/>
                                      <wps:cNvSpPr>
                                        <a:spLocks noChangeArrowheads="1"/>
                                      </wps:cNvSpPr>
                                      <wps:spPr bwMode="auto">
                                        <a:xfrm>
                                          <a:off x="-7473" y="-635"/>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0"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1"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2"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3"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74" name="Group 112"/>
                                    <wpg:cNvGrpSpPr>
                                      <a:grpSpLocks/>
                                    </wpg:cNvGrpSpPr>
                                    <wpg:grpSpPr bwMode="auto">
                                      <a:xfrm>
                                        <a:off x="3956" y="23977"/>
                                        <a:ext cx="3429" cy="11430"/>
                                        <a:chOff x="1670" y="-25"/>
                                        <a:chExt cx="3429" cy="11430"/>
                                      </a:xfrm>
                                    </wpg:grpSpPr>
                                    <wps:wsp>
                                      <wps:cNvPr id="1175"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6" name="Rectangle 114"/>
                                      <wps:cNvSpPr>
                                        <a:spLocks noChangeArrowheads="1"/>
                                      </wps:cNvSpPr>
                                      <wps:spPr bwMode="auto">
                                        <a:xfrm>
                                          <a:off x="1670" y="226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7"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8"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9"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80" name="Group 118"/>
                                    <wpg:cNvGrpSpPr>
                                      <a:grpSpLocks/>
                                    </wpg:cNvGrpSpPr>
                                    <wpg:grpSpPr bwMode="auto">
                                      <a:xfrm>
                                        <a:off x="1318" y="41783"/>
                                        <a:ext cx="9232" cy="10287"/>
                                        <a:chOff x="-3253" y="-508"/>
                                        <a:chExt cx="9231" cy="10287"/>
                                      </a:xfrm>
                                    </wpg:grpSpPr>
                                    <wps:wsp>
                                      <wps:cNvPr id="1181"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222F3B5" w14:textId="77777777" w:rsidR="00410855" w:rsidRPr="00510025" w:rsidRDefault="00410855" w:rsidP="007F43D5">
                                            <w:pPr>
                                              <w:jc w:val="center"/>
                                              <w:rPr>
                                                <w:rFonts w:ascii="Arial" w:hAnsi="Arial"/>
                                                <w:sz w:val="18"/>
                                                <w:szCs w:val="18"/>
                                              </w:rPr>
                                            </w:pPr>
                                            <w:r w:rsidRPr="00510025">
                                              <w:rPr>
                                                <w:rFonts w:ascii="Arial" w:hAnsi="Arial"/>
                                                <w:sz w:val="18"/>
                                                <w:szCs w:val="18"/>
                                              </w:rPr>
                                              <w:t>Väga hea</w:t>
                                            </w:r>
                                          </w:p>
                                        </w:txbxContent>
                                      </wps:txbx>
                                      <wps:bodyPr rot="0" vert="horz" wrap="square" lIns="91440" tIns="45720" rIns="91440" bIns="45720" anchor="ctr" anchorCtr="0" upright="1">
                                        <a:noAutofit/>
                                      </wps:bodyPr>
                                    </wps:wsp>
                                    <wps:wsp>
                                      <wps:cNvPr id="1182" name="Rectangle 120"/>
                                      <wps:cNvSpPr>
                                        <a:spLocks noChangeArrowheads="1"/>
                                      </wps:cNvSpPr>
                                      <wps:spPr bwMode="auto">
                                        <a:xfrm>
                                          <a:off x="-3253" y="2921"/>
                                          <a:ext cx="9231" cy="3429"/>
                                        </a:xfrm>
                                        <a:prstGeom prst="rect">
                                          <a:avLst/>
                                        </a:prstGeom>
                                        <a:solidFill>
                                          <a:srgbClr val="92D050"/>
                                        </a:solidFill>
                                        <a:ln w="6350">
                                          <a:solidFill>
                                            <a:sysClr val="windowText" lastClr="000000">
                                              <a:lumMod val="100000"/>
                                              <a:lumOff val="0"/>
                                            </a:sysClr>
                                          </a:solidFill>
                                          <a:miter lim="800000"/>
                                          <a:headEnd/>
                                          <a:tailEnd/>
                                        </a:ln>
                                      </wps:spPr>
                                      <wps:txbx>
                                        <w:txbxContent>
                                          <w:p w14:paraId="51EC2D43" w14:textId="77777777" w:rsidR="00410855" w:rsidRPr="00510025" w:rsidRDefault="00410855" w:rsidP="007F43D5">
                                            <w:pPr>
                                              <w:jc w:val="center"/>
                                              <w:rPr>
                                                <w:rFonts w:ascii="Arial" w:hAnsi="Arial"/>
                                                <w:sz w:val="18"/>
                                                <w:szCs w:val="18"/>
                                              </w:rPr>
                                            </w:pPr>
                                            <w:r w:rsidRPr="00510025">
                                              <w:rPr>
                                                <w:rFonts w:ascii="Arial" w:hAnsi="Arial"/>
                                                <w:sz w:val="18"/>
                                                <w:szCs w:val="18"/>
                                              </w:rPr>
                                              <w:t>Hea</w:t>
                                            </w:r>
                                          </w:p>
                                        </w:txbxContent>
                                      </wps:txbx>
                                      <wps:bodyPr rot="0" vert="horz" wrap="square" lIns="91440" tIns="45720" rIns="91440" bIns="45720" anchor="ctr" anchorCtr="0" upright="1">
                                        <a:noAutofit/>
                                      </wps:bodyPr>
                                    </wps:wsp>
                                    <wps:wsp>
                                      <wps:cNvPr id="1183"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6C913A41" w14:textId="77777777" w:rsidR="00410855" w:rsidRPr="00510025" w:rsidRDefault="00410855" w:rsidP="007F43D5">
                                            <w:pPr>
                                              <w:jc w:val="center"/>
                                              <w:rPr>
                                                <w:rFonts w:ascii="Arial" w:hAnsi="Arial"/>
                                                <w:sz w:val="18"/>
                                                <w:szCs w:val="18"/>
                                              </w:rPr>
                                            </w:pPr>
                                            <w:r w:rsidRPr="00510025">
                                              <w:rPr>
                                                <w:rFonts w:ascii="Arial" w:hAnsi="Arial"/>
                                                <w:sz w:val="18"/>
                                                <w:szCs w:val="18"/>
                                              </w:rPr>
                                              <w:t>Halb</w:t>
                                            </w:r>
                                          </w:p>
                                        </w:txbxContent>
                                      </wps:txbx>
                                      <wps:bodyPr rot="0" vert="horz" wrap="square" lIns="91440" tIns="45720" rIns="91440" bIns="45720" anchor="ctr" anchorCtr="0" upright="1">
                                        <a:noAutofit/>
                                      </wps:bodyPr>
                                    </wps:wsp>
                                  </wpg:grpSp>
                                  <wps:wsp>
                                    <wps:cNvPr id="1184" name="Text Box 122"/>
                                    <wps:cNvSpPr txBox="1">
                                      <a:spLocks noChangeArrowheads="1"/>
                                    </wps:cNvSpPr>
                                    <wps:spPr bwMode="auto">
                                      <a:xfrm>
                                        <a:off x="-1357" y="408"/>
                                        <a:ext cx="14858" cy="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4C46E" w14:textId="77777777" w:rsidR="00410855" w:rsidRPr="00510025" w:rsidRDefault="00410855" w:rsidP="007F43D5">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185"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06A55" w14:textId="77777777" w:rsidR="00410855" w:rsidRPr="00510025" w:rsidRDefault="00410855" w:rsidP="007F43D5">
                                          <w:pPr>
                                            <w:jc w:val="center"/>
                                            <w:rPr>
                                              <w:rFonts w:ascii="Arial" w:hAnsi="Arial"/>
                                              <w:b/>
                                              <w:sz w:val="18"/>
                                              <w:szCs w:val="18"/>
                                            </w:rPr>
                                          </w:pPr>
                                          <w:proofErr w:type="spellStart"/>
                                          <w:r w:rsidRPr="00510025">
                                            <w:rPr>
                                              <w:rFonts w:ascii="Arial" w:hAnsi="Arial"/>
                                              <w:b/>
                                              <w:sz w:val="18"/>
                                              <w:szCs w:val="18"/>
                                            </w:rPr>
                                            <w:t>Üldtingimused</w:t>
                                          </w:r>
                                          <w:proofErr w:type="spellEnd"/>
                                        </w:p>
                                      </w:txbxContent>
                                    </wps:txbx>
                                    <wps:bodyPr rot="0" vert="horz" wrap="square" lIns="91440" tIns="45720" rIns="91440" bIns="45720" anchor="t" anchorCtr="0" upright="1">
                                      <a:noAutofit/>
                                    </wps:bodyPr>
                                  </wps:wsp>
                                  <wps:wsp>
                                    <wps:cNvPr id="1186"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0577" w14:textId="77777777" w:rsidR="00410855" w:rsidRDefault="00410855" w:rsidP="007F43D5">
                                          <w:pPr>
                                            <w:spacing w:after="0"/>
                                            <w:jc w:val="center"/>
                                            <w:rPr>
                                              <w:rFonts w:ascii="Arial" w:hAnsi="Arial"/>
                                              <w:b/>
                                              <w:sz w:val="18"/>
                                              <w:szCs w:val="18"/>
                                            </w:rPr>
                                          </w:pPr>
                                          <w:r>
                                            <w:rPr>
                                              <w:rFonts w:ascii="Arial" w:hAnsi="Arial"/>
                                              <w:b/>
                                              <w:sz w:val="18"/>
                                              <w:szCs w:val="18"/>
                                            </w:rPr>
                                            <w:t>Spetsiifilised</w:t>
                                          </w:r>
                                        </w:p>
                                        <w:p w14:paraId="2B0A5DC1" w14:textId="77777777" w:rsidR="00410855" w:rsidRDefault="00410855"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410855" w:rsidRPr="00510025" w:rsidRDefault="00410855" w:rsidP="007F43D5">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187"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8"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9"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90"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FE95" w14:textId="77777777" w:rsidR="00410855" w:rsidRPr="00510025" w:rsidRDefault="00410855"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1"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8B45" w14:textId="77777777" w:rsidR="00410855" w:rsidRPr="00510025" w:rsidRDefault="00410855" w:rsidP="007F43D5">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192" name="Text Box 130"/>
                                  <wps:cNvSpPr txBox="1">
                                    <a:spLocks noChangeArrowheads="1"/>
                                  </wps:cNvSpPr>
                                  <wps:spPr bwMode="auto">
                                    <a:xfrm>
                                      <a:off x="-1953" y="41704"/>
                                      <a:ext cx="8001" cy="4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BAB1" w14:textId="77777777" w:rsidR="00410855" w:rsidRPr="00510025" w:rsidRDefault="00410855" w:rsidP="007F43D5">
                                        <w:pPr>
                                          <w:jc w:val="center"/>
                                          <w:rPr>
                                            <w:rFonts w:ascii="Arial" w:hAnsi="Arial"/>
                                            <w:i/>
                                            <w:sz w:val="18"/>
                                            <w:szCs w:val="18"/>
                                          </w:rPr>
                                        </w:pPr>
                                        <w:r w:rsidRPr="00510025">
                                          <w:rPr>
                                            <w:rFonts w:ascii="Arial" w:hAnsi="Arial"/>
                                            <w:i/>
                                            <w:sz w:val="18"/>
                                            <w:szCs w:val="18"/>
                                          </w:rPr>
                                          <w:t>vastab nõuetele</w:t>
                                        </w:r>
                                      </w:p>
                                    </w:txbxContent>
                                  </wps:txbx>
                                  <wps:bodyPr rot="0" vert="horz" wrap="square" lIns="91440" tIns="45720" rIns="91440" bIns="45720" anchor="t" anchorCtr="0" upright="1">
                                    <a:noAutofit/>
                                  </wps:bodyPr>
                                </wps:wsp>
                                <wps:wsp>
                                  <wps:cNvPr id="1193" name="Text Box 131"/>
                                  <wps:cNvSpPr txBox="1">
                                    <a:spLocks noChangeArrowheads="1"/>
                                  </wps:cNvSpPr>
                                  <wps:spPr bwMode="auto">
                                    <a:xfrm>
                                      <a:off x="17792" y="15165"/>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1654" w14:textId="77777777" w:rsidR="00410855" w:rsidRPr="00510025" w:rsidRDefault="00410855"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4" name="Right Arrow 132"/>
                                  <wps:cNvSpPr>
                                    <a:spLocks noChangeArrowheads="1"/>
                                  </wps:cNvSpPr>
                                  <wps:spPr bwMode="auto">
                                    <a:xfrm>
                                      <a:off x="19429" y="1695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195" name="Group 133"/>
                                  <wpg:cNvGrpSpPr>
                                    <a:grpSpLocks/>
                                  </wpg:cNvGrpSpPr>
                                  <wpg:grpSpPr bwMode="auto">
                                    <a:xfrm>
                                      <a:off x="25145" y="17995"/>
                                      <a:ext cx="8056" cy="22910"/>
                                      <a:chOff x="-3000" y="6565"/>
                                      <a:chExt cx="7048" cy="22910"/>
                                    </a:xfrm>
                                  </wpg:grpSpPr>
                                  <wps:wsp>
                                    <wps:cNvPr id="1196"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DC68270" w14:textId="77777777" w:rsidR="00410855" w:rsidRPr="00E46462" w:rsidRDefault="00410855" w:rsidP="007F43D5">
                                          <w:pPr>
                                            <w:jc w:val="center"/>
                                            <w:rPr>
                                              <w:rFonts w:ascii="Arial" w:hAnsi="Arial"/>
                                              <w:b/>
                                              <w:sz w:val="18"/>
                                              <w:szCs w:val="18"/>
                                            </w:rPr>
                                          </w:pPr>
                                          <w:r w:rsidRPr="00E46462">
                                            <w:rPr>
                                              <w:rFonts w:ascii="Arial" w:hAnsi="Arial"/>
                                              <w:b/>
                                              <w:sz w:val="18"/>
                                              <w:szCs w:val="18"/>
                                            </w:rPr>
                                            <w:t>Väga hea</w:t>
                                          </w:r>
                                        </w:p>
                                      </w:txbxContent>
                                    </wps:txbx>
                                    <wps:bodyPr rot="0" vert="horz" wrap="square" lIns="91440" tIns="45720" rIns="91440" bIns="45720" anchor="ctr" anchorCtr="0" upright="1">
                                      <a:noAutofit/>
                                    </wps:bodyPr>
                                  </wps:wsp>
                                  <wps:wsp>
                                    <wps:cNvPr id="1197" name="Rectangle 135"/>
                                    <wps:cNvSpPr>
                                      <a:spLocks noChangeArrowheads="1"/>
                                    </wps:cNvSpPr>
                                    <wps:spPr bwMode="auto">
                                      <a:xfrm>
                                        <a:off x="-3000" y="11137"/>
                                        <a:ext cx="7000" cy="4572"/>
                                      </a:xfrm>
                                      <a:prstGeom prst="rect">
                                        <a:avLst/>
                                      </a:prstGeom>
                                      <a:solidFill>
                                        <a:srgbClr val="92D050"/>
                                      </a:solidFill>
                                      <a:ln w="6350">
                                        <a:solidFill>
                                          <a:sysClr val="windowText" lastClr="000000">
                                            <a:lumMod val="100000"/>
                                            <a:lumOff val="0"/>
                                          </a:sysClr>
                                        </a:solidFill>
                                        <a:miter lim="800000"/>
                                        <a:headEnd/>
                                        <a:tailEnd/>
                                      </a:ln>
                                    </wps:spPr>
                                    <wps:txbx>
                                      <w:txbxContent>
                                        <w:p w14:paraId="3386C826" w14:textId="77777777" w:rsidR="00410855" w:rsidRPr="00E46462" w:rsidRDefault="00410855" w:rsidP="007F43D5">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198"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54B91BE4" w14:textId="77777777" w:rsidR="00410855" w:rsidRPr="00E46462" w:rsidRDefault="00410855" w:rsidP="007F43D5">
                                          <w:pPr>
                                            <w:jc w:val="center"/>
                                            <w:rPr>
                                              <w:rFonts w:ascii="Arial" w:hAnsi="Arial"/>
                                              <w:b/>
                                              <w:sz w:val="18"/>
                                              <w:szCs w:val="18"/>
                                            </w:rPr>
                                          </w:pPr>
                                          <w:r w:rsidRPr="00E46462">
                                            <w:rPr>
                                              <w:rFonts w:ascii="Arial" w:hAnsi="Arial"/>
                                              <w:b/>
                                              <w:sz w:val="18"/>
                                              <w:szCs w:val="18"/>
                                            </w:rPr>
                                            <w:t>Kesine</w:t>
                                          </w:r>
                                        </w:p>
                                      </w:txbxContent>
                                    </wps:txbx>
                                    <wps:bodyPr rot="0" vert="horz" wrap="square" lIns="91440" tIns="45720" rIns="91440" bIns="45720" anchor="ctr" anchorCtr="0" upright="1">
                                      <a:noAutofit/>
                                    </wps:bodyPr>
                                  </wps:wsp>
                                  <wps:wsp>
                                    <wps:cNvPr id="1199"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5C6FDB9C" w14:textId="77777777" w:rsidR="00410855" w:rsidRPr="00E46462" w:rsidRDefault="00410855" w:rsidP="007F43D5">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200"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4A48CB16" w14:textId="77777777" w:rsidR="00410855" w:rsidRPr="00E46462" w:rsidRDefault="00410855" w:rsidP="007F43D5">
                                          <w:pPr>
                                            <w:jc w:val="center"/>
                                            <w:rPr>
                                              <w:rFonts w:ascii="Arial" w:hAnsi="Arial"/>
                                              <w:b/>
                                              <w:sz w:val="18"/>
                                              <w:szCs w:val="18"/>
                                            </w:rPr>
                                          </w:pPr>
                                          <w:r w:rsidRPr="00E46462">
                                            <w:rPr>
                                              <w:rFonts w:ascii="Arial" w:hAnsi="Arial"/>
                                              <w:b/>
                                              <w:sz w:val="18"/>
                                              <w:szCs w:val="18"/>
                                            </w:rPr>
                                            <w:t>Väga halb</w:t>
                                          </w:r>
                                        </w:p>
                                      </w:txbxContent>
                                    </wps:txbx>
                                    <wps:bodyPr rot="0" vert="horz" wrap="square" lIns="91440" tIns="45720" rIns="91440" bIns="45720" anchor="ctr" anchorCtr="0" upright="1">
                                      <a:noAutofit/>
                                    </wps:bodyPr>
                                  </wps:wsp>
                                </wpg:grpSp>
                              </wpg:grpSp>
                            </wpg:grpSp>
                          </wpg:grpSp>
                          <wpg:grpSp>
                            <wpg:cNvPr id="1201" name="Group 139"/>
                            <wpg:cNvGrpSpPr>
                              <a:grpSpLocks/>
                            </wpg:cNvGrpSpPr>
                            <wpg:grpSpPr bwMode="auto">
                              <a:xfrm>
                                <a:off x="6858" y="54864"/>
                                <a:ext cx="37719" cy="17145"/>
                                <a:chOff x="0" y="0"/>
                                <a:chExt cx="37719" cy="17145"/>
                              </a:xfrm>
                            </wpg:grpSpPr>
                            <wps:wsp>
                              <wps:cNvPr id="1202"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03" name="Group 141"/>
                              <wpg:cNvGrpSpPr>
                                <a:grpSpLocks/>
                              </wpg:cNvGrpSpPr>
                              <wpg:grpSpPr bwMode="auto">
                                <a:xfrm>
                                  <a:off x="2286" y="4572"/>
                                  <a:ext cx="12573" cy="11036"/>
                                  <a:chOff x="0" y="0"/>
                                  <a:chExt cx="12573" cy="11036"/>
                                </a:xfrm>
                              </wpg:grpSpPr>
                              <wps:wsp>
                                <wps:cNvPr id="1204" name="Rectangle 142"/>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5"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6"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7"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8"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9"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0"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1"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2"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3"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4" name="Rectangle 152"/>
                                <wps:cNvSpPr>
                                  <a:spLocks noChangeArrowheads="1"/>
                                </wps:cNvSpPr>
                                <wps:spPr bwMode="auto">
                                  <a:xfrm>
                                    <a:off x="9144" y="101"/>
                                    <a:ext cx="3429" cy="2185"/>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5"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6"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7"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8"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19"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D58B" w14:textId="77777777" w:rsidR="00410855" w:rsidRPr="00510025" w:rsidRDefault="00410855" w:rsidP="007F43D5">
                                    <w:pPr>
                                      <w:jc w:val="center"/>
                                      <w:rPr>
                                        <w:rFonts w:ascii="Arial" w:hAnsi="Arial"/>
                                        <w:b/>
                                        <w:sz w:val="18"/>
                                        <w:szCs w:val="18"/>
                                      </w:rPr>
                                    </w:pPr>
                                    <w:proofErr w:type="spellStart"/>
                                    <w:r w:rsidRPr="00510025">
                                      <w:rPr>
                                        <w:rFonts w:ascii="Arial" w:hAnsi="Arial"/>
                                        <w:b/>
                                        <w:sz w:val="18"/>
                                        <w:szCs w:val="18"/>
                                      </w:rPr>
                                      <w:t>Hüdromorfoloogilised</w:t>
                                    </w:r>
                                    <w:proofErr w:type="spellEnd"/>
                                    <w:r w:rsidRPr="00510025">
                                      <w:rPr>
                                        <w:rFonts w:ascii="Arial" w:hAnsi="Arial"/>
                                        <w:b/>
                                        <w:sz w:val="18"/>
                                        <w:szCs w:val="18"/>
                                      </w:rPr>
                                      <w:t xml:space="preserve"> kvaliteedielemendid</w:t>
                                    </w:r>
                                  </w:p>
                                </w:txbxContent>
                              </wps:txbx>
                              <wps:bodyPr rot="0" vert="horz" wrap="square" lIns="91440" tIns="45720" rIns="91440" bIns="45720" anchor="t" anchorCtr="0" upright="1">
                                <a:noAutofit/>
                              </wps:bodyPr>
                            </wps:wsp>
                            <wpg:grpSp>
                              <wpg:cNvPr id="1220" name="Group 158"/>
                              <wpg:cNvGrpSpPr>
                                <a:grpSpLocks/>
                              </wpg:cNvGrpSpPr>
                              <wpg:grpSpPr bwMode="auto">
                                <a:xfrm>
                                  <a:off x="20574" y="0"/>
                                  <a:ext cx="17145" cy="17145"/>
                                  <a:chOff x="0" y="0"/>
                                  <a:chExt cx="17145" cy="17145"/>
                                </a:xfrm>
                              </wpg:grpSpPr>
                              <wps:wsp>
                                <wps:cNvPr id="1221"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22" name="Group 160"/>
                                <wpg:cNvGrpSpPr>
                                  <a:grpSpLocks/>
                                </wpg:cNvGrpSpPr>
                                <wpg:grpSpPr bwMode="auto">
                                  <a:xfrm>
                                    <a:off x="6858" y="4572"/>
                                    <a:ext cx="3429" cy="10934"/>
                                    <a:chOff x="0" y="0"/>
                                    <a:chExt cx="3429" cy="10934"/>
                                  </a:xfrm>
                                </wpg:grpSpPr>
                                <wps:wsp>
                                  <wps:cNvPr id="1223" name="Rectangle 161"/>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4"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5"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6"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7"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28"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2B6F" w14:textId="77777777" w:rsidR="00410855" w:rsidRPr="00510025" w:rsidRDefault="00410855" w:rsidP="007F43D5">
                                      <w:pPr>
                                        <w:jc w:val="center"/>
                                        <w:rPr>
                                          <w:rFonts w:ascii="Arial" w:hAnsi="Arial"/>
                                          <w:b/>
                                          <w:sz w:val="18"/>
                                          <w:szCs w:val="18"/>
                                        </w:rPr>
                                      </w:pPr>
                                      <w:r>
                                        <w:rPr>
                                          <w:rFonts w:ascii="Arial" w:hAnsi="Arial"/>
                                          <w:b/>
                                          <w:sz w:val="18"/>
                                          <w:szCs w:val="18"/>
                                        </w:rPr>
                                        <w:t xml:space="preserve"> </w:t>
                                      </w:r>
                                      <w:proofErr w:type="spellStart"/>
                                      <w:r w:rsidRPr="00510025">
                                        <w:rPr>
                                          <w:rFonts w:ascii="Arial" w:hAnsi="Arial"/>
                                          <w:b/>
                                          <w:sz w:val="18"/>
                                          <w:szCs w:val="18"/>
                                        </w:rPr>
                                        <w:t>Hüdromorfoloogilised</w:t>
                                      </w:r>
                                      <w:proofErr w:type="spellEnd"/>
                                      <w:r w:rsidRPr="00510025">
                                        <w:rPr>
                                          <w:rFonts w:ascii="Arial" w:hAnsi="Arial"/>
                                          <w:b/>
                                          <w:sz w:val="18"/>
                                          <w:szCs w:val="18"/>
                                        </w:rPr>
                                        <w:t xml:space="preserve"> tingimused</w:t>
                                      </w:r>
                                    </w:p>
                                  </w:txbxContent>
                                </wps:txbx>
                                <wps:bodyPr rot="0" vert="horz" wrap="square" lIns="91440" tIns="45720" rIns="91440" bIns="45720" anchor="t" anchorCtr="0" upright="1">
                                  <a:noAutofit/>
                                </wps:bodyPr>
                              </wps:wsp>
                            </wpg:grpSp>
                            <wps:wsp>
                              <wps:cNvPr id="1229"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0"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3176B" w14:textId="77777777" w:rsidR="00410855" w:rsidRPr="00510025" w:rsidRDefault="00410855" w:rsidP="007F43D5">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g:cNvPr id="1231" name="Group 169"/>
                            <wpg:cNvGrpSpPr>
                              <a:grpSpLocks/>
                            </wpg:cNvGrpSpPr>
                            <wpg:grpSpPr bwMode="auto">
                              <a:xfrm>
                                <a:off x="9144" y="73152"/>
                                <a:ext cx="48006" cy="9144"/>
                                <a:chOff x="0" y="0"/>
                                <a:chExt cx="48006" cy="9144"/>
                              </a:xfrm>
                            </wpg:grpSpPr>
                            <wps:wsp>
                              <wps:cNvPr id="1232" name="Rectangle 170"/>
                              <wps:cNvSpPr>
                                <a:spLocks noChangeArrowheads="1"/>
                              </wps:cNvSpPr>
                              <wps:spPr bwMode="auto">
                                <a:xfrm>
                                  <a:off x="2286"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53E63265" w14:textId="77777777" w:rsidR="00410855" w:rsidRPr="00E46462" w:rsidRDefault="00410855" w:rsidP="007F43D5">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233" name="Rectangle 171"/>
                              <wps:cNvSpPr>
                                <a:spLocks noChangeArrowheads="1"/>
                              </wps:cNvSpPr>
                              <wps:spPr bwMode="auto">
                                <a:xfrm>
                                  <a:off x="2286" y="5715"/>
                                  <a:ext cx="9144" cy="3429"/>
                                </a:xfrm>
                                <a:prstGeom prst="rect">
                                  <a:avLst/>
                                </a:prstGeom>
                                <a:solidFill>
                                  <a:srgbClr val="FF3838"/>
                                </a:solidFill>
                                <a:ln w="6350">
                                  <a:solidFill>
                                    <a:sysClr val="windowText" lastClr="000000">
                                      <a:lumMod val="100000"/>
                                      <a:lumOff val="0"/>
                                    </a:sysClr>
                                  </a:solidFill>
                                  <a:miter lim="800000"/>
                                  <a:headEnd/>
                                  <a:tailEnd/>
                                </a:ln>
                              </wps:spPr>
                              <wps:txbx>
                                <w:txbxContent>
                                  <w:p w14:paraId="41283451" w14:textId="77777777" w:rsidR="00410855" w:rsidRPr="00E46462" w:rsidRDefault="00410855" w:rsidP="007F43D5">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234" name="Right Arrow 172"/>
                              <wps:cNvSpPr>
                                <a:spLocks noChangeArrowheads="1"/>
                              </wps:cNvSpPr>
                              <wps:spPr bwMode="auto">
                                <a:xfrm>
                                  <a:off x="12573" y="4572"/>
                                  <a:ext cx="25146" cy="1143"/>
                                </a:xfrm>
                                <a:prstGeom prst="rightArrow">
                                  <a:avLst>
                                    <a:gd name="adj1" fmla="val 50000"/>
                                    <a:gd name="adj2" fmla="val 50009"/>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5" name="Rectangle 173"/>
                              <wps:cNvSpPr>
                                <a:spLocks noChangeArrowheads="1"/>
                              </wps:cNvSpPr>
                              <wps:spPr bwMode="auto">
                                <a:xfrm>
                                  <a:off x="38862"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3E6BE948" w14:textId="77777777" w:rsidR="00410855" w:rsidRPr="00E46462" w:rsidRDefault="00410855" w:rsidP="007F43D5">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236" name="Rectangle 174"/>
                              <wps:cNvSpPr>
                                <a:spLocks noChangeArrowheads="1"/>
                              </wps:cNvSpPr>
                              <wps:spPr bwMode="auto">
                                <a:xfrm>
                                  <a:off x="38862" y="5715"/>
                                  <a:ext cx="9144" cy="3429"/>
                                </a:xfrm>
                                <a:prstGeom prst="rect">
                                  <a:avLst/>
                                </a:prstGeom>
                                <a:noFill/>
                                <a:ln w="6350">
                                  <a:solidFill>
                                    <a:sysClr val="windowText" lastClr="000000">
                                      <a:lumMod val="100000"/>
                                      <a:lumOff val="0"/>
                                    </a:sysClr>
                                  </a:solidFill>
                                  <a:miter lim="800000"/>
                                  <a:headEnd/>
                                  <a:tailEnd/>
                                </a:ln>
                              </wps:spPr>
                              <wps:txbx>
                                <w:txbxContent>
                                  <w:p w14:paraId="4CE15189" w14:textId="77777777" w:rsidR="00410855" w:rsidRPr="00E46462" w:rsidRDefault="00410855" w:rsidP="007F43D5">
                                    <w:pPr>
                                      <w:jc w:val="center"/>
                                      <w:rPr>
                                        <w:rFonts w:ascii="Arial" w:hAnsi="Arial"/>
                                        <w:b/>
                                        <w:sz w:val="18"/>
                                        <w:szCs w:val="18"/>
                                      </w:rPr>
                                    </w:pPr>
                                  </w:p>
                                </w:txbxContent>
                              </wps:txbx>
                              <wps:bodyPr rot="0" vert="horz" wrap="square" lIns="91440" tIns="45720" rIns="91440" bIns="45720" anchor="ctr" anchorCtr="0" upright="1">
                                <a:noAutofit/>
                              </wps:bodyPr>
                            </wps:wsp>
                            <wps:wsp>
                              <wps:cNvPr id="1237" name="Text Box 175"/>
                              <wps:cNvSpPr txBox="1">
                                <a:spLocks noChangeArrowheads="1"/>
                              </wps:cNvSpPr>
                              <wps:spPr bwMode="auto">
                                <a:xfrm>
                                  <a:off x="16002" y="2286"/>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E190" w14:textId="77777777" w:rsidR="00410855" w:rsidRPr="00272B4C" w:rsidRDefault="00410855" w:rsidP="007F43D5">
                                    <w:pPr>
                                      <w:rPr>
                                        <w:rFonts w:ascii="Arial" w:hAnsi="Arial"/>
                                        <w:i/>
                                        <w:sz w:val="18"/>
                                        <w:szCs w:val="18"/>
                                      </w:rPr>
                                    </w:pPr>
                                    <w:r w:rsidRPr="00272B4C">
                                      <w:rPr>
                                        <w:rFonts w:ascii="Arial" w:hAnsi="Arial"/>
                                        <w:i/>
                                        <w:sz w:val="18"/>
                                        <w:szCs w:val="18"/>
                                      </w:rPr>
                                      <w:t>vastab nõuetele</w:t>
                                    </w:r>
                                  </w:p>
                                </w:txbxContent>
                              </wps:txbx>
                              <wps:bodyPr rot="0" vert="horz" wrap="square" lIns="91440" tIns="45720" rIns="91440" bIns="45720" anchor="t" anchorCtr="0" upright="1">
                                <a:noAutofit/>
                              </wps:bodyPr>
                            </wps:wsp>
                            <wps:wsp>
                              <wps:cNvPr id="1238" name="Text Box 176"/>
                              <wps:cNvSpPr txBox="1">
                                <a:spLocks noChangeArrowheads="1"/>
                              </wps:cNvSpPr>
                              <wps:spPr bwMode="auto">
                                <a:xfrm>
                                  <a:off x="0" y="0"/>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47A1" w14:textId="77777777" w:rsidR="00410855" w:rsidRPr="00272B4C" w:rsidRDefault="00410855" w:rsidP="007F43D5">
                                    <w:pPr>
                                      <w:rPr>
                                        <w:rFonts w:ascii="Arial" w:hAnsi="Arial"/>
                                        <w:b/>
                                        <w:sz w:val="18"/>
                                        <w:szCs w:val="18"/>
                                      </w:rPr>
                                    </w:pPr>
                                    <w:r>
                                      <w:rPr>
                                        <w:rFonts w:ascii="Arial" w:hAnsi="Arial"/>
                                        <w:b/>
                                        <w:sz w:val="18"/>
                                        <w:szCs w:val="18"/>
                                      </w:rPr>
                                      <w:t>Keemilise seisundi osad</w:t>
                                    </w:r>
                                  </w:p>
                                </w:txbxContent>
                              </wps:txbx>
                              <wps:bodyPr rot="0" vert="horz" wrap="square" lIns="91440" tIns="45720" rIns="91440" bIns="45720" anchor="t" anchorCtr="0" upright="1">
                                <a:noAutofit/>
                              </wps:bodyPr>
                            </wps:wsp>
                          </wpg:grpSp>
                        </wpg:grpSp>
                        <wps:wsp>
                          <wps:cNvPr id="1239"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97C5" w14:textId="77777777" w:rsidR="00410855" w:rsidRPr="00510025" w:rsidRDefault="00410855" w:rsidP="007F43D5">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A87B5" id="Group 2" o:spid="_x0000_s1160" style="position:absolute;left:0;text-align:left;margin-left:-.35pt;margin-top:30.4pt;width:434.8pt;height:630pt;z-index:251665408" coordsize="5523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">
                <v:shape id="Text Box 48" o:spid="_x0000_s1161" type="#_x0000_t202" style="position:absolute;left:45720;top:69723;width:80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a8UA&#10;AADdAAAADwAAAGRycy9kb3ducmV2LnhtbESPQWvCQBCF7wX/wzKCt7obsaVNXUWUgqdKtRW8Ddkx&#10;Cc3OhuzWxH/vHAq9zfDevPfNYjX4Rl2pi3VgC9nUgCIugqu5tPB1fH98ARUTssMmMFm4UYTVcvSw&#10;wNyFnj/pekilkhCOOVqoUmpzrWNRkcc4DS2xaJfQeUyydqV2HfYS7hs9M+ZZe6xZGipsaVNR8XP4&#10;9Ra+Py7n09zsy61/avswGM3+VVs7GQ/rN1CJhvRv/rveOcHPMuGX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5rxQAAAN0AAAAPAAAAAAAAAAAAAAAAAJgCAABkcnMv&#10;ZG93bnJldi54bWxQSwUGAAAAAAQABAD1AAAAigMAAAAA&#10;" filled="f" stroked="f">
                  <v:textbox>
                    <w:txbxContent>
                      <w:p w14:paraId="5DE952B1" w14:textId="77777777" w:rsidR="00410855" w:rsidRPr="00272B4C" w:rsidRDefault="00410855" w:rsidP="007F43D5">
                        <w:pPr>
                          <w:jc w:val="center"/>
                          <w:rPr>
                            <w:rFonts w:ascii="Arial" w:hAnsi="Arial"/>
                            <w:b/>
                            <w:sz w:val="18"/>
                            <w:szCs w:val="18"/>
                          </w:rPr>
                        </w:pPr>
                        <w:r>
                          <w:rPr>
                            <w:rFonts w:ascii="Arial" w:hAnsi="Arial"/>
                            <w:b/>
                            <w:sz w:val="18"/>
                            <w:szCs w:val="18"/>
                          </w:rPr>
                          <w:t>Keemiline seisund</w:t>
                        </w:r>
                      </w:p>
                    </w:txbxContent>
                  </v:textbox>
                </v:shape>
                <v:group id="Group 49" o:spid="_x0000_s1162" style="position:absolute;width:55230;height:80010" coordsize="55230,80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group id="Group 50" o:spid="_x0000_s1163" style="position:absolute;width:54916;height:80010" coordsize="572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group id="Group 51" o:spid="_x0000_s1164" style="position:absolute;width:57204;height:53590" coordorigin="2286,2286" coordsize="57204,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Right Arrow 52" o:spid="_x0000_s1165"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Em8IA&#10;AADdAAAADwAAAGRycy9kb3ducmV2LnhtbERPTWsCMRC9C/0PYQQvUrNbZJHVKFKxlt6qHnocNuNm&#10;281k2cQ1/vtGKPQ2j/c5q020rRio941jBfksA0FcOd1wreB82j8vQPiArLF1TAru5GGzfhqtsNTu&#10;xp80HEMtUgj7EhWYELpSSl8ZsuhnriNO3MX1FkOCfS11j7cUblv5kmWFtNhwajDY0auh6ud4tQrs&#10;wXfxvivevr6LaCqvpzx8XJWajON2CSJQDP/iP/e7TvPzfA6Pb9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ESb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53" o:spid="_x0000_s1166"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d88IA&#10;AADdAAAADwAAAGRycy9kb3ducmV2LnhtbERPTWvCQBC9C/6HZQrezG6kik1dRSwFT4raFnobsmMS&#10;mp0N2a2J/94VBG/zeJ+zWPW2FhdqfeVYQ5ooEMS5MxUXGr5On+M5CB+QDdaOScOVPKyWw8ECM+M6&#10;PtDlGAoRQ9hnqKEMocmk9HlJFn3iGuLInV1rMUTYFtK02MVwW8uJUjNpseLYUGJDm5Lyv+O/1fC9&#10;O//+vKp98WGnTed6Jdm+Sa1HL/36HUSgPjzFD/fWxPlpOo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l3zwgAAAN0AAAAPAAAAAAAAAAAAAAAAAJgCAABkcnMvZG93&#10;bnJldi54bWxQSwUGAAAAAAQABAD1AAAAhwMAAAAA&#10;" filled="f" stroked="f">
                        <v:textbox>
                          <w:txbxContent>
                            <w:p w14:paraId="5B162A97" w14:textId="77777777" w:rsidR="00410855" w:rsidRPr="00510025" w:rsidRDefault="00410855" w:rsidP="007F43D5">
                              <w:pPr>
                                <w:jc w:val="center"/>
                                <w:rPr>
                                  <w:rFonts w:ascii="Arial" w:hAnsi="Arial"/>
                                  <w:b/>
                                  <w:sz w:val="18"/>
                                  <w:szCs w:val="18"/>
                                </w:rPr>
                              </w:pPr>
                              <w:r w:rsidRPr="00510025">
                                <w:rPr>
                                  <w:rFonts w:ascii="Arial" w:hAnsi="Arial"/>
                                  <w:b/>
                                  <w:sz w:val="18"/>
                                  <w:szCs w:val="18"/>
                                </w:rPr>
                                <w:t>Seire tulemused</w:t>
                              </w:r>
                            </w:p>
                          </w:txbxContent>
                        </v:textbox>
                      </v:shape>
                      <v:shape id="Text Box 54" o:spid="_x0000_s1167"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DhMIA&#10;AADdAAAADwAAAGRycy9kb3ducmV2LnhtbERPTWvCQBC9F/wPyxS8NbuRKhpdRSwFT0q1FbwN2TEJ&#10;zc6G7NbEf+8KBW/zeJ+zWPW2FldqfeVYQ5ooEMS5MxUXGr6Pn29TED4gG6wdk4YbeVgtBy8LzIzr&#10;+Iuuh1CIGMI+Qw1lCE0mpc9LsugT1xBH7uJaiyHCtpCmxS6G21qOlJpIixXHhhIb2pSU/x7+rIaf&#10;3eV8elf74sOOm871SrKdSa2Hr/16DiJQH57if/fWxPlpOoH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MOEwgAAAN0AAAAPAAAAAAAAAAAAAAAAAJgCAABkcnMvZG93&#10;bnJldi54bWxQSwUGAAAAAAQABAD1AAAAhwMAAAAA&#10;" filled="f" stroked="f">
                        <v:textbox>
                          <w:txbxContent>
                            <w:p w14:paraId="7C6CCEF9" w14:textId="77777777" w:rsidR="00410855" w:rsidRPr="00510025" w:rsidRDefault="00410855" w:rsidP="007F43D5">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168" style="position:absolute;left:9144;top:4949;width:50346;height:50927" coordorigin=",377" coordsize="50346,5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group id="Group 56" o:spid="_x0000_s1169"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rect id="Rectangle 57" o:spid="_x0000_s1170"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SsMA&#10;AADdAAAADwAAAGRycy9kb3ducmV2LnhtbERPTWvCQBC9C/0PyxS86SY9aBtdpRUKeqrGgtcxO2aD&#10;2dmYXTX217tCwds83udM552txYVaXzlWkA4TEMSF0xWXCn6334N3ED4ga6wdk4IbeZjPXnpTzLS7&#10;8oYueShFDGGfoQITQpNJ6QtDFv3QNcSRO7jWYoiwLaVu8RrDbS3fkmQkLVYcGww2tDBUHPOzVUB7&#10;Mz7d1umpWC5WP3U+3v19+Z1S/dfucwIiUBee4n/3Usf5afoBj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JSsMAAADdAAAADwAAAAAAAAAAAAAAAACYAgAAZHJzL2Rv&#10;d25yZXYueG1sUEsFBgAAAAAEAAQA9QAAAIgDAAAAAA==&#10;" strokeweight=".5pt"/>
                          <v:group id="Group 58" o:spid="_x0000_s1171"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group id="Group 59" o:spid="_x0000_s1172"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rect id="Rectangle 60" o:spid="_x0000_s1173"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gcMIA&#10;AADdAAAADwAAAGRycy9kb3ducmV2LnhtbERPTWsCMRC9C/6HMEJvbtaF1rI1igiCx9aV0uOwGTfb&#10;JpM1ibr9902h0Ns83uesNqOz4kYh9p4VLIoSBHHrdc+dglOznz+DiAlZo/VMCr4pwmY9nayw1v7O&#10;b3Q7pk7kEI41KjApDbWUsTXkMBZ+IM7c2QeHKcPQSR3wnsOdlVVZPkmHPecGgwPtDLVfx6tT8PFK&#10;zcW+L83Q2+AfL+fPatw1Sj3Mxu0LiERj+hf/uQ86z19UF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WBwwgAAAN0AAAAPAAAAAAAAAAAAAAAAAJgCAABkcnMvZG93&#10;bnJldi54bWxQSwUGAAAAAAQABAD1AAAAhwMAAAAA&#10;" fillcolor="#33f5f9" strokeweight=".5pt"/>
                              <v:rect id="Rectangle 61" o:spid="_x0000_s1174"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2Vr4A&#10;AADdAAAADwAAAGRycy9kb3ducmV2LnhtbERPSwrCMBDdC94hjOBOUyv4qUZRQXEl+DnA0IxtsZmU&#10;Jmr19EYQ3M3jfWe+bEwpHlS7wrKCQT8CQZxaXXCm4HLe9iYgnEfWWFomBS9ysFy0W3NMtH3ykR4n&#10;n4kQwi5BBbn3VSKlS3My6Pq2Ig7c1dYGfYB1JnWNzxBuShlH0UgaLDg05FjRJqf0drobBebwLvT5&#10;PqaD39vdWK+n5hhrpbqdZjUD4anxf/HPvddh/iAewv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Z9la+AAAA3QAAAA8AAAAAAAAAAAAAAAAAmAIAAGRycy9kb3ducmV2&#10;LnhtbFBLBQYAAAAABAAEAPUAAACDAwAAAAA=&#10;" filled="f" strokeweight=".5pt"/>
                              <v:rect id="Rectangle 62" o:spid="_x0000_s1175"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MsacMA&#10;AADdAAAADwAAAGRycy9kb3ducmV2LnhtbERPTWvCQBC9C/0PyxR6002kqE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MsacMAAADdAAAADwAAAAAAAAAAAAAAAACYAgAAZHJzL2Rv&#10;d25yZXYueG1sUEsFBgAAAAAEAAQA9QAAAIgDAAAAAA==&#10;" strokeweight=".5pt"/>
                              <v:rect id="Rectangle 63" o:spid="_x0000_s1176"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8sMA&#10;AADdAAAADwAAAGRycy9kb3ducmV2LnhtbERPTWvCQBC9C/0PyxR6002Eqk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J8sMAAADdAAAADwAAAAAAAAAAAAAAAACYAgAAZHJzL2Rv&#10;d25yZXYueG1sUEsFBgAAAAAEAAQA9QAAAIgDAAAAAA==&#10;" strokeweight=".5pt"/>
                              <v:rect id="Rectangle 64" o:spid="_x0000_s1177"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XhcMA&#10;AADdAAAADwAAAGRycy9kb3ducmV2LnhtbERPTYvCMBC9L/gfwgje1rQedKlGUUFwT7pV8Do2Y1Ns&#10;JrXJavXXbxYW9jaP9zmzRWdrcafWV44VpMMEBHHhdMWlguNh8/4BwgdkjbVjUvAkD4t5722GmXYP&#10;/qJ7HkoRQ9hnqMCE0GRS+sKQRT90DXHkLq61GCJsS6lbfMRwW8tRkoylxYpjg8GG1oaKa/5tFdDZ&#10;TG7PfXortuvPXZ1PTq+VPyk16HfLKYhAXfgX/7m3Os5PR2P4/Sae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0XhcMAAADdAAAADwAAAAAAAAAAAAAAAACYAgAAZHJzL2Rv&#10;d25yZXYueG1sUEsFBgAAAAAEAAQA9QAAAIgDAAAAAA==&#10;" strokeweight=".5pt"/>
                            </v:group>
                            <v:group id="Group 65" o:spid="_x0000_s1178"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rect id="Rectangle 66" o:spid="_x0000_s117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XmsUA&#10;AADdAAAADwAAAGRycy9kb3ducmV2LnhtbESPT2vDMAzF74N+B6PCbqvTwP6Q1S2jUNhxa0bZUcRq&#10;nM2WU9tts28/HQa7Sbyn935ababg1YVSHiIbWC4qUMRdtAP3Bj7a3d0TqFyQLfrIZOCHMmzWs5sV&#10;NjZe+Z0u+9IrCeHcoAFXythonTtHAfMijsSiHWMKWGRNvbYJrxIevK6r6kEHHFgaHI60ddR978/B&#10;wOcbtSd/eHTj4FO8Px2/6mnbGnM7n16eQRWayr/57/rVCv6yFl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VeaxQAAAN0AAAAPAAAAAAAAAAAAAAAAAJgCAABkcnMv&#10;ZG93bnJldi54bWxQSwUGAAAAAAQABAD1AAAAigMAAAAA&#10;" fillcolor="#33f5f9" strokeweight=".5pt"/>
                              <v:rect id="Rectangle 67" o:spid="_x0000_s118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D98MA&#10;AADdAAAADwAAAGRycy9kb3ducmV2LnhtbERPTWvCQBC9C/0PyxR600081BpdpQqCPVmj4HXMjtnQ&#10;7GzMbjX667tCwds83udM552txYVaXzlWkA4SEMSF0xWXCva7Vf8DhA/IGmvHpOBGHuazl94UM+2u&#10;vKVLHkoRQ9hnqMCE0GRS+sKQRT9wDXHkTq61GCJsS6lbvMZwW8thkrxLixXHBoMNLQ0VP/mvVUBH&#10;MzrfvtNzsV5+bep8dLgv/EGpt9fucwIiUBee4n/3Wsf56XAM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KD98MAAADdAAAADwAAAAAAAAAAAAAAAACYAgAAZHJzL2Rv&#10;d25yZXYueG1sUEsFBgAAAAAEAAQA9QAAAIgDAAAAAA==&#10;" strokeweight=".5pt"/>
                              <v:rect id="Rectangle 68" o:spid="_x0000_s118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8t8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BvLfHAAAA3QAAAA8AAAAAAAAAAAAAAAAAmAIAAGRy&#10;cy9kb3ducmV2LnhtbFBLBQYAAAAABAAEAPUAAACMAwAAAAA=&#10;" strokeweight=".5pt"/>
                              <v:rect id="Rectangle 69" o:spid="_x0000_s118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ZLMQA&#10;AADdAAAADwAAAGRycy9kb3ducmV2LnhtbERPTWvCQBC9C/0PyxR6000s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GSzEAAAA3QAAAA8AAAAAAAAAAAAAAAAAmAIAAGRycy9k&#10;b3ducmV2LnhtbFBLBQYAAAAABAAEAPUAAACJAwAAAAA=&#10;" strokeweight=".5pt"/>
                              <v:rect id="Rectangle 70" o:spid="_x0000_s118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W8MA&#10;AADdAAAADwAAAGRycy9kb3ducmV2LnhtbERPTWvCQBC9C/0PyxR6000sqERXqYJgT7ZR8Dpmx2xo&#10;djZmtxr99W6h4G0e73Nmi87W4kKtrxwrSAcJCOLC6YpLBfvduj8B4QOyxtoxKbiRh8X8pTfDTLsr&#10;f9MlD6WIIewzVGBCaDIpfWHIoh+4hjhyJ9daDBG2pdQtXmO4reUwSUbSYsWxwWBDK0PFT/5rFdDR&#10;jM+3r/RcbFaf2zofH+5Lf1Dq7bX7mIII1IWn+N+90XF++j6E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HW8MAAADdAAAADwAAAAAAAAAAAAAAAACYAgAAZHJzL2Rv&#10;d25yZXYueG1sUEsFBgAAAAAEAAQA9QAAAIgDAAAAAA==&#10;" strokeweight=".5pt"/>
                            </v:group>
                            <v:group id="Group 71" o:spid="_x0000_s1184"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rect id="Rectangle 72" o:spid="_x0000_s118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LQsIA&#10;AADdAAAADwAAAGRycy9kb3ducmV2LnhtbERPS2sCMRC+F/wPYYTeatZHH2yNIoLQY3Wl9Dhsxs22&#10;yWRNom7/vREK3ubje8582TsrzhRi61nBeFSAIK69brlRsK82T28gYkLWaD2Tgj+KsFwMHuZYan/h&#10;LZ13qRE5hGOJCkxKXSllrA05jCPfEWfu4IPDlGFopA54yeHOyklRvEiHLecGgx2tDdW/u5NT8P1J&#10;1dF+vZqutcE/Hw8/k35dKfU47FfvIBL16S7+d3/oPH88ncHtm3yC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ctCwgAAAN0AAAAPAAAAAAAAAAAAAAAAAJgCAABkcnMvZG93&#10;bnJldi54bWxQSwUGAAAAAAQABAD1AAAAhwMAAAAA&#10;" fillcolor="#33f5f9" strokeweight=".5pt"/>
                              <v:rect id="Rectangle 73" o:spid="_x0000_s118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fL8QA&#10;AADdAAAADwAAAGRycy9kb3ducmV2LnhtbERPTWvCQBC9C/6HZYTedBOL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Hy/EAAAA3QAAAA8AAAAAAAAAAAAAAAAAmAIAAGRycy9k&#10;b3ducmV2LnhtbFBLBQYAAAAABAAEAPUAAACJAwAAAAA=&#10;" strokeweight=".5pt"/>
                              <v:rect id="Rectangle 74" o:spid="_x0000_s118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fDE74A&#10;AADdAAAADwAAAGRycy9kb3ducmV2LnhtbERPSwrCMBDdC94hjOBOUxX8VKOooLgSrB5gaMa22ExK&#10;E7V6eiMI7ubxvrNYNaYUD6pdYVnBoB+BIE6tLjhTcDnvelMQziNrLC2Tghc5WC3brQXG2j75RI/E&#10;ZyKEsItRQe59FUvp0pwMur6tiAN3tbVBH2CdSV3jM4SbUg6jaCwNFhwacqxom1N6S+5GgTm+C32+&#10;T+joD3Y/0ZuZOQ21Ut1Os56D8NT4v/jnPugwfzAaw/ebc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wxO+AAAA3QAAAA8AAAAAAAAAAAAAAAAAmAIAAGRycy9kb3ducmV2&#10;LnhtbFBLBQYAAAAABAAEAPUAAACDAwAAAAA=&#10;" filled="f" strokeweight=".5pt"/>
                              <v:rect id="Rectangle 75" o:spid="_x0000_s118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kw8MA&#10;AADdAAAADwAAAGRycy9kb3ducmV2LnhtbERPTWvCQBC9F/wPywi91U1aMB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gkw8MAAADdAAAADwAAAAAAAAAAAAAAAACYAgAAZHJzL2Rv&#10;d25yZXYueG1sUEsFBgAAAAAEAAQA9QAAAIgDAAAAAA==&#10;" strokeweight=".5pt"/>
                              <v:rect id="Rectangle 76" o:spid="_x0000_s118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wsc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3sLHHAAAA3QAAAA8AAAAAAAAAAAAAAAAAmAIAAGRy&#10;cy9kb3ducmV2LnhtbFBLBQYAAAAABAAEAPUAAACMAwAAAAA=&#10;" strokeweight=".5pt"/>
                            </v:group>
                          </v:group>
                          <v:group id="Group 77" o:spid="_x0000_s1190"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group id="Group 78" o:spid="_x0000_s1191"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rect id="Rectangle 79" o:spid="_x0000_s1192"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qUcQA&#10;AADdAAAADwAAAGRycy9kb3ducmV2LnhtbERPTWvCQBC9C/0PyxR6002k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alHEAAAA3QAAAA8AAAAAAAAAAAAAAAAAmAIAAGRycy9k&#10;b3ducmV2LnhtbFBLBQYAAAAABAAEAPUAAACJAwAAAAA=&#10;" strokeweight=".5pt"/>
                              <v:rect id="Rectangle 80" o:spid="_x0000_s1193"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EscMA&#10;AADdAAAADwAAAGRycy9kb3ducmV2LnhtbERPS2vCQBC+F/wPywheSt1EStHUVURUqhfxQc9DdppE&#10;s7Mhu8bor3eFgrf5+J4znramFA3VrrCsIO5HIIhTqwvOFBwPy48hCOeRNZaWScGNHEwnnbcxJtpe&#10;eUfN3mcihLBLUEHufZVI6dKcDLq+rYgD92drgz7AOpO6xmsIN6UcRNGXNFhwaMixonlO6Xl/MQp4&#10;c/9tTnF8XK8u2/SdRjuz8K1SvW47+wbhqfUv8b/7R4f58ecAnt+EE+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EscMAAADdAAAADwAAAAAAAAAAAAAAAACYAgAAZHJzL2Rv&#10;d25yZXYueG1sUEsFBgAAAAAEAAQA9QAAAIgDAAAAAA==&#10;" fillcolor="#92d050" strokeweight=".5pt"/>
                              <v:rect id="Rectangle 81" o:spid="_x0000_s1194"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RvcQA&#10;AADdAAAADwAAAGRycy9kb3ducmV2LnhtbERPTWvCQBC9C/6HZYTedBMr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VUb3EAAAA3QAAAA8AAAAAAAAAAAAAAAAAmAIAAGRycy9k&#10;b3ducmV2LnhtbFBLBQYAAAAABAAEAPUAAACJAwAAAAA=&#10;" strokeweight=".5pt"/>
                              <v:rect id="Rectangle 82" o:spid="_x0000_s1195"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JycMA&#10;AADdAAAADwAAAGRycy9kb3ducmV2LnhtbERPTWvCQBC9F/wPywje6iYiVaKrqFDQU9soeB2zYzaY&#10;nY3Zrcb++m6h4G0e73Pmy87W4katrxwrSIcJCOLC6YpLBYf9++sUhA/IGmvHpOBBHpaL3sscM+3u&#10;/EW3PJQihrDPUIEJocmk9IUhi37oGuLInV1rMUTYllK3eI/htpajJHmTFiuODQYb2hgqLvm3VUAn&#10;M7k+PtNrsd3sPup8cvxZ+6NSg363moEI1IWn+N+91XF+Oh7D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zJycMAAADdAAAADwAAAAAAAAAAAAAAAACYAgAAZHJzL2Rv&#10;d25yZXYueG1sUEsFBgAAAAAEAAQA9QAAAIgDAAAAAA==&#10;" strokeweight=".5pt"/>
                              <v:rect id="Rectangle 83" o:spid="_x0000_s1196"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sUsQA&#10;AADdAAAADwAAAGRycy9kb3ducmV2LnhtbERPTWvCQBC9C/6HZYTedBOp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wbFLEAAAA3QAAAA8AAAAAAAAAAAAAAAAAmAIAAGRycy9k&#10;b3ducmV2LnhtbFBLBQYAAAAABAAEAPUAAACJAwAAAAA=&#10;" strokeweight=".5pt"/>
                            </v:group>
                            <v:group id="Group 84" o:spid="_x0000_s1197"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rect id="Rectangle 85" o:spid="_x0000_s119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mSMIA&#10;AADdAAAADwAAAGRycy9kb3ducmV2LnhtbERPTWsCMRC9C/0PYQreNKtYt2yNUoSCR+uK9Dhsxs22&#10;yWRNUt3++6ZQ8DaP9zmrzeCsuFKInWcFs2kBgrjxuuNWwbF+mzyDiAlZo/VMCn4owmb9MFphpf2N&#10;3+l6SK3IIRwrVGBS6ispY2PIYZz6njhzZx8cpgxDK3XAWw53Vs6LYikddpwbDPa0NdR8Hb6dgo89&#10;1Rd7Kk3f2eCfLufP+bCtlRo/Dq8vIBIN6S7+d+90nj9blPD3TT5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SZIwgAAAN0AAAAPAAAAAAAAAAAAAAAAAJgCAABkcnMvZG93&#10;bnJldi54bWxQSwUGAAAAAAQABAD1AAAAhwMAAAAA&#10;" fillcolor="#33f5f9" strokeweight=".5pt"/>
                              <v:rect id="Rectangle 86" o:spid="_x0000_s119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DzMcA&#10;AADdAAAADwAAAGRycy9kb3ducmV2LnhtbESPQWvCQBCF70L/wzIFb7pJk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xw8zHAAAA3QAAAA8AAAAAAAAAAAAAAAAAmAIAAGRy&#10;cy9kb3ducmV2LnhtbFBLBQYAAAAABAAEAPUAAACMAwAAAAA=&#10;" strokeweight=".5pt"/>
                              <v:rect id="Rectangle 87" o:spid="_x0000_s120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mV8QA&#10;AADdAAAADwAAAGRycy9kb3ducmV2LnhtbERPTWvCQBC9C/6HZYTedJNSao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ZlfEAAAA3QAAAA8AAAAAAAAAAAAAAAAAmAIAAGRycy9k&#10;b3ducmV2LnhtbFBLBQYAAAAABAAEAPUAAACJAwAAAAA=&#10;" strokeweight=".5pt"/>
                              <v:rect id="Rectangle 88" o:spid="_x0000_s120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F8cA&#10;AADdAAAADwAAAGRycy9kb3ducmV2LnhtbESPQWvCQBCF70L/wzIFb7pJw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eWRfHAAAA3QAAAA8AAAAAAAAAAAAAAAAAmAIAAGRy&#10;cy9kb3ducmV2LnhtbFBLBQYAAAAABAAEAPUAAACMAwAAAAA=&#10;" strokeweight=".5pt"/>
                              <v:rect id="Rectangle 89" o:spid="_x0000_s1202"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8jMQA&#10;AADdAAAADwAAAGRycy9kb3ducmV2LnhtbERPTWvCQBC9C/0PyxR6002EVo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IzEAAAA3QAAAA8AAAAAAAAAAAAAAAAAmAIAAGRycy9k&#10;b3ducmV2LnhtbFBLBQYAAAAABAAEAPUAAACJAwAAAAA=&#10;" strokeweight=".5pt"/>
                            </v:group>
                            <v:group id="Group 90" o:spid="_x0000_s1203"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rect id="Rectangle 91" o:spid="_x0000_s120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lsIA&#10;AADdAAAADwAAAGRycy9kb3ducmV2LnhtbERPTWsCMRC9F/wPYYTeulkt2rI1ighCj9UtpcdhM262&#10;TSZrkur23xtB8DaP9zmL1eCsOFGInWcFk6IEQdx43XGr4LPePr2CiAlZo/VMCv4pwmo5elhgpf2Z&#10;d3Tap1bkEI4VKjAp9ZWUsTHkMBa+J87cwQeHKcPQSh3wnMOdldOynEuHHecGgz1tDDW/+z+n4PuD&#10;6qP9ejF9Z4OfHQ8/02FTK/U4HtZvIBIN6S6+ud91nj+ZPcP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aWwgAAAN0AAAAPAAAAAAAAAAAAAAAAAJgCAABkcnMvZG93&#10;bnJldi54bWxQSwUGAAAAAAQABAD1AAAAhwMAAAAA&#10;" fillcolor="#33f5f9" strokeweight=".5pt"/>
                              <v:rect id="Rectangle 92" o:spid="_x0000_s120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fFMQA&#10;AADdAAAADwAAAGRycy9kb3ducmV2LnhtbERPTWvCQBC9C/6HZYTedBOp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XxTEAAAA3QAAAA8AAAAAAAAAAAAAAAAAmAIAAGRycy9k&#10;b3ducmV2LnhtbFBLBQYAAAAABAAEAPUAAACJAwAAAAA=&#10;" strokeweight=".5pt"/>
                              <v:rect id="Rectangle 93" o:spid="_x0000_s120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4xL4A&#10;AADdAAAADwAAAGRycy9kb3ducmV2LnhtbERPSwrCMBDdC94hjOBOUwV/1SgqKK4EqwcYmrEtNpPS&#10;RK2e3giCu3m87yxWjSnFg2pXWFYw6EcgiFOrC84UXM673hSE88gaS8uk4EUOVst2a4Gxtk8+0SPx&#10;mQgh7GJUkHtfxVK6NCeDrm8r4sBdbW3QB1hnUtf4DOGmlMMoGkuDBYeGHCva5pTekrtRYI7vQp/v&#10;Ezr6g91P9GZmTkOtVLfTrOcgPDX+L/65DzrMH4x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6uMS+AAAA3QAAAA8AAAAAAAAAAAAAAAAAmAIAAGRycy9kb3ducmV2&#10;LnhtbFBLBQYAAAAABAAEAPUAAACDAwAAAAA=&#10;" filled="f" strokeweight=".5pt"/>
                              <v:rect id="Rectangle 94" o:spid="_x0000_s120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k+MMA&#10;AADdAAAADwAAAGRycy9kb3ducmV2LnhtbERPS2vCQBC+F/wPywje6iaCD6KrVKGgJ20seJ1mx2xo&#10;djZmtxr767tCwdt8fM9ZrDpbiyu1vnKsIB0mIIgLpysuFXwe319nIHxA1lg7JgV38rBa9l4WmGl3&#10;4w+65qEUMYR9hgpMCE0mpS8MWfRD1xBH7uxaiyHCtpS6xVsMt7UcJclEWqw4NhhsaGOo+M5/rAL6&#10;MtPL/ZBeiu1mt6/z6el37U9KDfrd2xxEoC48xf/urY7z0/E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k+MMAAADdAAAADwAAAAAAAAAAAAAAAACYAgAAZHJzL2Rv&#10;d25yZXYueG1sUEsFBgAAAAAEAAQA9QAAAIgDAAAAAA==&#10;" strokeweight=".5pt"/>
                              <v:rect id="Rectangle 95" o:spid="_x0000_s1208"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BY8MA&#10;AADdAAAADwAAAGRycy9kb3ducmV2LnhtbERPTWvCQBC9F/wPywi91U0KNR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fBY8MAAADdAAAADwAAAAAAAAAAAAAAAACYAgAAZHJzL2Rv&#10;d25yZXYueG1sUEsFBgAAAAAEAAQA9QAAAIgDAAAAAA==&#10;" strokeweight=".5pt"/>
                            </v:group>
                          </v:group>
                          <v:group id="Group 96" o:spid="_x0000_s1209"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rect id="Rectangle 97" o:spid="_x0000_s1210"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wisQA&#10;AADdAAAADwAAAGRycy9kb3ducmV2LnhtbERPTWvCQBC9C/6HZYTedJNCa4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8IrEAAAA3QAAAA8AAAAAAAAAAAAAAAAAmAIAAGRycy9k&#10;b3ducmV2LnhtbFBLBQYAAAAABAAEAPUAAACJAwAAAAA=&#10;" strokeweight=".5pt"/>
                            <v:rect id="Rectangle 98" o:spid="_x0000_s1211"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jPcYA&#10;AADdAAAADwAAAGRycy9kb3ducmV2LnhtbESPQWvCQBCF74X+h2WEXkrdxINodBUprbRexCg9D9kx&#10;SZudDdk1pv31nYPgbYb35r1vluvBNaqnLtSeDaTjBBRx4W3NpYHT8f1lBipEZIuNZzLwSwHWq8eH&#10;JWbWX/lAfR5LJSEcMjRQxdhmWoeiIodh7Fti0c6+cxhl7UptO7xKuGv0JEmm2mHN0lBhS68VFT/5&#10;xRng3d9X/52mp8/tZV880/zg3uJgzNNo2CxARRri3Xy7/rCCn06FX76RE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PjPcYAAADdAAAADwAAAAAAAAAAAAAAAACYAgAAZHJz&#10;L2Rvd25yZXYueG1sUEsFBgAAAAAEAAQA9QAAAIsDAAAAAA==&#10;" fillcolor="#92d050" strokeweight=".5pt"/>
                            <v:rect id="Rectangle 99" o:spid="_x0000_s1212"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2McMA&#10;AADdAAAADwAAAGRycy9kb3ducmV2LnhtbERPTYvCMBC9L/gfwgh707QeVKpRVBDc07pV8Do2Y1Ns&#10;JrXJavXXbxYW9jaP9znzZWdrcafWV44VpMMEBHHhdMWlguNhO5iC8AFZY+2YFDzJw3LRe5tjpt2D&#10;v+ieh1LEEPYZKjAhNJmUvjBk0Q9dQxy5i2sthgjbUuoWHzHc1nKUJGNpseLYYLChjaHimn9bBXQ2&#10;k9tzn96K3ebjs84np9fan5R673erGYhAXfgX/7l3Os5Pxyn8fhN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42McMAAADdAAAADwAAAAAAAAAAAAAAAACYAgAAZHJzL2Rv&#10;d25yZXYueG1sUEsFBgAAAAAEAAQA9QAAAIgDAAAAAA==&#10;" strokeweight=".5pt"/>
                          </v:group>
                          <v:shape id="Text Box 100" o:spid="_x0000_s1213"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2+sMA&#10;AADdAAAADwAAAGRycy9kb3ducmV2LnhtbERPTWvCQBC9F/wPywi91d2IDRpdg1iEnlqaquBtyI5J&#10;MDsbsluT/vtuodDbPN7nbPLRtuJOvW8ca0hmCgRx6UzDlYbj5+FpCcIHZIOtY9LwTR7y7eRhg5lx&#10;A3/QvQiViCHsM9RQh9BlUvqyJot+5jriyF1dbzFE2FfS9DjEcNvKuVKptNhwbKixo31N5a34shpO&#10;b9fLeaHeqxf73A1uVJLtSmr9OB13axCBxvAv/nO/mj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2+sMAAADdAAAADwAAAAAAAAAAAAAAAACYAgAAZHJzL2Rv&#10;d25yZXYueG1sUEsFBgAAAAAEAAQA9QAAAIgDAAAAAA==&#10;" filled="f" stroked="f">
                            <v:textbox>
                              <w:txbxContent>
                                <w:p w14:paraId="754D2AC7" w14:textId="77777777" w:rsidR="00410855" w:rsidRPr="00510025" w:rsidRDefault="00410855"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214"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TYcMA&#10;AADdAAAADwAAAGRycy9kb3ducmV2LnhtbERPS2vCQBC+F/wPywi91V1rKxqzEakIniz1Bd6G7JgE&#10;s7MhuzXpv3cLhd7m43tOuuxtLe7U+sqxhvFIgSDOnam40HA8bF5mIHxANlg7Jg0/5GGZDZ5STIzr&#10;+Ivu+1CIGMI+QQ1lCE0ipc9LsuhHriGO3NW1FkOEbSFNi10Mt7V8VWoqLVYcG0ps6KOk/Lb/thpO&#10;u+vl/KY+i7V9bz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UTYcMAAADdAAAADwAAAAAAAAAAAAAAAACYAgAAZHJzL2Rv&#10;d25yZXYueG1sUEsFBgAAAAAEAAQA9QAAAIgDAAAAAA==&#10;" filled="f" stroked="f">
                            <v:textbox>
                              <w:txbxContent>
                                <w:p w14:paraId="2C6F0C1B" w14:textId="77777777" w:rsidR="00410855" w:rsidRPr="00510025" w:rsidRDefault="00410855" w:rsidP="007F43D5">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215"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LFcEA&#10;AADdAAAADwAAAGRycy9kb3ducmV2LnhtbERPTYvCMBC9L/gfwgje1kRR0WoUUQRPLuuq4G1oxrbY&#10;TEoTbf33ZmFhb/N4n7NYtbYUT6p94VjDoK9AEKfOFJxpOP3sPqcgfEA2WDomDS/ysFp2PhaYGNfw&#10;Nz2PIRMxhH2CGvIQqkRKn+Zk0fddRRy5m6sthgjrTJoamxhuSzlUaiItFhwbcqxok1N6Pz6shvPh&#10;dr2M1Fe2teOqca2SbGdS6163Xc9BBGrDv/jPvTdx/mAy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ixXBAAAA3QAAAA8AAAAAAAAAAAAAAAAAmAIAAGRycy9kb3du&#10;cmV2LnhtbFBLBQYAAAAABAAEAPUAAACGAwAAAAA=&#10;" filled="f" stroked="f">
                            <v:textbox>
                              <w:txbxContent>
                                <w:p w14:paraId="3B302C5E" w14:textId="77777777" w:rsidR="00410855" w:rsidRPr="00510025" w:rsidRDefault="00410855" w:rsidP="007F43D5">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216" style="position:absolute;left:15192;top:377;width:35154;height:50161" coordorigin="-1953,377" coordsize="3515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group id="Group 104" o:spid="_x0000_s1217" style="position:absolute;left:4572;top:377;width:14857;height:50161" coordorigin="-2637,3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rect id="Rectangle 105" o:spid="_x0000_s1218" style="position:absolute;left:-1318;top:3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L3sMA&#10;AADdAAAADwAAAGRycy9kb3ducmV2LnhtbERPTWvCQBC9C/0PyxR60008GEldpRUEe6pGwes0O2aD&#10;2dmY3Wr017uFgrd5vM+ZLXrbiAt1vnasIB0lIIhLp2uuFOx3q+EUhA/IGhvHpOBGHhbzl8EMc+2u&#10;vKVLESoRQ9jnqMCE0OZS+tKQRT9yLXHkjq6zGCLsKqk7vMZw28hxkkykxZpjg8GWlobKU/FrFdCP&#10;yc63TXou18uv76bIDvdPf1Dq7bX/eAcRqA9P8b97reP8dJLB3zfx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sL3sMAAADdAAAADwAAAAAAAAAAAAAAAACYAgAAZHJzL2Rv&#10;d25yZXYueG1sUEsFBgAAAAAEAAQA9QAAAIgDAAAAAA==&#10;" strokeweight=".5pt"/>
                            <v:group id="Group 106" o:spid="_x0000_s1219"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rect id="Rectangle 107" o:spid="_x0000_s1220"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wcIA&#10;AADdAAAADwAAAGRycy9kb3ducmV2LnhtbERPTWsCMRC9F/wPYYTeulmFars1ighCj9UtpcdhM262&#10;TSZrkur23xtB8DaP9zmL1eCsOFGInWcFk6IEQdx43XGr4LPePr2AiAlZo/VMCv4pwmo5elhgpf2Z&#10;d3Tap1bkEI4VKjAp9ZWUsTHkMBa+J87cwQeHKcPQSh3wnMOdldOynEmHHecGgz1tDDW/+z+n4PuD&#10;6qP9mpu+s8E/Hw8/02FTK/U4HtZvIBIN6S6+ud91nj+ZvcL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vBwgAAAN0AAAAPAAAAAAAAAAAAAAAAAJgCAABkcnMvZG93&#10;bnJldi54bWxQSwUGAAAAAAQABAD1AAAAhwMAAAAA&#10;" fillcolor="#33f5f9" strokeweight=".5pt"/>
                              <v:rect id="Rectangle 108" o:spid="_x0000_s1221"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Fd8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fCL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sFd8YAAADdAAAADwAAAAAAAAAAAAAAAACYAgAAZHJz&#10;L2Rvd25yZXYueG1sUEsFBgAAAAAEAAQA9QAAAIsDAAAAAA==&#10;" strokeweight=".5pt"/>
                              <v:rect id="Rectangle 109" o:spid="_x0000_s1222"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ip74A&#10;AADdAAAADwAAAGRycy9kb3ducmV2LnhtbERPSwrCMBDdC94hjOBO07qwWo2iguJK8HOAoRnbYjMp&#10;TdTq6Y0guJvH+8582ZpKPKhxpWUF8TACQZxZXXKu4HLeDiYgnEfWWFkmBS9ysFx0O3NMtX3ykR4n&#10;n4sQwi5FBYX3dSqlywoy6Ia2Jg7c1TYGfYBNLnWDzxBuKjmKorE0WHJoKLCmTUHZ7XQ3CszhXerz&#10;PaGD39tdotdTcxxppfq9djUD4an1f/HPvddhfpzE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04qe+AAAA3QAAAA8AAAAAAAAAAAAAAAAAmAIAAGRycy9kb3ducmV2&#10;LnhtbFBLBQYAAAAABAAEAPUAAACDAwAAAAA=&#10;" filled="f" strokeweight=".5pt"/>
                              <v:rect id="Rectangle 110" o:spid="_x0000_s1223"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m8MA&#10;AADdAAAADwAAAGRycy9kb3ducmV2LnhtbERPTWvCQBC9C/0PyxR60008NJK6igqCPVWj4HWanWZD&#10;s7Mxu2r017uFgrd5vM+ZznvbiAt1vnasIB0lIIhLp2uuFBz26+EEhA/IGhvHpOBGHuazl8EUc+2u&#10;vKNLESoRQ9jnqMCE0OZS+tKQRT9yLXHkflxnMUTYVVJ3eI3htpHjJHmXFmuODQZbWhkqf4uzVUDf&#10;Jjvdtump3Kw+v5oiO96X/qjU22u/+AARqA9P8b97o+P8NBvD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U+m8MAAADdAAAADwAAAAAAAAAAAAAAAACYAgAAZHJzL2Rv&#10;d25yZXYueG1sUEsFBgAAAAAEAAQA9QAAAIgDAAAAAA==&#10;" strokeweight=".5pt"/>
                              <v:rect id="Rectangle 111" o:spid="_x0000_s1224"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AMMA&#10;AADdAAAADwAAAGRycy9kb3ducmV2LnhtbERPTWvCQBC9F/wPywi91U1aMB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AMMAAADdAAAADwAAAAAAAAAAAAAAAACYAgAAZHJzL2Rv&#10;d25yZXYueG1sUEsFBgAAAAAEAAQA9QAAAIgDAAAAAA==&#10;" strokeweight=".5pt"/>
                            </v:group>
                            <v:group id="Group 112" o:spid="_x0000_s1225"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rect id="Rectangle 113" o:spid="_x0000_s1226"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m78MA&#10;AADdAAAADwAAAGRycy9kb3ducmV2LnhtbERPTWvCQBC9F/wPywi91U0KNR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ym78MAAADdAAAADwAAAAAAAAAAAAAAAACYAgAAZHJzL2Rv&#10;d25yZXYueG1sUEsFBgAAAAAEAAQA9QAAAIgDAAAAAA==&#10;" strokeweight=".5pt"/>
                              <v:rect id="Rectangle 114" o:spid="_x0000_s1227"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JbsIA&#10;AADdAAAADwAAAGRycy9kb3ducmV2LnhtbERPTWsCMRC9C/0PYYTeNLuCWrbGRYRCj9Yt4nHYjJtt&#10;k8mapLr9902h0Ns83uds6tFZcaMQe88KynkBgrj1uudOwXvzMnsCEROyRuuZFHxThHr7MNlgpf2d&#10;3+h2TJ3IIRwrVGBSGiopY2vIYZz7gThzFx8cpgxDJ3XAew53Vi6KYiUd9pwbDA60N9R+Hr+cgvOB&#10;mqs9rc3Q2+CX18vHYtw3Sj1Ox90ziERj+hf/uV91nl+uV/D7TT5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UluwgAAAN0AAAAPAAAAAAAAAAAAAAAAAJgCAABkcnMvZG93&#10;bnJldi54bWxQSwUGAAAAAAQABAD1AAAAhwMAAAAA&#10;" fillcolor="#33f5f9" strokeweight=".5pt"/>
                              <v:rect id="Rectangle 115" o:spid="_x0000_s1228"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dA8MA&#10;AADdAAAADwAAAGRycy9kb3ducmV2LnhtbERPTWvCQBC9C/0Pywi96SYeGomuokLBnlqj4HWanWaD&#10;2dmYXTX217uFgrd5vM+ZL3vbiCt1vnasIB0nIIhLp2uuFBz276MpCB+QNTaOScGdPCwXL4M55trd&#10;eEfXIlQihrDPUYEJoc2l9KUhi37sWuLI/bjOYoiwq6Tu8BbDbSMnSfImLdYcGwy2tDFUnoqLVUDf&#10;Jjvfv9Jzud18fDZFdvxd+6NSr8N+NQMRqA9P8b97q+P8NMv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KdA8MAAADdAAAADwAAAAAAAAAAAAAAAACYAgAAZHJzL2Rv&#10;d25yZXYueG1sUEsFBgAAAAAEAAQA9QAAAIgDAAAAAA==&#10;" strokeweight=".5pt"/>
                              <v:rect id="Rectangle 116" o:spid="_x0000_s1229"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Jcc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eCK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0JccYAAADdAAAADwAAAAAAAAAAAAAAAACYAgAAZHJz&#10;L2Rvd25yZXYueG1sUEsFBgAAAAAEAAQA9QAAAIsDAAAAAA==&#10;" strokeweight=".5pt"/>
                              <v:rect id="Rectangle 117" o:spid="_x0000_s1230"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s6sQA&#10;AADdAAAADwAAAGRycy9kb3ducmV2LnhtbERPTWvCQBC9F/wPywi91U16aDS6igoFe7JNBa9jdswG&#10;s7Mxu9Xor+8WhN7m8T5ntuhtIy7U+dqxgnSUgCAuna65UrD7fn8Zg/ABWWPjmBTcyMNiPniaYa7d&#10;lb/oUoRKxBD2OSowIbS5lL40ZNGPXEscuaPrLIYIu0rqDq8x3DbyNUnepMWaY4PBltaGylPxYxXQ&#10;wWTn22d6Ljfrj21TZPv7yu+Veh72yymIQH34Fz/cGx3np9kE/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rOrEAAAA3QAAAA8AAAAAAAAAAAAAAAAAmAIAAGRycy9k&#10;b3ducmV2LnhtbFBLBQYAAAAABAAEAPUAAACJAwAAAAA=&#10;" strokeweight=".5pt"/>
                            </v:group>
                            <v:group id="Group 118" o:spid="_x0000_s1231"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rect id="Rectangle 119" o:spid="_x0000_s1232"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z08QA&#10;AADdAAAADwAAAGRycy9kb3ducmV2LnhtbERPTWvCQBC9F/oflhF6KbqJB7HRVSRQsK1UqoLXITtm&#10;o9nZNLuN8d+7hUJv83ifM1/2thYdtb5yrCAdJSCIC6crLhUc9q/DKQgfkDXWjknBjTwsF48Pc8y0&#10;u/IXdbtQihjCPkMFJoQmk9IXhiz6kWuII3dyrcUQYVtK3eI1httajpNkIi1WHBsMNpQbKi67H6vg&#10;LV/rsfww+bbXm+fu8+X9fLTfSj0N+tUMRKA+/Iv/3Gsd56fTFH6/i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M9PEAAAA3QAAAA8AAAAAAAAAAAAAAAAAmAIAAGRycy9k&#10;b3ducmV2LnhtbFBLBQYAAAAABAAEAPUAAACJAwAAAAA=&#10;" fillcolor="#33f5f9" strokecolor="windowText" strokeweight=".5pt">
                                <v:textbox>
                                  <w:txbxContent>
                                    <w:p w14:paraId="4222F3B5" w14:textId="77777777" w:rsidR="00410855" w:rsidRPr="00510025" w:rsidRDefault="00410855" w:rsidP="007F43D5">
                                      <w:pPr>
                                        <w:jc w:val="center"/>
                                        <w:rPr>
                                          <w:rFonts w:ascii="Arial" w:hAnsi="Arial"/>
                                          <w:sz w:val="18"/>
                                          <w:szCs w:val="18"/>
                                        </w:rPr>
                                      </w:pPr>
                                      <w:r w:rsidRPr="00510025">
                                        <w:rPr>
                                          <w:rFonts w:ascii="Arial" w:hAnsi="Arial"/>
                                          <w:sz w:val="18"/>
                                          <w:szCs w:val="18"/>
                                        </w:rPr>
                                        <w:t>Väga hea</w:t>
                                      </w:r>
                                    </w:p>
                                  </w:txbxContent>
                                </v:textbox>
                              </v:rect>
                              <v:rect id="Rectangle 120" o:spid="_x0000_s1233"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K8QA&#10;AADdAAAADwAAAGRycy9kb3ducmV2LnhtbERPTWvCQBC9F/wPyxR6KbqJB9HoKkW01F5KYvA8ZMck&#10;bXY2ZNck7a/vFgre5vE+Z7MbTSN66lxtWUE8i0AQF1bXXCrIz8fpEoTzyBoby6TgmxzstpOHDSba&#10;DpxSn/lShBB2CSqovG8TKV1RkUE3sy1x4K62M+gD7EqpOxxCuGnkPIoW0mDNoaHClvYVFV/ZzSjg&#10;959L/xnH+en19lE80yo1Bz8q9fQ4vqxBeBr9XfzvftNhfrycw9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xPivEAAAA3QAAAA8AAAAAAAAAAAAAAAAAmAIAAGRycy9k&#10;b3ducmV2LnhtbFBLBQYAAAAABAAEAPUAAACJAwAAAAA=&#10;" fillcolor="#92d050" strokeweight=".5pt">
                                <v:textbox>
                                  <w:txbxContent>
                                    <w:p w14:paraId="51EC2D43" w14:textId="77777777" w:rsidR="00410855" w:rsidRPr="00510025" w:rsidRDefault="00410855" w:rsidP="007F43D5">
                                      <w:pPr>
                                        <w:jc w:val="center"/>
                                        <w:rPr>
                                          <w:rFonts w:ascii="Arial" w:hAnsi="Arial"/>
                                          <w:sz w:val="18"/>
                                          <w:szCs w:val="18"/>
                                        </w:rPr>
                                      </w:pPr>
                                      <w:r w:rsidRPr="00510025">
                                        <w:rPr>
                                          <w:rFonts w:ascii="Arial" w:hAnsi="Arial"/>
                                          <w:sz w:val="18"/>
                                          <w:szCs w:val="18"/>
                                        </w:rPr>
                                        <w:t>Hea</w:t>
                                      </w:r>
                                    </w:p>
                                  </w:txbxContent>
                                </v:textbox>
                              </v:rect>
                              <v:rect id="Rectangle 121" o:spid="_x0000_s1234"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qsMQA&#10;AADdAAAADwAAAGRycy9kb3ducmV2LnhtbERPS2vCQBC+C/6HZYRexGxspErqJpSKIORULZTeptnJ&#10;g2ZnQ3aN8d93C4Xe5uN7zj6fTCdGGlxrWcE6ikEQl1a3XCt4vxxXOxDOI2vsLJOCOznIs/lsj6m2&#10;N36j8exrEULYpaig8b5PpXRlQwZdZHviwFV2MOgDHGqpB7yFcNPJxzh+kgZbDg0N9vTaUPl9vhoF&#10;vvoseCqPyTZefskPXWwO1WWj1MNienkG4Wny/+I/90mH+etdAr/fhB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KrDEAAAA3QAAAA8AAAAAAAAAAAAAAAAAmAIAAGRycy9k&#10;b3ducmV2LnhtbFBLBQYAAAAABAAEAPUAAACJAwAAAAA=&#10;" fillcolor="#ffc000" strokeweight=".5pt">
                                <v:textbox>
                                  <w:txbxContent>
                                    <w:p w14:paraId="6C913A41" w14:textId="77777777" w:rsidR="00410855" w:rsidRPr="00510025" w:rsidRDefault="00410855" w:rsidP="007F43D5">
                                      <w:pPr>
                                        <w:jc w:val="center"/>
                                        <w:rPr>
                                          <w:rFonts w:ascii="Arial" w:hAnsi="Arial"/>
                                          <w:sz w:val="18"/>
                                          <w:szCs w:val="18"/>
                                        </w:rPr>
                                      </w:pPr>
                                      <w:r w:rsidRPr="00510025">
                                        <w:rPr>
                                          <w:rFonts w:ascii="Arial" w:hAnsi="Arial"/>
                                          <w:sz w:val="18"/>
                                          <w:szCs w:val="18"/>
                                        </w:rPr>
                                        <w:t>Halb</w:t>
                                      </w:r>
                                    </w:p>
                                  </w:txbxContent>
                                </v:textbox>
                              </v:rect>
                            </v:group>
                            <v:shape id="Text Box 122" o:spid="_x0000_s1235" type="#_x0000_t202" style="position:absolute;left:-1357;top:408;width:14858;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t78EA&#10;AADdAAAADwAAAGRycy9kb3ducmV2LnhtbERPTYvCMBC9C/sfwix400RR0a5RFkXwpKi7wt6GZmzL&#10;NpPSRFv/vREEb/N4nzNftrYUN6p94VjDoK9AEKfOFJxp+DltelMQPiAbLB2Thjt5WC4+OnNMjGv4&#10;QLdjyEQMYZ+ghjyEKpHSpzlZ9H1XEUfu4mqLIcI6k6bGJobbUg6VmkiLBceGHCta5ZT+H69Ww+/u&#10;8nceqX22tuOqca2SbGdS6+5n+/0FIlAb3uKXe2vi/MF0BM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be/BAAAA3QAAAA8AAAAAAAAAAAAAAAAAmAIAAGRycy9kb3du&#10;cmV2LnhtbFBLBQYAAAAABAAEAPUAAACGAwAAAAA=&#10;" filled="f" stroked="f">
                              <v:textbox>
                                <w:txbxContent>
                                  <w:p w14:paraId="1A74C46E" w14:textId="77777777" w:rsidR="00410855" w:rsidRPr="00510025" w:rsidRDefault="00410855" w:rsidP="007F43D5">
                                    <w:pPr>
                                      <w:jc w:val="center"/>
                                      <w:rPr>
                                        <w:rFonts w:ascii="Arial" w:hAnsi="Arial"/>
                                        <w:b/>
                                        <w:sz w:val="18"/>
                                        <w:szCs w:val="18"/>
                                      </w:rPr>
                                    </w:pPr>
                                    <w:r w:rsidRPr="00510025">
                                      <w:rPr>
                                        <w:rFonts w:ascii="Arial" w:hAnsi="Arial"/>
                                        <w:b/>
                                        <w:sz w:val="18"/>
                                        <w:szCs w:val="18"/>
                                      </w:rPr>
                                      <w:t>Elustik</w:t>
                                    </w:r>
                                  </w:p>
                                </w:txbxContent>
                              </v:textbox>
                            </v:shape>
                            <v:shape id="Text Box 123" o:spid="_x0000_s1236"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IdMMA&#10;AADdAAAADwAAAGRycy9kb3ducmV2LnhtbERPTWvCQBC9F/wPywi9NbsWLTG6CVIRemqpVcHbkB2T&#10;YHY2ZFeT/vtuodDbPN7nrIvRtuJOvW8ca5glCgRx6UzDlYbD1+4pBeEDssHWMWn4Jg9FPnlYY2bc&#10;wJ9034dKxBD2GWqoQ+gyKX1Zk0WfuI44chfXWwwR9pU0PQ4x3LbyWakXabHh2FBjR681ldf9zWo4&#10;vl/Op7n6qLZ20Q1uVJLtUmr9OB03KxCBxvAv/nO/mTh/li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zIdMMAAADdAAAADwAAAAAAAAAAAAAAAACYAgAAZHJzL2Rv&#10;d25yZXYueG1sUEsFBgAAAAAEAAQA9QAAAIgDAAAAAA==&#10;" filled="f" stroked="f">
                              <v:textbox>
                                <w:txbxContent>
                                  <w:p w14:paraId="0CA06A55" w14:textId="77777777" w:rsidR="00410855" w:rsidRPr="00510025" w:rsidRDefault="00410855" w:rsidP="007F43D5">
                                    <w:pPr>
                                      <w:jc w:val="center"/>
                                      <w:rPr>
                                        <w:rFonts w:ascii="Arial" w:hAnsi="Arial"/>
                                        <w:b/>
                                        <w:sz w:val="18"/>
                                        <w:szCs w:val="18"/>
                                      </w:rPr>
                                    </w:pPr>
                                    <w:r w:rsidRPr="00510025">
                                      <w:rPr>
                                        <w:rFonts w:ascii="Arial" w:hAnsi="Arial"/>
                                        <w:b/>
                                        <w:sz w:val="18"/>
                                        <w:szCs w:val="18"/>
                                      </w:rPr>
                                      <w:t>Üldtingimused</w:t>
                                    </w:r>
                                  </w:p>
                                </w:txbxContent>
                              </v:textbox>
                            </v:shape>
                            <v:shape id="Text Box 124" o:spid="_x0000_s1237"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WA8EA&#10;AADdAAAADwAAAGRycy9kb3ducmV2LnhtbERPTYvCMBC9C/sfwix400RR0a5RFkXwpKi7wt6GZmzL&#10;NpPSRFv/vREEb/N4nzNftrYUN6p94VjDoK9AEKfOFJxp+DltelMQPiAbLB2Thjt5WC4+OnNMjGv4&#10;QLdjyEQMYZ+ghjyEKpHSpzlZ9H1XEUfu4mqLIcI6k6bGJobbUg6VmkiLBceGHCta5ZT+H69Ww+/u&#10;8nceqX22tuOqca2SbGdS6+5n+/0FIlAb3uKXe2vi/MF0As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gPBAAAA3QAAAA8AAAAAAAAAAAAAAAAAmAIAAGRycy9kb3du&#10;cmV2LnhtbFBLBQYAAAAABAAEAPUAAACGAwAAAAA=&#10;" filled="f" stroked="f">
                              <v:textbox>
                                <w:txbxContent>
                                  <w:p w14:paraId="011C0577" w14:textId="77777777" w:rsidR="00410855" w:rsidRDefault="00410855" w:rsidP="007F43D5">
                                    <w:pPr>
                                      <w:spacing w:after="0"/>
                                      <w:jc w:val="center"/>
                                      <w:rPr>
                                        <w:rFonts w:ascii="Arial" w:hAnsi="Arial"/>
                                        <w:b/>
                                        <w:sz w:val="18"/>
                                        <w:szCs w:val="18"/>
                                      </w:rPr>
                                    </w:pPr>
                                    <w:r>
                                      <w:rPr>
                                        <w:rFonts w:ascii="Arial" w:hAnsi="Arial"/>
                                        <w:b/>
                                        <w:sz w:val="18"/>
                                        <w:szCs w:val="18"/>
                                      </w:rPr>
                                      <w:t>Spetsiifilised</w:t>
                                    </w:r>
                                  </w:p>
                                  <w:p w14:paraId="2B0A5DC1" w14:textId="77777777" w:rsidR="00410855" w:rsidRDefault="00410855"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410855" w:rsidRPr="00510025" w:rsidRDefault="00410855" w:rsidP="007F43D5">
                                    <w:pPr>
                                      <w:spacing w:after="0"/>
                                      <w:jc w:val="center"/>
                                      <w:rPr>
                                        <w:rFonts w:ascii="Arial" w:hAnsi="Arial"/>
                                        <w:sz w:val="18"/>
                                        <w:szCs w:val="18"/>
                                      </w:rPr>
                                    </w:pPr>
                                  </w:p>
                                </w:txbxContent>
                              </v:textbox>
                            </v:shape>
                          </v:group>
                          <v:shape id="Right Arrow 125" o:spid="_x0000_s1238"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a8MA&#10;AADdAAAADwAAAGRycy9kb3ducmV2LnhtbERPPW/CMBDdK/EfrKvUpSoODCkKOFFFVYq6lXboeIqP&#10;OBCfo9gE8+9xJSS2e3qft6qi7cRIg28dK5hNMxDEtdMtNwp+fz5eFiB8QNbYOSYFF/JQlZOHFRba&#10;nfmbxl1oRAphX6ACE0JfSOlrQxb91PXEidu7wWJIcGikHvCcwm0n51mWS4stpwaDPa0N1cfdySqw&#10;n76Pl/d883fIo6m9fubx66TU02N8W4IIFMNdfHNvdZo/W7zC/zfpB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a8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239"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GcUA&#10;AADdAAAADwAAAGRycy9kb3ducmV2LnhtbESPQW/CMAyF75P4D5GRdpkgZYcKFQKahtim3cZ24Gg1&#10;pik0TtWEEv79fJi0m633/N7n9Tb7To00xDawgcW8AEVcB9tyY+Dnez9bgooJ2WIXmAzcKcJ2M3lY&#10;Y2XDjb9oPKRGSQjHCg24lPpK61g78hjnoScW7RQGj0nWodF2wJuE+04/F0WpPbYsDQ57enVUXw5X&#10;b8C/xz7fd+Xb8VxmV0f7xOPn1ZjHaX5ZgUqU07/57/rDCv5iKbj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9sZxQAAAN0AAAAPAAAAAAAAAAAAAAAAAJgCAABkcnMv&#10;ZG93bnJldi54bWxQSwUGAAAAAAQABAD1AAAAigMAAAAA&#10;" adj="18900" fillcolor="#ededed" strokeweight=".5pt">
                            <v:fill color2="#bcbcbc" rotate="t" colors="0 #ededed;42598f #d0d0d0;1 #bcbcbc" focus="100%" type="gradient"/>
                            <v:shadow on="t" opacity="24903f" origin=",.5" offset="0,.55556mm"/>
                          </v:shape>
                          <v:shape id="Right Arrow 127" o:spid="_x0000_s1240"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gsIA&#10;AADdAAAADwAAAGRycy9kb3ducmV2LnhtbERPTWsCMRC9C/0PYQpeRLN6WHQ1SmlRi7dqDz0Om3Gz&#10;djNZNnGN/94UhN7m8T5ntYm2ET11vnasYDrJQBCXTtdcKfg+bcdzED4ga2wck4I7edisXwYrLLS7&#10;8Rf1x1CJFMK+QAUmhLaQ0peGLPqJa4kTd3adxZBgV0nd4S2F20bOsiyXFmtODQZbejdU/h6vVoHd&#10;+zbeP/LdzyWPpvR6xP3hqtTwNb4tQQSK4V/8dH/qNH86X8DfN+k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36C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28" o:spid="_x0000_s1241"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9McUA&#10;AADdAAAADwAAAGRycy9kb3ducmV2LnhtbESPQWvCQBCF70L/wzIFb7qrWNHUVUql4KlibAu9Ddkx&#10;Cc3OhuzWxH/vHAq9zfDevPfNZjf4Rl2pi3VgC7OpAUVcBFdzaeHj/DZZgYoJ2WETmCzcKMJu+zDa&#10;YOZCzye65qlUEsIxQwtVSm2mdSwq8hinoSUW7RI6j0nWrtSuw17CfaPnxiy1x5qlocKWXisqfvJf&#10;b+Hz/fL9tTDHcu+f2j4MRrNfa2vHj8PLM6hEQ/o3/10fnODP1sIv38gI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v0xxQAAAN0AAAAPAAAAAAAAAAAAAAAAAJgCAABkcnMv&#10;ZG93bnJldi54bWxQSwUGAAAAAAQABAD1AAAAigMAAAAA&#10;" filled="f" stroked="f">
                            <v:textbox>
                              <w:txbxContent>
                                <w:p w14:paraId="7F14FE95" w14:textId="77777777" w:rsidR="00410855" w:rsidRPr="00510025" w:rsidRDefault="00410855" w:rsidP="007F43D5">
                                  <w:pPr>
                                    <w:jc w:val="center"/>
                                    <w:rPr>
                                      <w:rFonts w:ascii="Arial" w:hAnsi="Arial"/>
                                      <w:i/>
                                      <w:sz w:val="18"/>
                                      <w:szCs w:val="18"/>
                                    </w:rPr>
                                  </w:pPr>
                                  <w:r w:rsidRPr="00510025">
                                    <w:rPr>
                                      <w:rFonts w:ascii="Arial" w:hAnsi="Arial"/>
                                      <w:i/>
                                      <w:sz w:val="18"/>
                                      <w:szCs w:val="18"/>
                                    </w:rPr>
                                    <w:t>madalaim</w:t>
                                  </w:r>
                                </w:p>
                              </w:txbxContent>
                            </v:textbox>
                          </v:shape>
                          <v:shape id="Text Box 129" o:spid="_x0000_s1242"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qsIA&#10;AADdAAAADwAAAGRycy9kb3ducmV2LnhtbERPS2vCQBC+F/oflil4a3YjWjR1FVEKPSn1Bd6G7JiE&#10;ZmdDdmvSf+8Kgrf5+J4zW/S2FldqfeVYQ5ooEMS5MxUXGg77r/cJCB+QDdaOScM/eVjMX19mmBnX&#10;8Q9dd6EQMYR9hhrKEJpMSp+XZNEnriGO3MW1FkOEbSFNi10Mt7UcKvUhLVYcG0psaFVS/rv7sxqO&#10;m8v5NFLbYm3HTed6JdlOpdaDt375CSJQH57ih/vbxPnpNIX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liqwgAAAN0AAAAPAAAAAAAAAAAAAAAAAJgCAABkcnMvZG93&#10;bnJldi54bWxQSwUGAAAAAAQABAD1AAAAhwMAAAAA&#10;" filled="f" stroked="f">
                            <v:textbox>
                              <w:txbxContent>
                                <w:p w14:paraId="63778B45" w14:textId="77777777" w:rsidR="00410855" w:rsidRPr="00510025" w:rsidRDefault="00410855" w:rsidP="007F43D5">
                                  <w:pPr>
                                    <w:jc w:val="center"/>
                                    <w:rPr>
                                      <w:rFonts w:ascii="Arial" w:hAnsi="Arial"/>
                                      <w:i/>
                                      <w:sz w:val="18"/>
                                      <w:szCs w:val="18"/>
                                    </w:rPr>
                                  </w:pPr>
                                  <w:r>
                                    <w:rPr>
                                      <w:rFonts w:ascii="Arial" w:hAnsi="Arial"/>
                                      <w:i/>
                                      <w:sz w:val="18"/>
                                      <w:szCs w:val="18"/>
                                    </w:rPr>
                                    <w:t>keskmine</w:t>
                                  </w:r>
                                </w:p>
                              </w:txbxContent>
                            </v:textbox>
                          </v:shape>
                          <v:shape id="Text Box 130" o:spid="_x0000_s1243" type="#_x0000_t202" style="position:absolute;left:-1953;top:41704;width:8001;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G3cMA&#10;AADdAAAADwAAAGRycy9kb3ducmV2LnhtbERPTWvCQBC9C/0PyxR6M7tKlSa6CaVF8GRR24K3ITsm&#10;odnZkF1N/PfdQsHbPN7nrIvRtuJKvW8ca5glCgRx6UzDlYbP42b6AsIHZIOtY9JwIw9F/jBZY2bc&#10;wHu6HkIlYgj7DDXUIXSZlL6syaJPXEccubPrLYYI+0qaHocYbls5V2opLTYcG2rs6K2m8udwsRq+&#10;dufT97P6qN7tohvcqCTbVGr99Di+rkAEGsNd/O/emjh/ls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G3cMAAADdAAAADwAAAAAAAAAAAAAAAACYAgAAZHJzL2Rv&#10;d25yZXYueG1sUEsFBgAAAAAEAAQA9QAAAIgDAAAAAA==&#10;" filled="f" stroked="f">
                            <v:textbox>
                              <w:txbxContent>
                                <w:p w14:paraId="7C26BAB1" w14:textId="77777777" w:rsidR="00410855" w:rsidRPr="00510025" w:rsidRDefault="00410855" w:rsidP="007F43D5">
                                  <w:pPr>
                                    <w:jc w:val="center"/>
                                    <w:rPr>
                                      <w:rFonts w:ascii="Arial" w:hAnsi="Arial"/>
                                      <w:i/>
                                      <w:sz w:val="18"/>
                                      <w:szCs w:val="18"/>
                                    </w:rPr>
                                  </w:pPr>
                                  <w:r w:rsidRPr="00510025">
                                    <w:rPr>
                                      <w:rFonts w:ascii="Arial" w:hAnsi="Arial"/>
                                      <w:i/>
                                      <w:sz w:val="18"/>
                                      <w:szCs w:val="18"/>
                                    </w:rPr>
                                    <w:t>vastab nõuetele</w:t>
                                  </w:r>
                                </w:p>
                              </w:txbxContent>
                            </v:textbox>
                          </v:shape>
                          <v:shape id="Text Box 131" o:spid="_x0000_s1244" type="#_x0000_t202" style="position:absolute;left:17792;top:1516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jRsIA&#10;AADdAAAADwAAAGRycy9kb3ducmV2LnhtbERPTWvCQBC9C/6HZQRvumutotFVSkuhp4ppFbwN2TEJ&#10;ZmdDdmviv3cLgrd5vM9ZbztbiSs1vnSsYTJWIIgzZ0rONfz+fI4WIHxANlg5Jg038rDd9HtrTIxr&#10;eU/XNOQihrBPUEMRQp1I6bOCLPqxq4kjd3aNxRBhk0vTYBvDbSVflJpLiyXHhgJrei8ou6R/VsPh&#10;+3w6vqpd/mFndes6JdkupdbDQfe2AhGoC0/xw/1l4vzJcgr/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GNGwgAAAN0AAAAPAAAAAAAAAAAAAAAAAJgCAABkcnMvZG93&#10;bnJldi54bWxQSwUGAAAAAAQABAD1AAAAhwMAAAAA&#10;" filled="f" stroked="f">
                            <v:textbox>
                              <w:txbxContent>
                                <w:p w14:paraId="74D51654" w14:textId="77777777" w:rsidR="00410855" w:rsidRPr="00510025" w:rsidRDefault="00410855" w:rsidP="007F43D5">
                                  <w:pPr>
                                    <w:jc w:val="center"/>
                                    <w:rPr>
                                      <w:rFonts w:ascii="Arial" w:hAnsi="Arial"/>
                                      <w:i/>
                                      <w:sz w:val="18"/>
                                      <w:szCs w:val="18"/>
                                    </w:rPr>
                                  </w:pPr>
                                  <w:r w:rsidRPr="00510025">
                                    <w:rPr>
                                      <w:rFonts w:ascii="Arial" w:hAnsi="Arial"/>
                                      <w:i/>
                                      <w:sz w:val="18"/>
                                      <w:szCs w:val="18"/>
                                    </w:rPr>
                                    <w:t>madalaim</w:t>
                                  </w:r>
                                </w:p>
                              </w:txbxContent>
                            </v:textbox>
                          </v:shape>
                          <v:shape id="Right Arrow 132" o:spid="_x0000_s1245" type="#_x0000_t13" style="position:absolute;left:19429;top:1695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HwcIA&#10;AADdAAAADwAAAGRycy9kb3ducmV2LnhtbERPTWsCMRC9F/wPYYReSs0qZWlXo4hiK71VPXgcNtPN&#10;1s1k2cQ1/nsjCL3N433ObBFtI3rqfO1YwXiUgSAuna65UnDYb17fQfiArLFxTAqu5GExHzzNsNDu&#10;wj/U70IlUgj7AhWYENpCSl8asuhHriVO3K/rLIYEu0rqDi8p3DZykmW5tFhzajDY0spQedqdrQL7&#10;5dt4Xeefx788mtLrF+6/z0o9D+NyCiJQDP/ih3ur0/zxxxv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fBwgAAAN0AAAAPAAAAAAAAAAAAAAAAAJgCAABkcnMvZG93&#10;bnJldi54bWxQSwUGAAAAAAQABAD1AAAAhwMAAAAA&#10;" adj="18900" fillcolor="#ededed" strokeweight=".5pt">
                            <v:fill color2="#bcbcbc" rotate="t" colors="0 #ededed;42598f #d0d0d0;1 #bcbcbc" focus="100%" type="gradient"/>
                            <v:shadow on="t" opacity="24903f" origin=",.5" offset="0,.55556mm"/>
                          </v:shape>
                          <v:group id="Group 133" o:spid="_x0000_s1246"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rect id="Rectangle 134" o:spid="_x0000_s1247"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vlMIA&#10;AADdAAAADwAAAGRycy9kb3ducmV2LnhtbERPTWsCMRC9F/wPYYTeulmFars1ighCj9UtpcdhM262&#10;TSZrkur23xtB8DaP9zmL1eCsOFGInWcFk6IEQdx43XGr4LPePr2AiAlZo/VMCv4pwmo5elhgpf2Z&#10;d3Tap1bkEI4VKjAp9ZWUsTHkMBa+J87cwQeHKcPQSh3wnMOdldOynEmHHecGgz1tDDW/+z+n4PuD&#10;6qP9mpu+s8E/Hw8/02FTK/U4HtZvIBIN6S6+ud91nj95ncH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a+UwgAAAN0AAAAPAAAAAAAAAAAAAAAAAJgCAABkcnMvZG93&#10;bnJldi54bWxQSwUGAAAAAAQABAD1AAAAhwMAAAAA&#10;" fillcolor="#33f5f9" strokeweight=".5pt">
                              <v:textbox>
                                <w:txbxContent>
                                  <w:p w14:paraId="2DC68270" w14:textId="77777777" w:rsidR="00410855" w:rsidRPr="00E46462" w:rsidRDefault="00410855" w:rsidP="007F43D5">
                                    <w:pPr>
                                      <w:jc w:val="center"/>
                                      <w:rPr>
                                        <w:rFonts w:ascii="Arial" w:hAnsi="Arial"/>
                                        <w:b/>
                                        <w:sz w:val="18"/>
                                        <w:szCs w:val="18"/>
                                      </w:rPr>
                                    </w:pPr>
                                    <w:r w:rsidRPr="00E46462">
                                      <w:rPr>
                                        <w:rFonts w:ascii="Arial" w:hAnsi="Arial"/>
                                        <w:b/>
                                        <w:sz w:val="18"/>
                                        <w:szCs w:val="18"/>
                                      </w:rPr>
                                      <w:t>Väga hea</w:t>
                                    </w:r>
                                  </w:p>
                                </w:txbxContent>
                              </v:textbox>
                            </v:rect>
                            <v:rect id="Rectangle 135" o:spid="_x0000_s1248"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8LbsMA&#10;AADdAAAADwAAAGRycy9kb3ducmV2LnhtbERPS2vCQBC+F/wPywi9FN3EQ9XoKlJqab2IDzwP2TGJ&#10;ZmdDdo3RX98VBG/z8T1nOm9NKRqqXWFZQdyPQBCnVhecKdjvlr0RCOeRNZaWScGNHMxnnbcpJtpe&#10;eUPN1mcihLBLUEHufZVI6dKcDLq+rYgDd7S1QR9gnUld4zWEm1IOouhTGiw4NORY0VdO6Xl7MQp4&#10;dT80pzje//1c1ukHjTfm27dKvXfbxQSEp9a/xE/3rw7z4/EQHt+EE+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8LbsMAAADdAAAADwAAAAAAAAAAAAAAAACYAgAAZHJzL2Rv&#10;d25yZXYueG1sUEsFBgAAAAAEAAQA9QAAAIgDAAAAAA==&#10;" fillcolor="#92d050" strokeweight=".5pt">
                              <v:textbox>
                                <w:txbxContent>
                                  <w:p w14:paraId="3386C826" w14:textId="77777777" w:rsidR="00410855" w:rsidRPr="00E46462" w:rsidRDefault="00410855" w:rsidP="007F43D5">
                                    <w:pPr>
                                      <w:jc w:val="center"/>
                                      <w:rPr>
                                        <w:rFonts w:ascii="Arial" w:hAnsi="Arial"/>
                                        <w:b/>
                                        <w:sz w:val="18"/>
                                        <w:szCs w:val="18"/>
                                      </w:rPr>
                                    </w:pPr>
                                    <w:r w:rsidRPr="00E46462">
                                      <w:rPr>
                                        <w:rFonts w:ascii="Arial" w:hAnsi="Arial"/>
                                        <w:b/>
                                        <w:sz w:val="18"/>
                                        <w:szCs w:val="18"/>
                                      </w:rPr>
                                      <w:t>Hea</w:t>
                                    </w:r>
                                  </w:p>
                                </w:txbxContent>
                              </v:textbox>
                            </v:rect>
                            <v:rect id="Rectangle 136" o:spid="_x0000_s1249"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OZscA&#10;AADdAAAADwAAAGRycy9kb3ducmV2LnhtbESPT2vCQBDF7wW/wzJCb3WjhVKjq4gQEQtS/4B4G7Nj&#10;EszOhuyq6bfvHAq9zfDevPeb6bxztXpQGyrPBoaDBBRx7m3FhYHjIXv7BBUissXaMxn4oQDzWe9l&#10;iqn1T97RYx8LJSEcUjRQxtikWoe8JIdh4Bti0a6+dRhlbQttW3xKuKv1KEk+tMOKpaHEhpYl5bf9&#10;3RlYjZpNdso4/75Fu11t3fny9X425rXfLSagInXx3/x3vbaCPxwLrnwjI+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XzmbHAAAA3QAAAA8AAAAAAAAAAAAAAAAAmAIAAGRy&#10;cy9kb3ducmV2LnhtbFBLBQYAAAAABAAEAPUAAACMAwAAAAA=&#10;" fillcolor="#ff8" strokeweight=".5pt">
                              <v:textbox>
                                <w:txbxContent>
                                  <w:p w14:paraId="54B91BE4" w14:textId="77777777" w:rsidR="00410855" w:rsidRPr="00E46462" w:rsidRDefault="00410855" w:rsidP="007F43D5">
                                    <w:pPr>
                                      <w:jc w:val="center"/>
                                      <w:rPr>
                                        <w:rFonts w:ascii="Arial" w:hAnsi="Arial"/>
                                        <w:b/>
                                        <w:sz w:val="18"/>
                                        <w:szCs w:val="18"/>
                                      </w:rPr>
                                    </w:pPr>
                                    <w:r w:rsidRPr="00E46462">
                                      <w:rPr>
                                        <w:rFonts w:ascii="Arial" w:hAnsi="Arial"/>
                                        <w:b/>
                                        <w:sz w:val="18"/>
                                        <w:szCs w:val="18"/>
                                      </w:rPr>
                                      <w:t>Kesine</w:t>
                                    </w:r>
                                  </w:p>
                                </w:txbxContent>
                              </v:textbox>
                            </v:rect>
                            <v:rect id="Rectangle 137" o:spid="_x0000_s1250"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Lh8QA&#10;AADdAAAADwAAAGRycy9kb3ducmV2LnhtbERPS2vCQBC+F/oflin0IrqJDbZGVykWQcjJWJDexuzk&#10;QbOzIbuN6b/vCkJv8/E9Z70dTSsG6l1jWUE8i0AQF1Y3XCn4PO2nbyCcR9bYWiYFv+Rgu3l8WGOq&#10;7ZWPNOS+EiGEXYoKau+7VEpX1GTQzWxHHLjS9gZ9gH0ldY/XEG5aOY+ihTTYcGiosaNdTcV3/mMU&#10;+PIr47HYv7xGk4s86yz5KE+JUs9P4/sKhKfR/4vv7oMO8+PlEm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i4fEAAAA3QAAAA8AAAAAAAAAAAAAAAAAmAIAAGRycy9k&#10;b3ducmV2LnhtbFBLBQYAAAAABAAEAPUAAACJAwAAAAA=&#10;" fillcolor="#ffc000" strokeweight=".5pt">
                              <v:textbox>
                                <w:txbxContent>
                                  <w:p w14:paraId="5C6FDB9C" w14:textId="77777777" w:rsidR="00410855" w:rsidRPr="00E46462" w:rsidRDefault="00410855" w:rsidP="007F43D5">
                                    <w:pPr>
                                      <w:jc w:val="center"/>
                                      <w:rPr>
                                        <w:rFonts w:ascii="Arial" w:hAnsi="Arial"/>
                                        <w:b/>
                                        <w:sz w:val="18"/>
                                        <w:szCs w:val="18"/>
                                      </w:rPr>
                                    </w:pPr>
                                    <w:r w:rsidRPr="00E46462">
                                      <w:rPr>
                                        <w:rFonts w:ascii="Arial" w:hAnsi="Arial"/>
                                        <w:b/>
                                        <w:sz w:val="18"/>
                                        <w:szCs w:val="18"/>
                                      </w:rPr>
                                      <w:t>Halb</w:t>
                                    </w:r>
                                  </w:p>
                                </w:txbxContent>
                              </v:textbox>
                            </v:rect>
                            <v:rect id="Rectangle 138" o:spid="_x0000_s1251"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W2cMA&#10;AADdAAAADwAAAGRycy9kb3ducmV2LnhtbESPQYvCMBCF74L/IYzgzabrQbRrFFcQVvBiFb0OzdjW&#10;TSalydr6742wsLcZ3nvfvFmue2vEg1pfO1bwkaQgiAunay4VnE+7yRyED8gajWNS8CQP69VwsMRM&#10;u46P9MhDKSKEfYYKqhCaTEpfVGTRJ64hjtrNtRZDXNtS6ha7CLdGTtN0Ji3WHC9U2NC2ouIn/7UK&#10;Fgdzz3Pkqbwfr7evS9/t0WyUGo/6zSeIQH34N/+lv3WsH5Hw/iaO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OW2cMAAADdAAAADwAAAAAAAAAAAAAAAACYAgAAZHJzL2Rv&#10;d25yZXYueG1sUEsFBgAAAAAEAAQA9QAAAIgDAAAAAA==&#10;" fillcolor="#ff3838" strokeweight=".5pt">
                              <v:textbox>
                                <w:txbxContent>
                                  <w:p w14:paraId="4A48CB16" w14:textId="77777777" w:rsidR="00410855" w:rsidRPr="00E46462" w:rsidRDefault="00410855" w:rsidP="007F43D5">
                                    <w:pPr>
                                      <w:jc w:val="center"/>
                                      <w:rPr>
                                        <w:rFonts w:ascii="Arial" w:hAnsi="Arial"/>
                                        <w:b/>
                                        <w:sz w:val="18"/>
                                        <w:szCs w:val="18"/>
                                      </w:rPr>
                                    </w:pPr>
                                    <w:r w:rsidRPr="00E46462">
                                      <w:rPr>
                                        <w:rFonts w:ascii="Arial" w:hAnsi="Arial"/>
                                        <w:b/>
                                        <w:sz w:val="18"/>
                                        <w:szCs w:val="18"/>
                                      </w:rPr>
                                      <w:t>Väga halb</w:t>
                                    </w:r>
                                  </w:p>
                                </w:txbxContent>
                              </v:textbox>
                            </v:rect>
                          </v:group>
                        </v:group>
                      </v:group>
                    </v:group>
                    <v:group id="Group 139" o:spid="_x0000_s1252"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rect id="Rectangle 140" o:spid="_x0000_s1253"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smsMA&#10;AADdAAAADwAAAGRycy9kb3ducmV2LnhtbERPTYvCMBC9L/gfwgjeNLWHVapRVBDck7tV8Do2s03Z&#10;ZlKbqHV//UYQ9jaP9znzZWdrcaPWV44VjEcJCOLC6YpLBcfDdjgF4QOyxtoxKXiQh+Wi9zbHTLs7&#10;f9EtD6WIIewzVGBCaDIpfWHIoh+5hjhy3661GCJsS6lbvMdwW8s0Sd6lxYpjg8GGNoaKn/xqFdDZ&#10;TC6Pz/Gl2G0+9nU+Of2u/UmpQb9bzUAE6sK/+OXe6Tg/TVJ4fhN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YsmsMAAADdAAAADwAAAAAAAAAAAAAAAACYAgAAZHJzL2Rv&#10;d25yZXYueG1sUEsFBgAAAAAEAAQA9QAAAIgDAAAAAA==&#10;" strokeweight=".5pt"/>
                      <v:group id="Group 141" o:spid="_x0000_s1254"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rect id="Rectangle 142" o:spid="_x0000_s1255"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gg8IA&#10;AADdAAAADwAAAGRycy9kb3ducmV2LnhtbERPTWsCMRC9F/wPYQq91WwXbWU1iggFj9UtpcdhM25W&#10;k8mapLr9940g9DaP9zmL1eCsuFCInWcFL+MCBHHjdcetgs/6/XkGIiZkjdYzKfilCKvl6GGBlfZX&#10;3tFln1qRQzhWqMCk1FdSxsaQwzj2PXHmDj44TBmGVuqA1xzurCyL4lU67Dg3GOxpY6g57X+cgu8P&#10;qs/26830nQ1+ej4cy2FTK/X0OKznIBIN6V98d291nl8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GCDwgAAAN0AAAAPAAAAAAAAAAAAAAAAAJgCAABkcnMvZG93&#10;bnJldi54bWxQSwUGAAAAAAQABAD1AAAAhwMAAAAA&#10;" fillcolor="#33f5f9" strokeweight=".5pt"/>
                        <v:rect id="Rectangle 143" o:spid="_x0000_s1256"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7sQA&#10;AADdAAAADwAAAGRycy9kb3ducmV2LnhtbERPTWvCQBC9F/oflil4qxuFqkQ3oRUKetLGQq7T7JgN&#10;zc7G7FZjf31XKHibx/ucVT7YVpyp941jBZNxAoK4crrhWsHn4f15AcIHZI2tY1JwJQ959viwwlS7&#10;C3/QuQi1iCHsU1RgQuhSKX1lyKIfu444ckfXWwwR9rXUPV5iuG3lNElm0mLDscFgR2tD1XfxYxXQ&#10;l5mfrvvJqdqst7u2mJe/b75UavQ0vC5BBBrCXfzv3ug4f5q8wO2be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O7EAAAA3QAAAA8AAAAAAAAAAAAAAAAAmAIAAGRycy9k&#10;b3ducmV2LnhtbFBLBQYAAAAABAAEAPUAAACJAwAAAAA=&#10;" strokeweight=".5pt"/>
                        <v:rect id="Rectangle 144" o:spid="_x0000_s1257"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0r4A&#10;AADdAAAADwAAAGRycy9kb3ducmV2LnhtbERPSwrCMBDdC94hjOBOU7vwU42iguJK0HqAoRnbYjMp&#10;TdTq6Y0guJvH+85i1ZpKPKhxpWUFo2EEgjizuuRcwSXdDaYgnEfWWFkmBS9ysFp2OwtMtH3yiR5n&#10;n4sQwi5BBYX3dSKlywoy6Ia2Jg7c1TYGfYBNLnWDzxBuKhlH0VgaLDk0FFjTtqDsdr4bBeb4LnV6&#10;n9DRH+x+ojczc4q1Uv1eu56D8NT6v/jnPugwP47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aNK+AAAA3QAAAA8AAAAAAAAAAAAAAAAAmAIAAGRycy9kb3ducmV2&#10;LnhtbFBLBQYAAAAABAAEAPUAAACDAwAAAAA=&#10;" filled="f" strokeweight=".5pt"/>
                        <v:rect id="Rectangle 145" o:spid="_x0000_s1258"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AsMA&#10;AADdAAAADwAAAGRycy9kb3ducmV2LnhtbERPTWvCQBC9F/wPywi91Y0emhLdBBUEe6pNC17H7JgN&#10;ZmdjdtXor+8WCr3N433OohhsK67U+8axgukkAUFcOd1wreD7a/PyBsIHZI2tY1JwJw9FPnpaYKbd&#10;jT/pWoZaxBD2GSowIXSZlL4yZNFPXEccuaPrLYYI+1rqHm8x3LZyliSv0mLDscFgR2tD1am8WAV0&#10;MOn5vpueq+36/aMt0/1j5fdKPY+H5RxEoCH8i//cWx3nz5IU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AsMAAADdAAAADwAAAAAAAAAAAAAAAACYAgAAZHJzL2Rv&#10;d25yZXYueG1sUEsFBgAAAAAEAAQA9QAAAIgDAAAAAA==&#10;" strokeweight=".5pt"/>
                        <v:rect id="Rectangle 146" o:spid="_x0000_s1259"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bcMYA&#10;AADdAAAADwAAAGRycy9kb3ducmV2LnhtbESPQW/CMAyF70j8h8iTdoMUDmPqCIghIbETrEzi6jVe&#10;U9E4pcmg8OvxYdJutt7ze5/ny9436kJdrAMbmIwzUMRlsDVXBr4Om9ErqJiQLTaBycCNIiwXw8Ec&#10;cxuu/EmXIlVKQjjmaMCl1OZax9KRxzgOLbFoP6HzmGTtKm07vEq4b/Q0y160x5qlwWFLa0flqfj1&#10;Bujbzc63/eRcbtcfu6aYHe/v8WjM81O/egOVqE//5r/rrRX8aSa48o2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4bcMYAAADdAAAADwAAAAAAAAAAAAAAAACYAgAAZHJz&#10;L2Rvd25yZXYueG1sUEsFBgAAAAAEAAQA9QAAAIsDAAAAAA==&#10;" strokeweight=".5pt"/>
                        <v:rect id="Rectangle 147" o:spid="_x0000_s1260"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HcIA&#10;AADdAAAADwAAAGRycy9kb3ducmV2LnhtbERPTWsCMRC9F/wPYQq91WwXtHU1iggFj9UtpcdhM25W&#10;k8mapLr9940g9DaP9zmL1eCsuFCInWcFL+MCBHHjdcetgs/6/fkNREzIGq1nUvBLEVbL0cMCK+2v&#10;vKPLPrUih3CsUIFJqa+kjI0hh3Hse+LMHXxwmDIMrdQBrzncWVkWxVQ67Dg3GOxpY6g57X+cgu8P&#10;qs/269X0nQ1+cj4cy2FTK/X0OKznIBIN6V98d291nl8WM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c8dwgAAAN0AAAAPAAAAAAAAAAAAAAAAAJgCAABkcnMvZG93&#10;bnJldi54bWxQSwUGAAAAAAQABAD1AAAAhwMAAAAA&#10;" fillcolor="#33f5f9" strokeweight=".5pt"/>
                        <v:rect id="Rectangle 148" o:spid="_x0000_s1261"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Bq8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hl2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Bq8YAAADdAAAADwAAAAAAAAAAAAAAAACYAgAAZHJz&#10;L2Rvd25yZXYueG1sUEsFBgAAAAAEAAQA9QAAAIsDAAAAAA==&#10;" strokeweight=".5pt"/>
                        <v:rect id="Rectangle 149" o:spid="_x0000_s1262"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me74A&#10;AADdAAAADwAAAGRycy9kb3ducmV2LnhtbERPSwrCMBDdC94hjOBO03bhpxpFBcWV4OcAQzO2xWZS&#10;mqjV0xtBcDeP9535sjWVeFDjSssK4mEEgjizuuRcweW8HUxAOI+ssbJMCl7kYLnoduaYavvkIz1O&#10;PhchhF2KCgrv61RKlxVk0A1tTRy4q20M+gCbXOoGnyHcVDKJopE0WHJoKLCmTUHZ7XQ3CszhXerz&#10;fUwHv7e7sV5PzTHRSvV77WoGwlPr/+Kfe6/D/CSO4ftNOEE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OZnu+AAAA3QAAAA8AAAAAAAAAAAAAAAAAmAIAAGRycy9kb3ducmV2&#10;LnhtbFBLBQYAAAAABAAEAPUAAACDAwAAAAA=&#10;" filled="f" strokeweight=".5pt"/>
                        <v:rect id="Rectangle 150" o:spid="_x0000_s1263"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R8QA&#10;AADdAAAADwAAAGRycy9kb3ducmV2LnhtbERPTWvCQBC9F/oflil4q5vkoCV1DRoQ9KRNC16n2Wk2&#10;NDsbs6tGf323UOhtHu9zFsVoO3GhwbeOFaTTBARx7XTLjYKP983zCwgfkDV2jknBjTwUy8eHBeba&#10;XfmNLlVoRAxhn6MCE0KfS+lrQxb91PXEkftyg8UQ4dBIPeA1httOZkkykxZbjg0GeyoN1d/V2Sqg&#10;TzM/3Q7pqd6Wu31XzY/3tT8qNXkaV68gAo3hX/zn3uo4P0sz+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ukfEAAAA3QAAAA8AAAAAAAAAAAAAAAAAmAIAAGRycy9k&#10;b3ducmV2LnhtbFBLBQYAAAAABAAEAPUAAACJAwAAAAA=&#10;" strokeweight=".5pt"/>
                        <v:rect id="Rectangle 151" o:spid="_x0000_s1264"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f3MMA&#10;AADdAAAADwAAAGRycy9kb3ducmV2LnhtbERPTWvCQBC9C/0PyxR6000sqERXqYJgT7ZR8Dpmx2xo&#10;djZmtxr99W6h4G0e73Nmi87W4kKtrxwrSAcJCOLC6YpLBfvduj8B4QOyxtoxKbiRh8X8pTfDTLsr&#10;f9MlD6WIIewzVGBCaDIpfWHIoh+4hjhyJ9daDBG2pdQtXmO4reUwSUbSYsWxwWBDK0PFT/5rFdDR&#10;jM+3r/RcbFaf2zofH+5Lf1Dq7bX7mIII1IWn+N+90XH+M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f3MMAAADdAAAADwAAAAAAAAAAAAAAAACYAgAAZHJzL2Rv&#10;d25yZXYueG1sUEsFBgAAAAAEAAQA9QAAAIgDAAAAAA==&#10;" strokeweight=".5pt"/>
                        <v:rect id="Rectangle 152" o:spid="_x0000_s1265"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2XsIA&#10;AADdAAAADwAAAGRycy9kb3ducmV2LnhtbERPTWsCMRC9F/ofwgi91axLbWU1ShEKPVZXisdhM25W&#10;k8mapLr9940g9DaP9zmL1eCsuFCInWcFk3EBgrjxuuNWwa7+eJ6BiAlZo/VMCn4pwmr5+LDASvsr&#10;b+iyTa3IIRwrVGBS6ispY2PIYRz7njhzBx8cpgxDK3XAaw53VpZF8SoddpwbDPa0NtSctj9Owf6L&#10;6rP9fjN9Z4Ofng/HcljXSj2Nhvc5iERD+hff3Z86zy8nL3D7Jp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fZewgAAAN0AAAAPAAAAAAAAAAAAAAAAAJgCAABkcnMvZG93&#10;bnJldi54bWxQSwUGAAAAAAQABAD1AAAAhwMAAAAA&#10;" fillcolor="#33f5f9" strokeweight=".5pt"/>
                        <v:rect id="Rectangle 153" o:spid="_x0000_s1266"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eL4A&#10;AADdAAAADwAAAGRycy9kb3ducmV2LnhtbERPSwrCMBDdC94hjOBOUwv+qlFUUFwJfg4wNGNbbCal&#10;iVo9vREEd/N435kvG1OKB9WusKxg0I9AEKdWF5wpuJy3vQkI55E1lpZJwYscLBft1hwTbZ98pMfJ&#10;ZyKEsEtQQe59lUjp0pwMur6tiAN3tbVBH2CdSV3jM4SbUsZRNJIGCw4NOVa0ySm9ne5GgTm8C32+&#10;j+ng93Y31uupOcZaqW6nWc1AeGr8X/xz73WYHw+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YHi+AAAA3QAAAA8AAAAAAAAAAAAAAAAAmAIAAGRycy9kb3ducmV2&#10;LnhtbFBLBQYAAAAABAAEAPUAAACDAwAAAAA=&#10;" filled="f" strokeweight=".5pt"/>
                        <v:rect id="Rectangle 154" o:spid="_x0000_s1267"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D74A&#10;AADdAAAADwAAAGRycy9kb3ducmV2LnhtbERPSwrCMBDdC94hjOBOU7vwU42iguJK0HqAoRnbYjMp&#10;TdTq6Y0guJvH+85i1ZpKPKhxpWUFo2EEgjizuuRcwSXdDaYgnEfWWFkmBS9ysFp2OwtMtH3yiR5n&#10;n4sQwi5BBYX3dSKlywoy6Ia2Jg7c1TYGfYBNLnWDzxBuKhlH0VgaLDk0FFjTtqDsdr4bBeb4LnV6&#10;n9DRH+x+ojczc4q1Uv1eu56D8NT6v/jnPugwPx6N4ftNO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8n/g++AAAA3QAAAA8AAAAAAAAAAAAAAAAAmAIAAGRycy9kb3ducmV2&#10;LnhtbFBLBQYAAAAABAAEAPUAAACDAwAAAAA=&#10;" filled="f" strokeweight=".5pt"/>
                        <v:rect id="Rectangle 155" o:spid="_x0000_s1268"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Z38MA&#10;AADdAAAADwAAAGRycy9kb3ducmV2LnhtbERPTWvCQBC9C/0PyxR60008NJK6igqCPVWj4HWanWZD&#10;s7Mxu2r017uFgrd5vM+ZznvbiAt1vnasIB0lIIhLp2uuFBz26+EEhA/IGhvHpOBGHuazl8EUc+2u&#10;vKNLESoRQ9jnqMCE0OZS+tKQRT9yLXHkflxnMUTYVVJ3eI3htpHjJHmXFmuODQZbWhkqf4uzVUDf&#10;Jjvdtump3Kw+v5oiO96X/qjU22u/+AARqA9P8b97o+P8cZrB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gZ38MAAADdAAAADwAAAAAAAAAAAAAAAACYAgAAZHJzL2Rv&#10;d25yZXYueG1sUEsFBgAAAAAEAAQA9QAAAIgDAAAAAA==&#10;" strokeweight=".5pt"/>
                        <v:rect id="Rectangle 156" o:spid="_x0000_s1269"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Nrc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BlW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eNrcYAAADdAAAADwAAAAAAAAAAAAAAAACYAgAAZHJz&#10;L2Rvd25yZXYueG1sUEsFBgAAAAAEAAQA9QAAAIsDAAAAAA==&#10;" strokeweight=".5pt"/>
                      </v:group>
                      <v:shape id="Text Box 157" o:spid="_x0000_s1270"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2isMA&#10;AADdAAAADwAAAGRycy9kb3ducmV2LnhtbERPTWvCQBC9C/0PyxR6M7tKlSa6CaVF8GRR24K3ITsm&#10;odnZkF1N/PfdQsHbPN7nrIvRtuJKvW8ca5glCgRx6UzDlYbP42b6AsIHZIOtY9JwIw9F/jBZY2bc&#10;wHu6HkIlYgj7DDXUIXSZlL6syaJPXEccubPrLYYI+0qaHocYbls5V2opLTYcG2rs6K2m8udwsRq+&#10;dufT97P6qN7tohvcqCTbVGr99Di+rkAEGsNd/O/emjh/Pkv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42isMAAADdAAAADwAAAAAAAAAAAAAAAACYAgAAZHJzL2Rv&#10;d25yZXYueG1sUEsFBgAAAAAEAAQA9QAAAIgDAAAAAA==&#10;" filled="f" stroked="f">
                        <v:textbox>
                          <w:txbxContent>
                            <w:p w14:paraId="65A3D58B" w14:textId="77777777" w:rsidR="00410855" w:rsidRPr="00510025" w:rsidRDefault="00410855" w:rsidP="007F43D5">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271"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rect id="Rectangle 159" o:spid="_x0000_s1272"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ujcQA&#10;AADdAAAADwAAAGRycy9kb3ducmV2LnhtbERPTWvCQBC9F/oflil4q5vkoCV1DRoQ9KRNC16n2Wk2&#10;NDsbs6tGf323UOhtHu9zFsVoO3GhwbeOFaTTBARx7XTLjYKP983zCwgfkDV2jknBjTwUy8eHBeba&#10;XfmNLlVoRAxhn6MCE0KfS+lrQxb91PXEkftyg8UQ4dBIPeA1httOZkkykxZbjg0GeyoN1d/V2Sqg&#10;TzM/3Q7pqd6Wu31XzY/3tT8qNXkaV68gAo3hX/zn3uo4P8tS+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x7o3EAAAA3QAAAA8AAAAAAAAAAAAAAAAAmAIAAGRycy9k&#10;b3ducmV2LnhtbFBLBQYAAAAABAAEAPUAAACJAwAAAAA=&#10;" strokeweight=".5pt"/>
                        <v:group id="Group 160" o:spid="_x0000_s1273"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rect id="Rectangle 161" o:spid="_x0000_s1274"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kl8IA&#10;AADdAAAADwAAAGRycy9kb3ducmV2LnhtbERPTWsCMRC9F/wPYQq91WxXbGU1iggFj9UtpcdhM25W&#10;k8mapLr9940g9DaP9zmL1eCsuFCInWcFL+MCBHHjdcetgs/6/XkGIiZkjdYzKfilCKvl6GGBlfZX&#10;3tFln1qRQzhWqMCk1FdSxsaQwzj2PXHmDj44TBmGVuqA1xzurCyL4lU67Dg3GOxpY6g57X+cgu8P&#10;qs/26830nQ1+ej4cy2FTK/X0OKznIBIN6V98d291nl+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KSXwgAAAN0AAAAPAAAAAAAAAAAAAAAAAJgCAABkcnMvZG93&#10;bnJldi54bWxQSwUGAAAAAAQABAD1AAAAhwMAAAAA&#10;" fillcolor="#33f5f9" strokeweight=".5pt"/>
                          <v:rect id="Rectangle 162" o:spid="_x0000_s1275"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NFcMA&#10;AADdAAAADwAAAGRycy9kb3ducmV2LnhtbERPTWvCQBC9C/0PyxR6042hqERXqYJgT7ZR8Dpmx2xo&#10;djZmtxr99W6h4G0e73Nmi87W4kKtrxwrGA4SEMSF0xWXCva7dX8CwgdkjbVjUnAjD4v5S2+GmXZX&#10;/qZLHkoRQ9hnqMCE0GRS+sKQRT9wDXHkTq61GCJsS6lbvMZwW8s0SUbSYsWxwWBDK0PFT/5rFdDR&#10;jM+3r+G52Kw+t3U+PtyX/qDU22v3MQURqAtP8b97o+P8N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NFcMAAADdAAAADwAAAAAAAAAAAAAAAACYAgAAZHJzL2Rv&#10;d25yZXYueG1sUEsFBgAAAAAEAAQA9QAAAIgDAAAAAA==&#10;" strokeweight=".5pt"/>
                          <v:rect id="Rectangle 163" o:spid="_x0000_s1276"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qxb4A&#10;AADdAAAADwAAAGRycy9kb3ducmV2LnhtbERPSwrCMBDdC94hjOBOUwv+qlFUUFwJfg4wNGNbbCal&#10;iVo9vREEd/N435kvG1OKB9WusKxg0I9AEKdWF5wpuJy3vQkI55E1lpZJwYscLBft1hwTbZ98pMfJ&#10;ZyKEsEtQQe59lUjp0pwMur6tiAN3tbVBH2CdSV3jM4SbUsZRNJIGCw4NOVa0ySm9ne5GgTm8C32+&#10;j+ng93Y31uupOcZaqW6nWc1AeGr8X/xz73WYH8dD+H4TT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ZqsW+AAAA3QAAAA8AAAAAAAAAAAAAAAAAmAIAAGRycy9kb3ducmV2&#10;LnhtbFBLBQYAAAAABAAEAPUAAACDAwAAAAA=&#10;" filled="f" strokeweight=".5pt"/>
                          <v:rect id="Rectangle 164" o:spid="_x0000_s1277"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2+cMA&#10;AADdAAAADwAAAGRycy9kb3ducmV2LnhtbERPTYvCMBC9L/gfwgh709QeVLpGUUHQ0651wetsM9sU&#10;m0ltotb99UYQ9jaP9zmzRWdrcaXWV44VjIYJCOLC6YpLBd+HzWAKwgdkjbVjUnAnD4t5722GmXY3&#10;3tM1D6WIIewzVGBCaDIpfWHIoh+6hjhyv661GCJsS6lbvMVwW8s0ScbSYsWxwWBDa0PFKb9YBfRj&#10;Juf71+hcbNe7zzqfHP9W/qjUe79bfoAI1IV/8cu91XF+mo7h+U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h2+cMAAADdAAAADwAAAAAAAAAAAAAAAACYAgAAZHJzL2Rv&#10;d25yZXYueG1sUEsFBgAAAAAEAAQA9QAAAIgDAAAAAA==&#10;" strokeweight=".5pt"/>
                          <v:rect id="Rectangle 165" o:spid="_x0000_s1278"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TYsMA&#10;AADdAAAADwAAAGRycy9kb3ducmV2LnhtbERPTWvCQBC9F/wPywi91Y05NCW6igqCPdWmBa9jdswG&#10;s7Mxu2r013cFobd5vM+ZznvbiAt1vnasYDxKQBCXTtdcKfj9Wb99gPABWWPjmBTcyMN8NniZYq7d&#10;lb/pUoRKxBD2OSowIbS5lL40ZNGPXEscuYPrLIYIu0rqDq8x3DYyTZJ3abHm2GCwpZWh8licrQLa&#10;m+x0245P5Wb1+dUU2e6+9DulXof9YgIiUB/+xU/3Rsf5aZrB45t4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TTYsMAAADdAAAADwAAAAAAAAAAAAAAAACYAgAAZHJzL2Rv&#10;d25yZXYueG1sUEsFBgAAAAAEAAQA9QAAAIgDAAAAAA==&#10;" strokeweight=".5pt"/>
                        </v:group>
                        <v:shape id="Text Box 166" o:spid="_x0000_s1279"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ZrMUA&#10;AADdAAAADwAAAGRycy9kb3ducmV2LnhtbESPQWvCQBCF7wX/wzKCt7prsKVNXUVaCp4q1VbwNmTH&#10;JDQ7G7JbE/+9cxC8zfDevPfNYjX4Rp2pi3VgC7OpAUVcBFdzaeFn//n4AiomZIdNYLJwoQir5ehh&#10;gbkLPX/TeZdKJSEcc7RQpdTmWseiIo9xGlpi0U6h85hk7UrtOuwl3Dc6M+ZZe6xZGips6b2i4m/3&#10;7y38fp2Oh7nZlh/+qe3DYDT7V23tZDys30AlGtLdfLveOMHPMsGVb2QE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lmsxQAAAN0AAAAPAAAAAAAAAAAAAAAAAJgCAABkcnMv&#10;ZG93bnJldi54bWxQSwUGAAAAAAQABAD1AAAAigMAAAAA&#10;" filled="f" stroked="f">
                          <v:textbox>
                            <w:txbxContent>
                              <w:p w14:paraId="59442B6F" w14:textId="77777777" w:rsidR="00410855" w:rsidRPr="00510025" w:rsidRDefault="00410855" w:rsidP="007F43D5">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280"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AxMIA&#10;AADdAAAADwAAAGRycy9kb3ducmV2LnhtbERPyW7CMBC9V+o/WIPUS1UccoggYBAq6iJuLIceR/EQ&#10;p43HUWyC+fsaCYnbPL11FqtoWzFQ7xvHCibjDARx5XTDtYLj4eNtCsIHZI2tY1JwJQ+r5fPTAkvt&#10;LryjYR9qkULYl6jAhNCVUvrKkEU/dh1x4k6utxgS7Gupe7ykcNvKPMsKabHh1GCwo3dD1d/+bBXY&#10;L9/F66b4/Pktoqm8fuVhe1bqZRTXcxCBYniI7+5vnebn+Qx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EDE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281"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HDd8UA&#10;AADdAAAADwAAAGRycy9kb3ducmV2LnhtbESPT2vCQBDF70K/wzIFb3W32kqbuooogidF+wd6G7Jj&#10;EpqdDdnVpN/eOQjeZnhv3vvNbNH7Wl2ojVVgC88jA4o4D67iwsLX5+bpDVRMyA7rwGThnyIs5g+D&#10;GWYudHygyzEVSkI4ZmihTKnJtI55SR7jKDTEop1C6zHJ2hbatdhJuK/12Jip9lixNJTY0Kqk/O94&#10;9ha+d6ffnxezL9b+telCbzT7d23t8LFffoBK1Ke7+Xa9dYI/ngi/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cN3xQAAAN0AAAAPAAAAAAAAAAAAAAAAAJgCAABkcnMv&#10;ZG93bnJldi54bWxQSwUGAAAAAAQABAD1AAAAigMAAAAA&#10;" filled="f" stroked="f">
                        <v:textbox>
                          <w:txbxContent>
                            <w:p w14:paraId="2743176B" w14:textId="77777777" w:rsidR="00410855" w:rsidRPr="00510025" w:rsidRDefault="00410855" w:rsidP="007F43D5">
                              <w:pPr>
                                <w:jc w:val="center"/>
                                <w:rPr>
                                  <w:rFonts w:ascii="Arial" w:hAnsi="Arial"/>
                                  <w:i/>
                                  <w:sz w:val="18"/>
                                  <w:szCs w:val="18"/>
                                </w:rPr>
                              </w:pPr>
                              <w:r>
                                <w:rPr>
                                  <w:rFonts w:ascii="Arial" w:hAnsi="Arial"/>
                                  <w:i/>
                                  <w:sz w:val="18"/>
                                  <w:szCs w:val="18"/>
                                </w:rPr>
                                <w:t>madalaim</w:t>
                              </w:r>
                            </w:p>
                          </w:txbxContent>
                        </v:textbox>
                      </v:shape>
                    </v:group>
                    <v:group id="Group 169" o:spid="_x0000_s1282" style="position:absolute;left:9144;top:73152;width:48006;height:9144" coordsize="4800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rect id="Rectangle 170" o:spid="_x0000_s1283" style="position:absolute;left:2286;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FkcMA&#10;AADdAAAADwAAAGRycy9kb3ducmV2LnhtbERP32vCMBB+F/Y/hBvsTVMrDKlG2QpD2cOkbns/mrPJ&#10;1ly6Jmr9740g7O0+vp+3XA+uFSfqg/WsYDrJQBDXXltuFHx9vo3nIEJE1th6JgUXCrBePYyWWGh/&#10;5opO+9iIFMKhQAUmxq6QMtSGHIaJ74gTd/C9w5hg30jd4zmFu1bmWfYsHVpODQY7Kg3Vv/ujU2Cn&#10;9fxYVruP7H3zXdofU102f69KPT0OLwsQkYb4L767tzrNz2c53L5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hFkcMAAADdAAAADwAAAAAAAAAAAAAAAACYAgAAZHJzL2Rv&#10;d25yZXYueG1sUEsFBgAAAAAEAAQA9QAAAIgDAAAAAA==&#10;" fillcolor="#558ed5" strokeweight=".5pt">
                        <v:textbox>
                          <w:txbxContent>
                            <w:p w14:paraId="53E63265" w14:textId="77777777" w:rsidR="00410855" w:rsidRPr="00E46462" w:rsidRDefault="00410855" w:rsidP="007F43D5">
                              <w:pPr>
                                <w:jc w:val="center"/>
                                <w:rPr>
                                  <w:rFonts w:ascii="Arial" w:hAnsi="Arial"/>
                                  <w:b/>
                                  <w:sz w:val="18"/>
                                  <w:szCs w:val="18"/>
                                </w:rPr>
                              </w:pPr>
                              <w:r w:rsidRPr="00E46462">
                                <w:rPr>
                                  <w:rFonts w:ascii="Arial" w:hAnsi="Arial"/>
                                  <w:b/>
                                  <w:sz w:val="18"/>
                                  <w:szCs w:val="18"/>
                                </w:rPr>
                                <w:t>Hea</w:t>
                              </w:r>
                            </w:p>
                          </w:txbxContent>
                        </v:textbox>
                      </v:rect>
                      <v:rect id="Rectangle 171" o:spid="_x0000_s1284" style="position:absolute;left:2286;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3CE8IA&#10;AADdAAAADwAAAGRycy9kb3ducmV2LnhtbERPTWvCQBC9F/oflhF6azZGkDa6ihUEC16Mpb0O2TGJ&#10;7s6G7Griv3cFobd5vM+ZLwdrxJU63zhWME5SEMSl0w1XCn4Om/cPED4gazSOScGNPCwXry9zzLXr&#10;eU/XIlQihrDPUUEdQptL6cuaLPrEtcSRO7rOYoiwq6TusI/h1sgsTafSYsOxocaW1jWV5+JiFXzu&#10;zKkokDN52v8dv36H/hvNSqm30bCagQg0hH/x073VcX42mcD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cITwgAAAN0AAAAPAAAAAAAAAAAAAAAAAJgCAABkcnMvZG93&#10;bnJldi54bWxQSwUGAAAAAAQABAD1AAAAhwMAAAAA&#10;" fillcolor="#ff3838" strokeweight=".5pt">
                        <v:textbox>
                          <w:txbxContent>
                            <w:p w14:paraId="41283451" w14:textId="77777777" w:rsidR="00410855" w:rsidRPr="00E46462" w:rsidRDefault="00410855" w:rsidP="007F43D5">
                              <w:pPr>
                                <w:jc w:val="center"/>
                                <w:rPr>
                                  <w:rFonts w:ascii="Arial" w:hAnsi="Arial"/>
                                  <w:b/>
                                  <w:sz w:val="18"/>
                                  <w:szCs w:val="18"/>
                                </w:rPr>
                              </w:pPr>
                              <w:r w:rsidRPr="00E46462">
                                <w:rPr>
                                  <w:rFonts w:ascii="Arial" w:hAnsi="Arial"/>
                                  <w:b/>
                                  <w:sz w:val="18"/>
                                  <w:szCs w:val="18"/>
                                </w:rPr>
                                <w:t>Halb</w:t>
                              </w:r>
                            </w:p>
                          </w:txbxContent>
                        </v:textbox>
                      </v:rect>
                      <v:shape id="Right Arrow 172" o:spid="_x0000_s1285" type="#_x0000_t13" style="position:absolute;left:12573;top:4572;width:2514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6usQA&#10;AADdAAAADwAAAGRycy9kb3ducmV2LnhtbERPS4vCMBC+C/sfwix4kTX1gSzVKMsugiJ7sAp6HJux&#10;LdtMShK1/nuzIHibj+85s0VranEl5yvLCgb9BARxbnXFhYL9bvnxCcIHZI21ZVJwJw+L+Vtnhqm2&#10;N97SNQuFiCHsU1RQhtCkUvq8JIO+bxviyJ2tMxgidIXUDm8x3NRymCQTabDi2FBiQ98l5X/ZxSjo&#10;rbPdz68+DrKNq0/H1bK1h81Wqe57+zUFEagNL/HTvdJx/nA0hv9v4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6+rrEAAAA3QAAAA8AAAAAAAAAAAAAAAAAmAIAAGRycy9k&#10;b3ducmV2LnhtbFBLBQYAAAAABAAEAPUAAACJAwAAAAA=&#10;" adj="21109" fillcolor="#ededed" strokeweight=".5pt">
                        <v:fill color2="#bcbcbc" rotate="t" colors="0 #ededed;42598f #d0d0d0;1 #bcbcbc" focus="100%" type="gradient"/>
                        <v:shadow on="t" opacity="24903f" origin=",.5" offset="0,.55556mm"/>
                      </v:shape>
                      <v:rect id="Rectangle 173" o:spid="_x0000_s1286" style="position:absolute;left:38862;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5cQA&#10;AADdAAAADwAAAGRycy9kb3ducmV2LnhtbERPTWsCMRC9F/ofwhS81axKi6xGaReK4sGy2t6HzbhJ&#10;u5lsN1HXf98Igrd5vM+ZL3vXiBN1wXpWMBpmIIgrry3XCr72H89TECEia2w8k4ILBVguHh/mmGt/&#10;5pJOu1iLFMIhRwUmxjaXMlSGHIahb4kTd/Cdw5hgV0vd4TmFu0aOs+xVOrScGgy2VBiqfndHp8CO&#10;qumxKD+32Wb1XdgfU15Wf+9KDZ76txmISH28i2/utU7zx5MXuH6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3eXEAAAA3QAAAA8AAAAAAAAAAAAAAAAAmAIAAGRycy9k&#10;b3ducmV2LnhtbFBLBQYAAAAABAAEAPUAAACJAwAAAAA=&#10;" fillcolor="#558ed5" strokeweight=".5pt">
                        <v:textbox>
                          <w:txbxContent>
                            <w:p w14:paraId="3E6BE948" w14:textId="77777777" w:rsidR="00410855" w:rsidRPr="00E46462" w:rsidRDefault="00410855" w:rsidP="007F43D5">
                              <w:pPr>
                                <w:jc w:val="center"/>
                                <w:rPr>
                                  <w:rFonts w:ascii="Arial" w:hAnsi="Arial"/>
                                  <w:b/>
                                  <w:sz w:val="18"/>
                                  <w:szCs w:val="18"/>
                                </w:rPr>
                              </w:pPr>
                              <w:r w:rsidRPr="00E46462">
                                <w:rPr>
                                  <w:rFonts w:ascii="Arial" w:hAnsi="Arial"/>
                                  <w:b/>
                                  <w:sz w:val="18"/>
                                  <w:szCs w:val="18"/>
                                </w:rPr>
                                <w:t>Hea</w:t>
                              </w:r>
                            </w:p>
                          </w:txbxContent>
                        </v:textbox>
                      </v:rect>
                      <v:rect id="Rectangle 174" o:spid="_x0000_s1287" style="position:absolute;left:38862;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ib74A&#10;AADdAAAADwAAAGRycy9kb3ducmV2LnhtbERPSwrCMBDdC94hjOBOUyv4qUZRQXEl+DnA0IxtsZmU&#10;Jmr19EYQ3M3jfWe+bEwpHlS7wrKCQT8CQZxaXXCm4HLe9iYgnEfWWFomBS9ysFy0W3NMtH3ykR4n&#10;n4kQwi5BBbn3VSKlS3My6Pq2Ig7c1dYGfYB1JnWNzxBuShlH0UgaLDg05FjRJqf0drobBebwLvT5&#10;PqaD39vdWK+n5hhrpbqdZjUD4anxf/HPvddhfjwcwf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Som++AAAA3QAAAA8AAAAAAAAAAAAAAAAAmAIAAGRycy9kb3ducmV2&#10;LnhtbFBLBQYAAAAABAAEAPUAAACDAwAAAAA=&#10;" filled="f" strokeweight=".5pt">
                        <v:textbox>
                          <w:txbxContent>
                            <w:p w14:paraId="4CE15189" w14:textId="77777777" w:rsidR="00410855" w:rsidRPr="00E46462" w:rsidRDefault="00410855" w:rsidP="007F43D5">
                              <w:pPr>
                                <w:jc w:val="center"/>
                                <w:rPr>
                                  <w:rFonts w:ascii="Arial" w:hAnsi="Arial"/>
                                  <w:b/>
                                  <w:sz w:val="18"/>
                                  <w:szCs w:val="18"/>
                                </w:rPr>
                              </w:pPr>
                            </w:p>
                          </w:txbxContent>
                        </v:textbox>
                      </v:rect>
                      <v:shape id="Text Box 175" o:spid="_x0000_s1288" type="#_x0000_t202" style="position:absolute;left:16002;top:2286;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bA8IA&#10;AADdAAAADwAAAGRycy9kb3ducmV2LnhtbERPS2sCMRC+F/wPYQq9aVJr1W6NIorgyVJf4G3YjLuL&#10;m8myie76701B6G0+vudMZq0txY1qXzjW8N5TIIhTZwrONOx3q+4YhA/IBkvHpOFOHmbTzssEE+Ma&#10;/qXbNmQihrBPUEMeQpVI6dOcLPqeq4gjd3a1xRBhnUlTYxPDbSn7Sg2lxYJjQ44VLXJKL9ur1XDY&#10;nE/HgfrJlvazalyrJNsvqfXbazv/BhGoDf/ip3tt4vz+xwj+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FsDwgAAAN0AAAAPAAAAAAAAAAAAAAAAAJgCAABkcnMvZG93&#10;bnJldi54bWxQSwUGAAAAAAQABAD1AAAAhwMAAAAA&#10;" filled="f" stroked="f">
                        <v:textbox>
                          <w:txbxContent>
                            <w:p w14:paraId="7B01E190" w14:textId="77777777" w:rsidR="00410855" w:rsidRPr="00272B4C" w:rsidRDefault="00410855" w:rsidP="007F43D5">
                              <w:pPr>
                                <w:rPr>
                                  <w:rFonts w:ascii="Arial" w:hAnsi="Arial"/>
                                  <w:i/>
                                  <w:sz w:val="18"/>
                                  <w:szCs w:val="18"/>
                                </w:rPr>
                              </w:pPr>
                              <w:r w:rsidRPr="00272B4C">
                                <w:rPr>
                                  <w:rFonts w:ascii="Arial" w:hAnsi="Arial"/>
                                  <w:i/>
                                  <w:sz w:val="18"/>
                                  <w:szCs w:val="18"/>
                                </w:rPr>
                                <w:t>vastab nõuetele</w:t>
                              </w:r>
                            </w:p>
                          </w:txbxContent>
                        </v:textbox>
                      </v:shape>
                      <v:shape id="Text Box 176" o:spid="_x0000_s1289" type="#_x0000_t202" style="position:absolute;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PccUA&#10;AADdAAAADwAAAGRycy9kb3ducmV2LnhtbESPT2vCQBDF70K/wzIFb3W32kqbuooogidF+wd6G7Jj&#10;EpqdDdnVpN/eOQjeZnhv3vvNbNH7Wl2ojVVgC88jA4o4D67iwsLX5+bpDVRMyA7rwGThnyIs5g+D&#10;GWYudHygyzEVSkI4ZmihTKnJtI55SR7jKDTEop1C6zHJ2hbatdhJuK/12Jip9lixNJTY0Kqk/O94&#10;9ha+d6ffnxezL9b+telCbzT7d23t8LFffoBK1Ke7+Xa9dYI/ngi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89xxQAAAN0AAAAPAAAAAAAAAAAAAAAAAJgCAABkcnMv&#10;ZG93bnJldi54bWxQSwUGAAAAAAQABAD1AAAAigMAAAAA&#10;" filled="f" stroked="f">
                        <v:textbox>
                          <w:txbxContent>
                            <w:p w14:paraId="123747A1" w14:textId="77777777" w:rsidR="00410855" w:rsidRPr="00272B4C" w:rsidRDefault="00410855" w:rsidP="007F43D5">
                              <w:pPr>
                                <w:rPr>
                                  <w:rFonts w:ascii="Arial" w:hAnsi="Arial"/>
                                  <w:b/>
                                  <w:sz w:val="18"/>
                                  <w:szCs w:val="18"/>
                                </w:rPr>
                              </w:pPr>
                              <w:r>
                                <w:rPr>
                                  <w:rFonts w:ascii="Arial" w:hAnsi="Arial"/>
                                  <w:b/>
                                  <w:sz w:val="18"/>
                                  <w:szCs w:val="18"/>
                                </w:rPr>
                                <w:t>Keemilise seisundi osad</w:t>
                              </w:r>
                            </w:p>
                          </w:txbxContent>
                        </v:textbox>
                      </v:shape>
                    </v:group>
                  </v:group>
                  <v:shape id="Text Box 111" o:spid="_x0000_s1290"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q6sIA&#10;AADdAAAADwAAAGRycy9kb3ducmV2LnhtbERPTWvCQBC9C/6HZQRvdVetotFVRCn0VDGtgrchOybB&#10;7GzIbk3677uFgrd5vM9ZbztbiQc1vnSsYTxSIIgzZ0rONXx9vr0sQPiAbLByTBp+yMN20++tMTGu&#10;5RM90pCLGMI+QQ1FCHUipc8KsuhHriaO3M01FkOETS5Ng20Mt5WcKDWXFkuODQXWtC8ou6ffVsP5&#10;43a9vKpjfrCzunWdkmyXUuvhoNutQATqwlP87343cf5ku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2rqwgAAAN0AAAAPAAAAAAAAAAAAAAAAAJgCAABkcnMvZG93&#10;bnJldi54bWxQSwUGAAAAAAQABAD1AAAAhwMAAAAA&#10;" filled="f" stroked="f">
                    <v:textbox>
                      <w:txbxContent>
                        <w:p w14:paraId="6DC397C5" w14:textId="77777777" w:rsidR="00410855" w:rsidRPr="00510025" w:rsidRDefault="00410855" w:rsidP="007F43D5">
                          <w:pPr>
                            <w:jc w:val="center"/>
                            <w:rPr>
                              <w:rFonts w:ascii="Arial" w:hAnsi="Arial"/>
                              <w:b/>
                              <w:sz w:val="18"/>
                              <w:szCs w:val="18"/>
                            </w:rPr>
                          </w:pPr>
                          <w:r>
                            <w:rPr>
                              <w:rFonts w:ascii="Arial" w:hAnsi="Arial"/>
                              <w:b/>
                              <w:sz w:val="18"/>
                              <w:szCs w:val="18"/>
                            </w:rPr>
                            <w:t>Ökoloogiline seisund</w:t>
                          </w:r>
                        </w:p>
                      </w:txbxContent>
                    </v:textbox>
                  </v:shape>
                </v:group>
                <w10:wrap type="topAndBottom"/>
              </v:group>
            </w:pict>
          </mc:Fallback>
        </mc:AlternateContent>
      </w:r>
      <w:r w:rsidRPr="007F43D5">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9504" behindDoc="0" locked="0" layoutInCell="1" allowOverlap="1" wp14:anchorId="24E2DE47" wp14:editId="2E761DDD">
                <wp:simplePos x="0" y="0"/>
                <wp:positionH relativeFrom="column">
                  <wp:posOffset>4605655</wp:posOffset>
                </wp:positionH>
                <wp:positionV relativeFrom="paragraph">
                  <wp:posOffset>5596220</wp:posOffset>
                </wp:positionV>
                <wp:extent cx="941705" cy="698536"/>
                <wp:effectExtent l="0" t="0" r="10795" b="25400"/>
                <wp:wrapNone/>
                <wp:docPr id="1240" name="Ristkülik 1240"/>
                <wp:cNvGraphicFramePr/>
                <a:graphic xmlns:a="http://schemas.openxmlformats.org/drawingml/2006/main">
                  <a:graphicData uri="http://schemas.microsoft.com/office/word/2010/wordprocessingShape">
                    <wps:wsp>
                      <wps:cNvSpPr/>
                      <wps:spPr>
                        <a:xfrm>
                          <a:off x="0" y="0"/>
                          <a:ext cx="941705" cy="698536"/>
                        </a:xfrm>
                        <a:prstGeom prst="rect">
                          <a:avLst/>
                        </a:prstGeom>
                        <a:solidFill>
                          <a:srgbClr val="33F5F9"/>
                        </a:solidFill>
                        <a:ln w="12700" cap="flat" cmpd="sng" algn="ctr">
                          <a:solidFill>
                            <a:sysClr val="windowText" lastClr="000000"/>
                          </a:solidFill>
                          <a:prstDash val="solid"/>
                          <a:miter lim="800000"/>
                        </a:ln>
                        <a:effectLst/>
                      </wps:spPr>
                      <wps:txbx>
                        <w:txbxContent>
                          <w:p w14:paraId="03A247D2" w14:textId="77777777" w:rsidR="00410855" w:rsidRPr="007F43D5" w:rsidRDefault="00410855" w:rsidP="007F43D5">
                            <w:pPr>
                              <w:spacing w:after="0"/>
                              <w:jc w:val="center"/>
                              <w:rPr>
                                <w:rFonts w:ascii="Arial" w:hAnsi="Arial"/>
                                <w:b/>
                                <w:color w:val="000000"/>
                                <w:sz w:val="18"/>
                                <w:szCs w:val="18"/>
                                <w14:textOutline w14:w="0"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Väga hea elustik ja ÖSE</w:t>
                            </w:r>
                          </w:p>
                          <w:p w14:paraId="03AA0275" w14:textId="77777777" w:rsidR="00410855" w:rsidRPr="007F43D5" w:rsidRDefault="00410855" w:rsidP="007F43D5">
                            <w:pPr>
                              <w:spacing w:after="0"/>
                              <w:jc w:val="center"/>
                              <w:rPr>
                                <w:sz w:val="18"/>
                                <w:szCs w:val="18"/>
                                <w14:textOutline w14:w="3175"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võimalik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2DE47" id="Ristkülik 1240" o:spid="_x0000_s1291" style="position:absolute;left:0;text-align:left;margin-left:362.65pt;margin-top:440.65pt;width:74.15pt;height: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" fillcolor="#33f5f9" strokecolor="windowText" strokeweight="1pt">
                <v:textbox>
                  <w:txbxContent>
                    <w:p w14:paraId="03A247D2" w14:textId="77777777" w:rsidR="00410855" w:rsidRPr="007F43D5" w:rsidRDefault="00410855" w:rsidP="007F43D5">
                      <w:pPr>
                        <w:spacing w:after="0"/>
                        <w:jc w:val="center"/>
                        <w:rPr>
                          <w:rFonts w:ascii="Arial" w:hAnsi="Arial"/>
                          <w:b/>
                          <w:color w:val="000000"/>
                          <w:sz w:val="18"/>
                          <w:szCs w:val="18"/>
                          <w14:textOutline w14:w="0"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Väga hea elustik ja ÖSE</w:t>
                      </w:r>
                    </w:p>
                    <w:p w14:paraId="03AA0275" w14:textId="77777777" w:rsidR="00410855" w:rsidRPr="007F43D5" w:rsidRDefault="00410855" w:rsidP="007F43D5">
                      <w:pPr>
                        <w:spacing w:after="0"/>
                        <w:jc w:val="center"/>
                        <w:rPr>
                          <w:sz w:val="18"/>
                          <w:szCs w:val="18"/>
                          <w14:textOutline w14:w="3175"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võimalik</w:t>
                      </w:r>
                    </w:p>
                  </w:txbxContent>
                </v:textbox>
              </v:rect>
            </w:pict>
          </mc:Fallback>
        </mc:AlternateContent>
      </w:r>
      <w:r w:rsidRPr="007F43D5">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7456" behindDoc="0" locked="0" layoutInCell="1" allowOverlap="1" wp14:anchorId="0464797C" wp14:editId="1D95477E">
                <wp:simplePos x="0" y="0"/>
                <wp:positionH relativeFrom="column">
                  <wp:posOffset>3796030</wp:posOffset>
                </wp:positionH>
                <wp:positionV relativeFrom="paragraph">
                  <wp:posOffset>2416079</wp:posOffset>
                </wp:positionV>
                <wp:extent cx="1103630" cy="2547080"/>
                <wp:effectExtent l="0" t="76200" r="0" b="24765"/>
                <wp:wrapNone/>
                <wp:docPr id="1241" name="Nurkkonnektor 1241"/>
                <wp:cNvGraphicFramePr/>
                <a:graphic xmlns:a="http://schemas.openxmlformats.org/drawingml/2006/main">
                  <a:graphicData uri="http://schemas.microsoft.com/office/word/2010/wordprocessingShape">
                    <wps:wsp>
                      <wps:cNvCnPr/>
                      <wps:spPr>
                        <a:xfrm flipV="1">
                          <a:off x="0" y="0"/>
                          <a:ext cx="1103630" cy="2547080"/>
                        </a:xfrm>
                        <a:prstGeom prst="bentConnector3">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9B552F" id="Nurkkonnektor 1241" o:spid="_x0000_s1026" type="#_x0000_t34" style="position:absolute;margin-left:298.9pt;margin-top:190.25pt;width:86.9pt;height:200.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" strokecolor="windowText">
                <v:stroke endarrow="block"/>
              </v:shape>
            </w:pict>
          </mc:Fallback>
        </mc:AlternateContent>
      </w:r>
      <w:r w:rsidRPr="007F43D5">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70528" behindDoc="0" locked="0" layoutInCell="1" allowOverlap="1" wp14:anchorId="02E45E28" wp14:editId="0DFCCC8C">
                <wp:simplePos x="0" y="0"/>
                <wp:positionH relativeFrom="column">
                  <wp:posOffset>3798244</wp:posOffset>
                </wp:positionH>
                <wp:positionV relativeFrom="paragraph">
                  <wp:posOffset>2608580</wp:posOffset>
                </wp:positionV>
                <wp:extent cx="1103630" cy="2085975"/>
                <wp:effectExtent l="0" t="76200" r="0" b="28575"/>
                <wp:wrapNone/>
                <wp:docPr id="11" name="Nurkkonnektor 11"/>
                <wp:cNvGraphicFramePr/>
                <a:graphic xmlns:a="http://schemas.openxmlformats.org/drawingml/2006/main">
                  <a:graphicData uri="http://schemas.microsoft.com/office/word/2010/wordprocessingShape">
                    <wps:wsp>
                      <wps:cNvCnPr/>
                      <wps:spPr>
                        <a:xfrm flipV="1">
                          <a:off x="0" y="0"/>
                          <a:ext cx="1103630" cy="2085975"/>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C1BF39" id="Nurkkonnektor 11" o:spid="_x0000_s1026" type="#_x0000_t34" style="position:absolute;margin-left:299.05pt;margin-top:205.4pt;width:86.9pt;height:164.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" strokecolor="windowText" strokeweight=".5pt">
                <v:stroke endarrow="block"/>
              </v:shape>
            </w:pict>
          </mc:Fallback>
        </mc:AlternateContent>
      </w:r>
      <w:r w:rsidRPr="007F43D5">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8480" behindDoc="0" locked="0" layoutInCell="1" allowOverlap="1" wp14:anchorId="363FCA30" wp14:editId="483C6E2D">
                <wp:simplePos x="0" y="0"/>
                <wp:positionH relativeFrom="column">
                  <wp:posOffset>3567430</wp:posOffset>
                </wp:positionH>
                <wp:positionV relativeFrom="paragraph">
                  <wp:posOffset>6386829</wp:posOffset>
                </wp:positionV>
                <wp:extent cx="2028825" cy="333375"/>
                <wp:effectExtent l="0" t="76200" r="0" b="28575"/>
                <wp:wrapNone/>
                <wp:docPr id="1242" name="Nurkkonnektor 1242"/>
                <wp:cNvGraphicFramePr/>
                <a:graphic xmlns:a="http://schemas.openxmlformats.org/drawingml/2006/main">
                  <a:graphicData uri="http://schemas.microsoft.com/office/word/2010/wordprocessingShape">
                    <wps:wsp>
                      <wps:cNvCnPr/>
                      <wps:spPr>
                        <a:xfrm flipV="1">
                          <a:off x="0" y="0"/>
                          <a:ext cx="2028825" cy="333375"/>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1AF7F9" id="Nurkkonnektor 1242" o:spid="_x0000_s1026" type="#_x0000_t34" style="position:absolute;margin-left:280.9pt;margin-top:502.9pt;width:159.75pt;height:26.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" strokecolor="windowText" strokeweight=".5pt">
                <v:stroke endarrow="block"/>
              </v:shape>
            </w:pict>
          </mc:Fallback>
        </mc:AlternateContent>
      </w:r>
      <w:r w:rsidRPr="007F43D5">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6432" behindDoc="0" locked="0" layoutInCell="1" allowOverlap="1" wp14:anchorId="515B8CEA" wp14:editId="4039BB4F">
                <wp:simplePos x="0" y="0"/>
                <wp:positionH relativeFrom="column">
                  <wp:posOffset>3910330</wp:posOffset>
                </wp:positionH>
                <wp:positionV relativeFrom="paragraph">
                  <wp:posOffset>3624580</wp:posOffset>
                </wp:positionV>
                <wp:extent cx="364617" cy="1371600"/>
                <wp:effectExtent l="0" t="76200" r="0" b="19050"/>
                <wp:wrapNone/>
                <wp:docPr id="1243" name="Nurkkonnektor 1243"/>
                <wp:cNvGraphicFramePr/>
                <a:graphic xmlns:a="http://schemas.openxmlformats.org/drawingml/2006/main">
                  <a:graphicData uri="http://schemas.microsoft.com/office/word/2010/wordprocessingShape">
                    <wps:wsp>
                      <wps:cNvCnPr/>
                      <wps:spPr>
                        <a:xfrm flipV="1">
                          <a:off x="0" y="0"/>
                          <a:ext cx="364617" cy="1371600"/>
                        </a:xfrm>
                        <a:prstGeom prst="bentConnector3">
                          <a:avLst/>
                        </a:prstGeom>
                        <a:noFill/>
                        <a:ln w="6350" cap="flat" cmpd="sng" algn="ctr">
                          <a:solidFill>
                            <a:srgbClr val="FFFFFF"/>
                          </a:solidFill>
                          <a:prstDash val="solid"/>
                          <a:miter lim="800000"/>
                          <a:tailEnd type="triangle"/>
                        </a:ln>
                        <a:effectLst/>
                      </wps:spPr>
                      <wps:bodyPr/>
                    </wps:wsp>
                  </a:graphicData>
                </a:graphic>
              </wp:anchor>
            </w:drawing>
          </mc:Choice>
          <mc:Fallback>
            <w:pict>
              <v:shape w14:anchorId="2D6E1167" id="Nurkkonnektor 1243" o:spid="_x0000_s1026" type="#_x0000_t34" style="position:absolute;margin-left:307.9pt;margin-top:285.4pt;width:28.7pt;height:10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" strokecolor="white" strokeweight=".5pt">
                <v:stroke endarrow="block"/>
              </v:shape>
            </w:pict>
          </mc:Fallback>
        </mc:AlternateContent>
      </w:r>
    </w:p>
    <w:p w14:paraId="67E6A2B8" w14:textId="77777777" w:rsidR="00CB2A6E" w:rsidRDefault="00CB2A6E" w:rsidP="00545FB3">
      <w:pPr>
        <w:spacing w:after="0"/>
        <w:jc w:val="both"/>
      </w:pPr>
    </w:p>
    <w:p w14:paraId="783B1890" w14:textId="58DE7855" w:rsidR="007F43D5" w:rsidRDefault="00AA7DA5" w:rsidP="00545FB3">
      <w:pPr>
        <w:spacing w:after="0"/>
        <w:jc w:val="both"/>
      </w:pPr>
      <w:r>
        <w:t xml:space="preserve">Joonis </w:t>
      </w:r>
      <w:r w:rsidR="00C379A7">
        <w:t>5</w:t>
      </w:r>
      <w:r>
        <w:t xml:space="preserve">. </w:t>
      </w:r>
      <w:r w:rsidRPr="00AB23FE">
        <w:t>Pinnaveekogumile</w:t>
      </w:r>
      <w:r>
        <w:t xml:space="preserve"> väga hea seisundi andmiseks </w:t>
      </w:r>
      <w:r w:rsidR="00CC3845">
        <w:t xml:space="preserve">vajalikud </w:t>
      </w:r>
      <w:r w:rsidRPr="00AB23FE">
        <w:t>ökoloogilise</w:t>
      </w:r>
      <w:r>
        <w:t>d</w:t>
      </w:r>
      <w:r w:rsidRPr="00AB23FE">
        <w:t xml:space="preserve"> ja keemilise</w:t>
      </w:r>
      <w:r>
        <w:t>d</w:t>
      </w:r>
      <w:r w:rsidRPr="00AB23FE">
        <w:t xml:space="preserve"> seisundi hinnangu</w:t>
      </w:r>
      <w:r>
        <w:t>d</w:t>
      </w:r>
      <w:r w:rsidR="00765CF6">
        <w:br w:type="page"/>
      </w:r>
    </w:p>
    <w:p w14:paraId="4BE89F0E" w14:textId="305E4493" w:rsidR="000A7473" w:rsidRDefault="000A7473" w:rsidP="00545FB3">
      <w:pPr>
        <w:spacing w:after="0"/>
        <w:jc w:val="both"/>
      </w:pPr>
      <w:r>
        <w:lastRenderedPageBreak/>
        <w:t xml:space="preserve">Veekogumi </w:t>
      </w:r>
      <w:r w:rsidR="001B7EDF">
        <w:t xml:space="preserve">ökoloogilise seisundi </w:t>
      </w:r>
      <w:r>
        <w:t>hindamist halvima kvaliteedielemendi järgi</w:t>
      </w:r>
      <w:r w:rsidR="00C00EF6">
        <w:t xml:space="preserve"> se</w:t>
      </w:r>
      <w:r w:rsidR="00F9674A">
        <w:t>lgitavad alljärgnevad näited 1-5.</w:t>
      </w:r>
    </w:p>
    <w:p w14:paraId="362AC2F7" w14:textId="77777777" w:rsidR="00F9674A" w:rsidRDefault="00F9674A" w:rsidP="00545FB3">
      <w:pPr>
        <w:spacing w:after="0"/>
        <w:jc w:val="both"/>
      </w:pPr>
    </w:p>
    <w:p w14:paraId="21864045" w14:textId="12B8C196" w:rsidR="000A7473" w:rsidRDefault="000A7473" w:rsidP="00545FB3">
      <w:pPr>
        <w:spacing w:after="0"/>
        <w:jc w:val="both"/>
      </w:pPr>
      <w:r w:rsidRPr="000D6FF2">
        <w:rPr>
          <w:b/>
          <w:u w:val="single"/>
        </w:rPr>
        <w:t>Näide</w:t>
      </w:r>
      <w:r w:rsidR="00540B23">
        <w:rPr>
          <w:b/>
          <w:u w:val="single"/>
        </w:rPr>
        <w:t xml:space="preserve"> </w:t>
      </w:r>
      <w:r w:rsidRPr="000D6FF2">
        <w:rPr>
          <w:b/>
          <w:u w:val="single"/>
        </w:rPr>
        <w:t>1.</w:t>
      </w:r>
      <w:r>
        <w:t xml:space="preserve"> </w:t>
      </w:r>
      <w:r w:rsidR="000D6FF2">
        <w:t xml:space="preserve">Vooluveekogum </w:t>
      </w:r>
      <w:r w:rsidR="00523675">
        <w:t>Obinitsa</w:t>
      </w:r>
      <w:r w:rsidR="000D6FF2" w:rsidRPr="000D6FF2">
        <w:t>_</w:t>
      </w:r>
      <w:r w:rsidR="00523675">
        <w:t>1</w:t>
      </w:r>
      <w:r w:rsidR="000D6FF2">
        <w:t xml:space="preserve"> (</w:t>
      </w:r>
      <w:r w:rsidR="00523675">
        <w:t>Obinitsa oja</w:t>
      </w:r>
      <w:r w:rsidR="000D6FF2">
        <w:t>) – looduslik veekogum</w:t>
      </w:r>
    </w:p>
    <w:p w14:paraId="365C55EF" w14:textId="54E74293" w:rsidR="007C4426" w:rsidRDefault="007C4426" w:rsidP="00545FB3">
      <w:pPr>
        <w:spacing w:after="0"/>
        <w:jc w:val="both"/>
      </w:pPr>
      <w:r w:rsidRPr="007C4426">
        <w:t>Veekogumi ökoloogiline seisund on hinnatud halvaks</w:t>
      </w:r>
      <w:r>
        <w:t>, kuna antud veekogumi</w:t>
      </w:r>
      <w:r w:rsidR="000621E7">
        <w:t>l</w:t>
      </w:r>
      <w:r>
        <w:t xml:space="preserve"> asub ka</w:t>
      </w:r>
      <w:r w:rsidR="008928FE">
        <w:t xml:space="preserve">ladele ületamatuid rändetõkkeid ja kalastiku seire tulemused näitavad </w:t>
      </w:r>
      <w:r w:rsidR="006223AF">
        <w:t xml:space="preserve">veekogumis </w:t>
      </w:r>
      <w:r w:rsidR="008928FE">
        <w:t>kalastiku halba seisundit.</w:t>
      </w:r>
    </w:p>
    <w:p w14:paraId="0F597484" w14:textId="77777777" w:rsidR="006223AF" w:rsidRDefault="006223AF" w:rsidP="00545FB3">
      <w:pPr>
        <w:spacing w:after="0"/>
        <w:jc w:val="both"/>
      </w:pPr>
    </w:p>
    <w:p w14:paraId="75D79263" w14:textId="77777777" w:rsidR="000D6FF2" w:rsidRDefault="001B7EDF" w:rsidP="00545FB3">
      <w:pPr>
        <w:spacing w:after="0"/>
        <w:jc w:val="both"/>
      </w:pPr>
      <w:r>
        <w:t xml:space="preserve">Valgejõgi_3 </w:t>
      </w:r>
      <w:r w:rsidR="000D6FF2">
        <w:t>kohta on olemas järgmine info</w:t>
      </w:r>
      <w:r w:rsidR="007C4426">
        <w:t>.</w:t>
      </w:r>
    </w:p>
    <w:tbl>
      <w:tblPr>
        <w:tblStyle w:val="Kontuurtabel"/>
        <w:tblW w:w="0" w:type="auto"/>
        <w:tblLayout w:type="fixed"/>
        <w:tblLook w:val="04A0" w:firstRow="1" w:lastRow="0" w:firstColumn="1" w:lastColumn="0" w:noHBand="0" w:noVBand="1"/>
      </w:tblPr>
      <w:tblGrid>
        <w:gridCol w:w="1627"/>
        <w:gridCol w:w="3017"/>
        <w:gridCol w:w="2552"/>
        <w:gridCol w:w="1559"/>
      </w:tblGrid>
      <w:tr w:rsidR="001B7EDF" w14:paraId="33765F1D" w14:textId="77777777" w:rsidTr="001B7EDF">
        <w:trPr>
          <w:trHeight w:val="657"/>
        </w:trPr>
        <w:tc>
          <w:tcPr>
            <w:tcW w:w="1627" w:type="dxa"/>
            <w:shd w:val="clear" w:color="auto" w:fill="DBE5F1" w:themeFill="accent1" w:themeFillTint="33"/>
          </w:tcPr>
          <w:p w14:paraId="6A17E722" w14:textId="77777777" w:rsidR="001B7EDF" w:rsidRDefault="001B7EDF" w:rsidP="00545FB3">
            <w:pPr>
              <w:spacing w:after="0"/>
              <w:jc w:val="both"/>
            </w:pPr>
            <w:r>
              <w:t>Kvaliteedi</w:t>
            </w:r>
          </w:p>
          <w:p w14:paraId="320AF744" w14:textId="77777777" w:rsidR="001B7EDF" w:rsidRDefault="001B7EDF" w:rsidP="00545FB3">
            <w:pPr>
              <w:spacing w:after="0"/>
              <w:jc w:val="both"/>
            </w:pPr>
            <w:r>
              <w:t>elemen</w:t>
            </w:r>
            <w:r w:rsidR="0029561C">
              <w:t>t</w:t>
            </w:r>
          </w:p>
        </w:tc>
        <w:tc>
          <w:tcPr>
            <w:tcW w:w="3017" w:type="dxa"/>
            <w:shd w:val="clear" w:color="auto" w:fill="DBE5F1" w:themeFill="accent1" w:themeFillTint="33"/>
          </w:tcPr>
          <w:p w14:paraId="69BCC577" w14:textId="77777777" w:rsidR="001B7EDF" w:rsidRDefault="001B7EDF" w:rsidP="00545FB3">
            <w:pPr>
              <w:spacing w:after="0"/>
              <w:jc w:val="both"/>
            </w:pPr>
            <w:r>
              <w:t>Seireaasta</w:t>
            </w:r>
          </w:p>
        </w:tc>
        <w:tc>
          <w:tcPr>
            <w:tcW w:w="2552" w:type="dxa"/>
            <w:shd w:val="clear" w:color="auto" w:fill="DBE5F1" w:themeFill="accent1" w:themeFillTint="33"/>
          </w:tcPr>
          <w:p w14:paraId="09F0574D" w14:textId="77777777" w:rsidR="001B7EDF" w:rsidRDefault="001B7EDF" w:rsidP="00545FB3">
            <w:pPr>
              <w:spacing w:after="0"/>
              <w:jc w:val="both"/>
            </w:pPr>
            <w:r>
              <w:t xml:space="preserve">Kvaliteedielemendi seisundi hinnang </w:t>
            </w:r>
          </w:p>
        </w:tc>
        <w:tc>
          <w:tcPr>
            <w:tcW w:w="1559" w:type="dxa"/>
            <w:shd w:val="clear" w:color="auto" w:fill="DBE5F1" w:themeFill="accent1" w:themeFillTint="33"/>
          </w:tcPr>
          <w:p w14:paraId="6451DC1E" w14:textId="77777777" w:rsidR="001B7EDF" w:rsidRDefault="001B7EDF" w:rsidP="00545FB3">
            <w:pPr>
              <w:spacing w:after="0"/>
              <w:jc w:val="both"/>
            </w:pPr>
            <w:r>
              <w:t>Veekogumi ökoloogilise seisundi koond hinnang</w:t>
            </w:r>
          </w:p>
        </w:tc>
      </w:tr>
      <w:tr w:rsidR="001B7EDF" w14:paraId="1E66630C" w14:textId="77777777" w:rsidTr="001B7EDF">
        <w:tc>
          <w:tcPr>
            <w:tcW w:w="1627" w:type="dxa"/>
          </w:tcPr>
          <w:p w14:paraId="5F2BAACF" w14:textId="77777777" w:rsidR="001B7EDF" w:rsidRDefault="001B7EDF" w:rsidP="00545FB3">
            <w:pPr>
              <w:spacing w:after="0"/>
              <w:jc w:val="both"/>
            </w:pPr>
            <w:proofErr w:type="spellStart"/>
            <w:r>
              <w:t>Bentilised</w:t>
            </w:r>
            <w:proofErr w:type="spellEnd"/>
            <w:r>
              <w:t xml:space="preserve"> ränivetikad (FÜBE) </w:t>
            </w:r>
          </w:p>
        </w:tc>
        <w:tc>
          <w:tcPr>
            <w:tcW w:w="3017" w:type="dxa"/>
          </w:tcPr>
          <w:p w14:paraId="2944A7C9" w14:textId="53EF864A" w:rsidR="001B7EDF" w:rsidRDefault="001B7EDF" w:rsidP="00545FB3">
            <w:pPr>
              <w:spacing w:after="0"/>
              <w:jc w:val="both"/>
            </w:pPr>
            <w:r>
              <w:t>201</w:t>
            </w:r>
            <w:r w:rsidR="000621E7">
              <w:t>6</w:t>
            </w:r>
          </w:p>
        </w:tc>
        <w:tc>
          <w:tcPr>
            <w:tcW w:w="2552" w:type="dxa"/>
            <w:shd w:val="clear" w:color="auto" w:fill="03EDED"/>
          </w:tcPr>
          <w:p w14:paraId="49E582AA" w14:textId="77777777" w:rsidR="001B7EDF" w:rsidRDefault="001B7EDF" w:rsidP="00545FB3">
            <w:pPr>
              <w:spacing w:after="0"/>
              <w:jc w:val="both"/>
            </w:pPr>
            <w:r>
              <w:t>1- Väga hea</w:t>
            </w:r>
          </w:p>
        </w:tc>
        <w:tc>
          <w:tcPr>
            <w:tcW w:w="1559" w:type="dxa"/>
            <w:shd w:val="clear" w:color="auto" w:fill="FFC000"/>
          </w:tcPr>
          <w:p w14:paraId="04D299E4" w14:textId="77777777" w:rsidR="001B7EDF" w:rsidRDefault="001B7EDF" w:rsidP="00545FB3">
            <w:pPr>
              <w:spacing w:after="0"/>
              <w:jc w:val="both"/>
            </w:pPr>
            <w:r>
              <w:t>4- Halb</w:t>
            </w:r>
          </w:p>
        </w:tc>
      </w:tr>
      <w:tr w:rsidR="001B7EDF" w14:paraId="0D3A2564" w14:textId="77777777" w:rsidTr="001A5670">
        <w:tc>
          <w:tcPr>
            <w:tcW w:w="1627" w:type="dxa"/>
          </w:tcPr>
          <w:p w14:paraId="58F28512" w14:textId="77777777" w:rsidR="001B7EDF" w:rsidRDefault="001B7EDF" w:rsidP="00545FB3">
            <w:pPr>
              <w:spacing w:after="0"/>
              <w:jc w:val="both"/>
            </w:pPr>
            <w:r>
              <w:t>Kaldataimestik (MAFÜ)</w:t>
            </w:r>
          </w:p>
        </w:tc>
        <w:tc>
          <w:tcPr>
            <w:tcW w:w="3017" w:type="dxa"/>
          </w:tcPr>
          <w:p w14:paraId="6AE7E8D7" w14:textId="26FFAAF0" w:rsidR="001B7EDF" w:rsidRDefault="000621E7" w:rsidP="00545FB3">
            <w:pPr>
              <w:spacing w:after="0"/>
              <w:jc w:val="both"/>
            </w:pPr>
            <w:r>
              <w:t>Info puudub</w:t>
            </w:r>
          </w:p>
        </w:tc>
        <w:tc>
          <w:tcPr>
            <w:tcW w:w="2552" w:type="dxa"/>
            <w:shd w:val="clear" w:color="auto" w:fill="FFFFFF" w:themeFill="background1"/>
          </w:tcPr>
          <w:p w14:paraId="5DDC701F" w14:textId="394D7BCD" w:rsidR="001B7EDF" w:rsidRDefault="000621E7" w:rsidP="00545FB3">
            <w:pPr>
              <w:spacing w:after="0"/>
              <w:jc w:val="both"/>
            </w:pPr>
            <w:r>
              <w:t xml:space="preserve">Hindamata </w:t>
            </w:r>
          </w:p>
        </w:tc>
        <w:tc>
          <w:tcPr>
            <w:tcW w:w="1559" w:type="dxa"/>
          </w:tcPr>
          <w:p w14:paraId="6CC64461" w14:textId="77777777" w:rsidR="001B7EDF" w:rsidRDefault="001B7EDF" w:rsidP="00545FB3">
            <w:pPr>
              <w:spacing w:after="0"/>
              <w:jc w:val="both"/>
            </w:pPr>
          </w:p>
        </w:tc>
      </w:tr>
      <w:tr w:rsidR="001B7EDF" w14:paraId="1A3E7C43" w14:textId="77777777" w:rsidTr="001A5670">
        <w:tc>
          <w:tcPr>
            <w:tcW w:w="1627" w:type="dxa"/>
          </w:tcPr>
          <w:p w14:paraId="0AB93364" w14:textId="77777777" w:rsidR="001B7EDF" w:rsidRDefault="001B7EDF" w:rsidP="00545FB3">
            <w:pPr>
              <w:spacing w:after="0"/>
              <w:jc w:val="both"/>
            </w:pPr>
            <w:r>
              <w:t>Suurselgrootud põhjaloomad (SUSE)</w:t>
            </w:r>
          </w:p>
        </w:tc>
        <w:tc>
          <w:tcPr>
            <w:tcW w:w="3017" w:type="dxa"/>
          </w:tcPr>
          <w:p w14:paraId="7DF5306E" w14:textId="6C932D4E" w:rsidR="001B7EDF" w:rsidRDefault="001B7EDF" w:rsidP="00545FB3">
            <w:pPr>
              <w:spacing w:after="0"/>
              <w:jc w:val="both"/>
            </w:pPr>
            <w:r>
              <w:t>201</w:t>
            </w:r>
            <w:r w:rsidR="000621E7">
              <w:t>6</w:t>
            </w:r>
          </w:p>
        </w:tc>
        <w:tc>
          <w:tcPr>
            <w:tcW w:w="2552" w:type="dxa"/>
            <w:shd w:val="clear" w:color="auto" w:fill="92D050"/>
          </w:tcPr>
          <w:p w14:paraId="424FF980" w14:textId="246F3BE6" w:rsidR="001B7EDF" w:rsidRDefault="000621E7" w:rsidP="00545FB3">
            <w:pPr>
              <w:spacing w:after="0"/>
              <w:jc w:val="both"/>
            </w:pPr>
            <w:r>
              <w:t>2</w:t>
            </w:r>
            <w:r w:rsidR="001B7EDF" w:rsidRPr="001326D8">
              <w:t>-</w:t>
            </w:r>
            <w:r>
              <w:t>H</w:t>
            </w:r>
            <w:r w:rsidR="001B7EDF" w:rsidRPr="001326D8">
              <w:t>ea</w:t>
            </w:r>
          </w:p>
        </w:tc>
        <w:tc>
          <w:tcPr>
            <w:tcW w:w="1559" w:type="dxa"/>
          </w:tcPr>
          <w:p w14:paraId="112381FD" w14:textId="77777777" w:rsidR="001B7EDF" w:rsidRDefault="001B7EDF" w:rsidP="00545FB3">
            <w:pPr>
              <w:spacing w:after="0"/>
              <w:jc w:val="both"/>
            </w:pPr>
          </w:p>
        </w:tc>
      </w:tr>
      <w:tr w:rsidR="001B7EDF" w14:paraId="6F5A7F51" w14:textId="77777777" w:rsidTr="001B7EDF">
        <w:tc>
          <w:tcPr>
            <w:tcW w:w="1627" w:type="dxa"/>
          </w:tcPr>
          <w:p w14:paraId="6A31D667" w14:textId="77777777" w:rsidR="001B7EDF" w:rsidRDefault="001B7EDF" w:rsidP="00545FB3">
            <w:pPr>
              <w:spacing w:after="0"/>
              <w:jc w:val="both"/>
            </w:pPr>
            <w:r>
              <w:t>Kalastik (KALA)</w:t>
            </w:r>
          </w:p>
        </w:tc>
        <w:tc>
          <w:tcPr>
            <w:tcW w:w="3017" w:type="dxa"/>
          </w:tcPr>
          <w:p w14:paraId="14FB12E0" w14:textId="5A599B61" w:rsidR="001B7EDF" w:rsidRDefault="001B7EDF" w:rsidP="00545FB3">
            <w:pPr>
              <w:spacing w:after="0"/>
              <w:jc w:val="both"/>
            </w:pPr>
            <w:r>
              <w:t>201</w:t>
            </w:r>
            <w:r w:rsidR="000621E7">
              <w:t>6</w:t>
            </w:r>
          </w:p>
        </w:tc>
        <w:tc>
          <w:tcPr>
            <w:tcW w:w="2552" w:type="dxa"/>
            <w:shd w:val="clear" w:color="auto" w:fill="FFC000"/>
          </w:tcPr>
          <w:p w14:paraId="7F0FCC99" w14:textId="77777777" w:rsidR="001B7EDF" w:rsidRDefault="001B7EDF" w:rsidP="00545FB3">
            <w:pPr>
              <w:spacing w:after="0"/>
              <w:jc w:val="both"/>
            </w:pPr>
            <w:r>
              <w:t>4-Halb</w:t>
            </w:r>
          </w:p>
        </w:tc>
        <w:tc>
          <w:tcPr>
            <w:tcW w:w="1559" w:type="dxa"/>
          </w:tcPr>
          <w:p w14:paraId="1C2916C0" w14:textId="77777777" w:rsidR="001B7EDF" w:rsidRDefault="001B7EDF" w:rsidP="00545FB3">
            <w:pPr>
              <w:spacing w:after="0"/>
              <w:jc w:val="both"/>
            </w:pPr>
          </w:p>
        </w:tc>
      </w:tr>
      <w:tr w:rsidR="001B7EDF" w14:paraId="271A31E5" w14:textId="77777777" w:rsidTr="001B7EDF">
        <w:tc>
          <w:tcPr>
            <w:tcW w:w="1627" w:type="dxa"/>
          </w:tcPr>
          <w:p w14:paraId="7DD32FC6" w14:textId="77777777" w:rsidR="001B7EDF" w:rsidRDefault="001B7EDF" w:rsidP="00545FB3">
            <w:pPr>
              <w:spacing w:after="0"/>
              <w:jc w:val="both"/>
            </w:pPr>
            <w:r>
              <w:t xml:space="preserve">Vee </w:t>
            </w:r>
            <w:proofErr w:type="spellStart"/>
            <w:r>
              <w:t>füüsikalis</w:t>
            </w:r>
            <w:proofErr w:type="spellEnd"/>
            <w:r>
              <w:t xml:space="preserve">-keemilised </w:t>
            </w:r>
            <w:proofErr w:type="spellStart"/>
            <w:r>
              <w:t>üldtingimused</w:t>
            </w:r>
            <w:proofErr w:type="spellEnd"/>
            <w:r>
              <w:t xml:space="preserve"> (FÜKE)</w:t>
            </w:r>
          </w:p>
        </w:tc>
        <w:tc>
          <w:tcPr>
            <w:tcW w:w="3017" w:type="dxa"/>
          </w:tcPr>
          <w:p w14:paraId="29DCA7C2" w14:textId="3AAAB440" w:rsidR="001B7EDF" w:rsidRDefault="001B7EDF" w:rsidP="00545FB3">
            <w:pPr>
              <w:spacing w:after="0"/>
              <w:jc w:val="both"/>
            </w:pPr>
            <w:r>
              <w:t>201</w:t>
            </w:r>
            <w:r w:rsidR="000621E7">
              <w:t>6</w:t>
            </w:r>
          </w:p>
        </w:tc>
        <w:tc>
          <w:tcPr>
            <w:tcW w:w="2552" w:type="dxa"/>
            <w:shd w:val="clear" w:color="auto" w:fill="03EDED"/>
          </w:tcPr>
          <w:p w14:paraId="111C7574" w14:textId="77777777" w:rsidR="001B7EDF" w:rsidRDefault="001B7EDF" w:rsidP="00545FB3">
            <w:pPr>
              <w:spacing w:after="0"/>
              <w:jc w:val="both"/>
            </w:pPr>
            <w:r>
              <w:t>1-Väga hea</w:t>
            </w:r>
          </w:p>
        </w:tc>
        <w:tc>
          <w:tcPr>
            <w:tcW w:w="1559" w:type="dxa"/>
          </w:tcPr>
          <w:p w14:paraId="0BD28A8E" w14:textId="77777777" w:rsidR="001B7EDF" w:rsidRDefault="001B7EDF" w:rsidP="00545FB3">
            <w:pPr>
              <w:spacing w:after="0"/>
              <w:jc w:val="both"/>
            </w:pPr>
          </w:p>
        </w:tc>
      </w:tr>
      <w:tr w:rsidR="001B7EDF" w14:paraId="36D589BF" w14:textId="77777777" w:rsidTr="001B7EDF">
        <w:tc>
          <w:tcPr>
            <w:tcW w:w="1627" w:type="dxa"/>
          </w:tcPr>
          <w:p w14:paraId="32F8DC88" w14:textId="77777777" w:rsidR="001B7EDF" w:rsidRDefault="00FA6FA7" w:rsidP="00545FB3">
            <w:pPr>
              <w:spacing w:after="0"/>
              <w:jc w:val="both"/>
            </w:pPr>
            <w:r>
              <w:t>Vesikonna-s</w:t>
            </w:r>
            <w:r w:rsidR="001B7EDF">
              <w:t>petsiifi</w:t>
            </w:r>
            <w:r w:rsidR="00AD468C">
              <w:t>li</w:t>
            </w:r>
            <w:r w:rsidR="001B7EDF">
              <w:t>sed saasteained (SPETS)</w:t>
            </w:r>
          </w:p>
        </w:tc>
        <w:tc>
          <w:tcPr>
            <w:tcW w:w="3017" w:type="dxa"/>
          </w:tcPr>
          <w:p w14:paraId="49736548" w14:textId="15AB8BD2" w:rsidR="001B7EDF" w:rsidRDefault="001B7EDF" w:rsidP="004C7D2E">
            <w:pPr>
              <w:spacing w:after="0"/>
              <w:jc w:val="both"/>
            </w:pPr>
            <w:r>
              <w:t>Info puudub</w:t>
            </w:r>
          </w:p>
        </w:tc>
        <w:tc>
          <w:tcPr>
            <w:tcW w:w="2552" w:type="dxa"/>
          </w:tcPr>
          <w:p w14:paraId="6B015957" w14:textId="77777777" w:rsidR="001B7EDF" w:rsidRDefault="001B7EDF" w:rsidP="00545FB3">
            <w:pPr>
              <w:spacing w:after="0"/>
              <w:jc w:val="both"/>
            </w:pPr>
            <w:r>
              <w:t>Hindamata, tõenäoliselt hea</w:t>
            </w:r>
          </w:p>
        </w:tc>
        <w:tc>
          <w:tcPr>
            <w:tcW w:w="1559" w:type="dxa"/>
          </w:tcPr>
          <w:p w14:paraId="2DCD44CF" w14:textId="77777777" w:rsidR="001B7EDF" w:rsidRDefault="001B7EDF" w:rsidP="00545FB3">
            <w:pPr>
              <w:spacing w:after="0"/>
              <w:jc w:val="both"/>
            </w:pPr>
          </w:p>
        </w:tc>
      </w:tr>
      <w:tr w:rsidR="006223AF" w14:paraId="4C4B7138" w14:textId="77777777" w:rsidTr="001A5670">
        <w:tc>
          <w:tcPr>
            <w:tcW w:w="1627" w:type="dxa"/>
          </w:tcPr>
          <w:p w14:paraId="39124858" w14:textId="77777777" w:rsidR="006223AF" w:rsidRDefault="006223AF" w:rsidP="00545FB3">
            <w:pPr>
              <w:spacing w:after="0"/>
              <w:jc w:val="both"/>
            </w:pPr>
            <w:proofErr w:type="spellStart"/>
            <w:r>
              <w:t>Hüdro</w:t>
            </w:r>
            <w:proofErr w:type="spellEnd"/>
          </w:p>
          <w:p w14:paraId="0D6E1749" w14:textId="77777777" w:rsidR="006223AF" w:rsidRDefault="006223AF" w:rsidP="00545FB3">
            <w:pPr>
              <w:spacing w:after="0"/>
              <w:jc w:val="both"/>
            </w:pPr>
            <w:r>
              <w:t>morfoloogiline seisund (HYMO)</w:t>
            </w:r>
          </w:p>
        </w:tc>
        <w:tc>
          <w:tcPr>
            <w:tcW w:w="3017" w:type="dxa"/>
          </w:tcPr>
          <w:p w14:paraId="538011A7" w14:textId="711FAB36" w:rsidR="006223AF" w:rsidRDefault="000621E7" w:rsidP="00545FB3">
            <w:pPr>
              <w:spacing w:after="0"/>
              <w:jc w:val="both"/>
            </w:pPr>
            <w:r>
              <w:t>Info puudub</w:t>
            </w:r>
          </w:p>
        </w:tc>
        <w:tc>
          <w:tcPr>
            <w:tcW w:w="2552" w:type="dxa"/>
            <w:shd w:val="clear" w:color="auto" w:fill="FFFFFF" w:themeFill="background1"/>
          </w:tcPr>
          <w:p w14:paraId="73320E1B" w14:textId="66F83219" w:rsidR="006223AF" w:rsidRDefault="000621E7" w:rsidP="00545FB3">
            <w:pPr>
              <w:spacing w:after="0"/>
              <w:jc w:val="both"/>
            </w:pPr>
            <w:r>
              <w:t>Hindamata</w:t>
            </w:r>
          </w:p>
        </w:tc>
        <w:tc>
          <w:tcPr>
            <w:tcW w:w="1559" w:type="dxa"/>
          </w:tcPr>
          <w:p w14:paraId="625404DD" w14:textId="77777777" w:rsidR="006223AF" w:rsidRDefault="006223AF" w:rsidP="00545FB3">
            <w:pPr>
              <w:spacing w:after="0"/>
              <w:jc w:val="both"/>
            </w:pPr>
          </w:p>
        </w:tc>
      </w:tr>
    </w:tbl>
    <w:p w14:paraId="05435082" w14:textId="77777777" w:rsidR="000D6FF2" w:rsidRDefault="000D6FF2" w:rsidP="00545FB3">
      <w:pPr>
        <w:spacing w:after="0"/>
        <w:jc w:val="both"/>
      </w:pPr>
    </w:p>
    <w:p w14:paraId="02743291" w14:textId="77777777" w:rsidR="000D6FF2" w:rsidRPr="00540B23" w:rsidRDefault="00540B23" w:rsidP="00545FB3">
      <w:pPr>
        <w:spacing w:after="0"/>
        <w:jc w:val="both"/>
        <w:rPr>
          <w:b/>
          <w:u w:val="single"/>
        </w:rPr>
      </w:pPr>
      <w:r>
        <w:br w:type="page"/>
      </w:r>
      <w:r w:rsidRPr="00540B23">
        <w:rPr>
          <w:b/>
          <w:u w:val="single"/>
        </w:rPr>
        <w:lastRenderedPageBreak/>
        <w:t>Näide 2.</w:t>
      </w:r>
      <w:r>
        <w:rPr>
          <w:b/>
          <w:u w:val="single"/>
        </w:rPr>
        <w:t xml:space="preserve"> </w:t>
      </w:r>
      <w:r w:rsidR="003C2AB1">
        <w:t>Seisuveekogum Kaiavere</w:t>
      </w:r>
      <w:r w:rsidRPr="00540B23">
        <w:t xml:space="preserve"> järv</w:t>
      </w:r>
      <w:r>
        <w:t xml:space="preserve"> –looduslik veekogum</w:t>
      </w:r>
    </w:p>
    <w:p w14:paraId="3EC4A603" w14:textId="77777777" w:rsidR="0029561C" w:rsidRDefault="0029561C" w:rsidP="00545FB3">
      <w:pPr>
        <w:spacing w:after="0"/>
        <w:jc w:val="both"/>
      </w:pPr>
    </w:p>
    <w:p w14:paraId="1921A9EB" w14:textId="77777777" w:rsidR="00540B23" w:rsidRDefault="003C2AB1" w:rsidP="00545FB3">
      <w:pPr>
        <w:spacing w:after="0"/>
        <w:jc w:val="both"/>
      </w:pPr>
      <w:r>
        <w:t>Kaiavere</w:t>
      </w:r>
      <w:r w:rsidR="0029561C">
        <w:t xml:space="preserve"> järve kohta on olemas järgmine info</w:t>
      </w:r>
    </w:p>
    <w:tbl>
      <w:tblPr>
        <w:tblStyle w:val="Kontuurtabel"/>
        <w:tblW w:w="0" w:type="auto"/>
        <w:tblLayout w:type="fixed"/>
        <w:tblLook w:val="04A0" w:firstRow="1" w:lastRow="0" w:firstColumn="1" w:lastColumn="0" w:noHBand="0" w:noVBand="1"/>
      </w:tblPr>
      <w:tblGrid>
        <w:gridCol w:w="1627"/>
        <w:gridCol w:w="3017"/>
        <w:gridCol w:w="2552"/>
        <w:gridCol w:w="1559"/>
      </w:tblGrid>
      <w:tr w:rsidR="00540B23" w14:paraId="0E7AE4BC" w14:textId="77777777" w:rsidTr="00540B23">
        <w:trPr>
          <w:trHeight w:val="657"/>
        </w:trPr>
        <w:tc>
          <w:tcPr>
            <w:tcW w:w="1627" w:type="dxa"/>
            <w:shd w:val="clear" w:color="auto" w:fill="DBE5F1"/>
          </w:tcPr>
          <w:p w14:paraId="3B806B45" w14:textId="77777777" w:rsidR="00540B23" w:rsidRDefault="00540B23" w:rsidP="00545FB3">
            <w:pPr>
              <w:spacing w:after="0"/>
              <w:jc w:val="both"/>
            </w:pPr>
            <w:r>
              <w:t>Kvaliteedi</w:t>
            </w:r>
          </w:p>
          <w:p w14:paraId="48A01A2C" w14:textId="77777777" w:rsidR="00540B23" w:rsidRDefault="00540B23" w:rsidP="00545FB3">
            <w:pPr>
              <w:spacing w:after="0"/>
              <w:jc w:val="both"/>
            </w:pPr>
            <w:r>
              <w:t>elemen</w:t>
            </w:r>
            <w:r w:rsidR="0029561C">
              <w:t>t</w:t>
            </w:r>
          </w:p>
        </w:tc>
        <w:tc>
          <w:tcPr>
            <w:tcW w:w="3017" w:type="dxa"/>
            <w:shd w:val="clear" w:color="auto" w:fill="DBE5F1"/>
          </w:tcPr>
          <w:p w14:paraId="4118D73C" w14:textId="77777777" w:rsidR="00540B23" w:rsidRDefault="00540B23" w:rsidP="00545FB3">
            <w:pPr>
              <w:spacing w:after="0"/>
              <w:jc w:val="both"/>
            </w:pPr>
            <w:r>
              <w:t>Seireaasta</w:t>
            </w:r>
          </w:p>
        </w:tc>
        <w:tc>
          <w:tcPr>
            <w:tcW w:w="2552" w:type="dxa"/>
            <w:shd w:val="clear" w:color="auto" w:fill="DBE5F1"/>
          </w:tcPr>
          <w:p w14:paraId="7105FD0C" w14:textId="77777777" w:rsidR="00540B23" w:rsidRDefault="00540B23" w:rsidP="00545FB3">
            <w:pPr>
              <w:spacing w:after="0"/>
              <w:jc w:val="both"/>
            </w:pPr>
            <w:r>
              <w:t xml:space="preserve">Kvaliteedielemendi seisundi hinnang </w:t>
            </w:r>
          </w:p>
        </w:tc>
        <w:tc>
          <w:tcPr>
            <w:tcW w:w="1559" w:type="dxa"/>
            <w:shd w:val="clear" w:color="auto" w:fill="DBE5F1"/>
          </w:tcPr>
          <w:p w14:paraId="0DC9B6EA" w14:textId="77777777" w:rsidR="00540B23" w:rsidRDefault="00540B23" w:rsidP="00545FB3">
            <w:pPr>
              <w:spacing w:after="0"/>
              <w:jc w:val="both"/>
            </w:pPr>
            <w:r>
              <w:t>Veekogumi ökoloogilise seisundi koond hinnang</w:t>
            </w:r>
          </w:p>
        </w:tc>
      </w:tr>
      <w:tr w:rsidR="00540B23" w14:paraId="6BB68911" w14:textId="77777777" w:rsidTr="00410673">
        <w:tc>
          <w:tcPr>
            <w:tcW w:w="1627" w:type="dxa"/>
          </w:tcPr>
          <w:p w14:paraId="1BA5BCD7" w14:textId="77777777" w:rsidR="00540B23" w:rsidRDefault="0029561C" w:rsidP="00545FB3">
            <w:pPr>
              <w:spacing w:after="0"/>
              <w:jc w:val="both"/>
            </w:pPr>
            <w:r>
              <w:t>Fütoplankton (FÜPLA</w:t>
            </w:r>
            <w:r w:rsidR="00540B23">
              <w:t xml:space="preserve">) </w:t>
            </w:r>
          </w:p>
        </w:tc>
        <w:tc>
          <w:tcPr>
            <w:tcW w:w="3017" w:type="dxa"/>
          </w:tcPr>
          <w:p w14:paraId="404A54F4" w14:textId="5AA6D01B" w:rsidR="00540B23" w:rsidRDefault="00540B23" w:rsidP="00541652">
            <w:pPr>
              <w:spacing w:after="0"/>
              <w:jc w:val="both"/>
            </w:pPr>
            <w:r>
              <w:t>201</w:t>
            </w:r>
            <w:r w:rsidR="00541652">
              <w:t>6</w:t>
            </w:r>
          </w:p>
        </w:tc>
        <w:tc>
          <w:tcPr>
            <w:tcW w:w="2552" w:type="dxa"/>
            <w:shd w:val="clear" w:color="auto" w:fill="FFFF00"/>
          </w:tcPr>
          <w:p w14:paraId="7EA9EE1A" w14:textId="77777777" w:rsidR="00540B23" w:rsidRDefault="0029561C" w:rsidP="00545FB3">
            <w:pPr>
              <w:spacing w:after="0"/>
              <w:jc w:val="both"/>
            </w:pPr>
            <w:r>
              <w:t>3</w:t>
            </w:r>
            <w:r w:rsidR="00410673">
              <w:t xml:space="preserve"> </w:t>
            </w:r>
            <w:r>
              <w:t>- Kesine</w:t>
            </w:r>
          </w:p>
        </w:tc>
        <w:tc>
          <w:tcPr>
            <w:tcW w:w="1559" w:type="dxa"/>
            <w:shd w:val="clear" w:color="auto" w:fill="FFFF00"/>
          </w:tcPr>
          <w:p w14:paraId="58205700" w14:textId="77777777" w:rsidR="00540B23" w:rsidRDefault="00410673" w:rsidP="00545FB3">
            <w:pPr>
              <w:spacing w:after="0"/>
              <w:jc w:val="both"/>
            </w:pPr>
            <w:r>
              <w:t>3</w:t>
            </w:r>
            <w:r w:rsidR="00540B23">
              <w:t xml:space="preserve">- </w:t>
            </w:r>
            <w:r>
              <w:t>Kesine</w:t>
            </w:r>
          </w:p>
        </w:tc>
      </w:tr>
      <w:tr w:rsidR="00540B23" w14:paraId="701094C9" w14:textId="77777777" w:rsidTr="00410673">
        <w:tc>
          <w:tcPr>
            <w:tcW w:w="1627" w:type="dxa"/>
          </w:tcPr>
          <w:p w14:paraId="54B54ADC" w14:textId="77777777" w:rsidR="00540B23" w:rsidRDefault="00540B23" w:rsidP="00545FB3">
            <w:pPr>
              <w:spacing w:after="0"/>
              <w:jc w:val="both"/>
            </w:pPr>
            <w:r>
              <w:t>Kaldataimestik (MAFÜ)</w:t>
            </w:r>
          </w:p>
        </w:tc>
        <w:tc>
          <w:tcPr>
            <w:tcW w:w="3017" w:type="dxa"/>
          </w:tcPr>
          <w:p w14:paraId="4A05B329" w14:textId="4C8A92A5" w:rsidR="00540B23" w:rsidRDefault="00540B23" w:rsidP="00545FB3">
            <w:pPr>
              <w:spacing w:after="0"/>
              <w:jc w:val="both"/>
            </w:pPr>
            <w:r>
              <w:t>201</w:t>
            </w:r>
            <w:r w:rsidR="00541652">
              <w:t>6</w:t>
            </w:r>
          </w:p>
        </w:tc>
        <w:tc>
          <w:tcPr>
            <w:tcW w:w="2552" w:type="dxa"/>
            <w:shd w:val="clear" w:color="auto" w:fill="2CF43F"/>
          </w:tcPr>
          <w:p w14:paraId="57B7128C" w14:textId="77777777" w:rsidR="00540B23" w:rsidRDefault="003C2AB1" w:rsidP="00545FB3">
            <w:pPr>
              <w:spacing w:after="0"/>
              <w:jc w:val="both"/>
            </w:pPr>
            <w:r>
              <w:t>2</w:t>
            </w:r>
            <w:r w:rsidR="00410673">
              <w:t xml:space="preserve"> </w:t>
            </w:r>
            <w:r>
              <w:t>-</w:t>
            </w:r>
            <w:r w:rsidR="00410673">
              <w:t xml:space="preserve"> </w:t>
            </w:r>
            <w:r>
              <w:t>Hea</w:t>
            </w:r>
          </w:p>
        </w:tc>
        <w:tc>
          <w:tcPr>
            <w:tcW w:w="1559" w:type="dxa"/>
          </w:tcPr>
          <w:p w14:paraId="254F58DB" w14:textId="77777777" w:rsidR="00540B23" w:rsidRDefault="00540B23" w:rsidP="00545FB3">
            <w:pPr>
              <w:spacing w:after="0"/>
              <w:jc w:val="both"/>
            </w:pPr>
          </w:p>
        </w:tc>
      </w:tr>
      <w:tr w:rsidR="00540B23" w14:paraId="277D92E3" w14:textId="77777777" w:rsidTr="001A5670">
        <w:tc>
          <w:tcPr>
            <w:tcW w:w="1627" w:type="dxa"/>
          </w:tcPr>
          <w:p w14:paraId="4728CAF2" w14:textId="77777777" w:rsidR="00540B23" w:rsidRDefault="00540B23" w:rsidP="00545FB3">
            <w:pPr>
              <w:spacing w:after="0"/>
              <w:jc w:val="both"/>
            </w:pPr>
            <w:r>
              <w:t>Suurselgrootud põhjaloomad (SUSE)</w:t>
            </w:r>
          </w:p>
        </w:tc>
        <w:tc>
          <w:tcPr>
            <w:tcW w:w="3017" w:type="dxa"/>
          </w:tcPr>
          <w:p w14:paraId="02FE7D5C" w14:textId="7B28A0ED" w:rsidR="00540B23" w:rsidRDefault="00540B23" w:rsidP="00545FB3">
            <w:pPr>
              <w:spacing w:after="0"/>
              <w:jc w:val="both"/>
            </w:pPr>
            <w:r>
              <w:t>201</w:t>
            </w:r>
            <w:r w:rsidR="00541652">
              <w:t>6</w:t>
            </w:r>
          </w:p>
        </w:tc>
        <w:tc>
          <w:tcPr>
            <w:tcW w:w="2552" w:type="dxa"/>
            <w:shd w:val="clear" w:color="auto" w:fill="71DAFF"/>
          </w:tcPr>
          <w:p w14:paraId="781BE4EC" w14:textId="3CFA7650" w:rsidR="00541652" w:rsidRDefault="00541652" w:rsidP="00541652">
            <w:pPr>
              <w:spacing w:after="0"/>
              <w:jc w:val="both"/>
            </w:pPr>
            <w:r>
              <w:t>1</w:t>
            </w:r>
            <w:r w:rsidR="00410673">
              <w:t xml:space="preserve">- </w:t>
            </w:r>
            <w:r w:rsidRPr="001A5670">
              <w:rPr>
                <w:shd w:val="clear" w:color="auto" w:fill="47CFFF"/>
              </w:rPr>
              <w:t>Väga h</w:t>
            </w:r>
            <w:r w:rsidR="00540B23" w:rsidRPr="001A5670">
              <w:rPr>
                <w:shd w:val="clear" w:color="auto" w:fill="47CFFF"/>
              </w:rPr>
              <w:t>ea</w:t>
            </w:r>
          </w:p>
          <w:p w14:paraId="7ABB095F" w14:textId="77777777" w:rsidR="00540B23" w:rsidRPr="00541652" w:rsidRDefault="00540B23" w:rsidP="001A5670">
            <w:pPr>
              <w:jc w:val="right"/>
            </w:pPr>
          </w:p>
        </w:tc>
        <w:tc>
          <w:tcPr>
            <w:tcW w:w="1559" w:type="dxa"/>
          </w:tcPr>
          <w:p w14:paraId="612A1BE9" w14:textId="77777777" w:rsidR="00540B23" w:rsidRDefault="00540B23" w:rsidP="00545FB3">
            <w:pPr>
              <w:spacing w:after="0"/>
              <w:jc w:val="both"/>
            </w:pPr>
          </w:p>
        </w:tc>
      </w:tr>
      <w:tr w:rsidR="00540B23" w14:paraId="25B40E11" w14:textId="77777777" w:rsidTr="0029561C">
        <w:tc>
          <w:tcPr>
            <w:tcW w:w="1627" w:type="dxa"/>
          </w:tcPr>
          <w:p w14:paraId="1778CEC2" w14:textId="77777777" w:rsidR="00540B23" w:rsidRDefault="00540B23" w:rsidP="00545FB3">
            <w:pPr>
              <w:spacing w:after="0"/>
              <w:jc w:val="both"/>
            </w:pPr>
            <w:r>
              <w:t xml:space="preserve">Vee </w:t>
            </w:r>
            <w:proofErr w:type="spellStart"/>
            <w:r>
              <w:t>füüsikalis</w:t>
            </w:r>
            <w:proofErr w:type="spellEnd"/>
            <w:r>
              <w:t xml:space="preserve">-keemilised </w:t>
            </w:r>
            <w:proofErr w:type="spellStart"/>
            <w:r>
              <w:t>üldtingimused</w:t>
            </w:r>
            <w:proofErr w:type="spellEnd"/>
            <w:r>
              <w:t xml:space="preserve"> (FÜKE)</w:t>
            </w:r>
          </w:p>
        </w:tc>
        <w:tc>
          <w:tcPr>
            <w:tcW w:w="3017" w:type="dxa"/>
          </w:tcPr>
          <w:p w14:paraId="10A0961C" w14:textId="6F99B905" w:rsidR="00540B23" w:rsidRDefault="00540B23" w:rsidP="00545FB3">
            <w:pPr>
              <w:spacing w:after="0"/>
              <w:jc w:val="both"/>
            </w:pPr>
            <w:r>
              <w:t>201</w:t>
            </w:r>
            <w:r w:rsidR="00541652">
              <w:t>6</w:t>
            </w:r>
          </w:p>
        </w:tc>
        <w:tc>
          <w:tcPr>
            <w:tcW w:w="2552" w:type="dxa"/>
            <w:shd w:val="clear" w:color="auto" w:fill="FFFF00"/>
          </w:tcPr>
          <w:p w14:paraId="7BAB7B66" w14:textId="77777777" w:rsidR="0029561C" w:rsidRDefault="0029561C" w:rsidP="00545FB3">
            <w:pPr>
              <w:spacing w:after="0"/>
              <w:jc w:val="both"/>
            </w:pPr>
            <w:r w:rsidRPr="0029561C">
              <w:t>3- Kesine</w:t>
            </w:r>
          </w:p>
          <w:p w14:paraId="7CA9DFFA" w14:textId="77777777" w:rsidR="00540B23" w:rsidRDefault="003C2AB1" w:rsidP="00545FB3">
            <w:pPr>
              <w:spacing w:after="0"/>
              <w:jc w:val="both"/>
            </w:pPr>
            <w:r>
              <w:t>(probleemiks</w:t>
            </w:r>
            <w:r w:rsidR="0029561C">
              <w:t xml:space="preserve"> </w:t>
            </w:r>
            <w:proofErr w:type="spellStart"/>
            <w:r>
              <w:t>Nüld</w:t>
            </w:r>
            <w:proofErr w:type="spellEnd"/>
            <w:r>
              <w:t xml:space="preserve">, </w:t>
            </w:r>
            <w:proofErr w:type="spellStart"/>
            <w:r>
              <w:t>pH</w:t>
            </w:r>
            <w:proofErr w:type="spellEnd"/>
            <w:r>
              <w:t xml:space="preserve"> ja vähene läbipaistvus)</w:t>
            </w:r>
          </w:p>
        </w:tc>
        <w:tc>
          <w:tcPr>
            <w:tcW w:w="1559" w:type="dxa"/>
          </w:tcPr>
          <w:p w14:paraId="1C0277A1" w14:textId="77777777" w:rsidR="00540B23" w:rsidRDefault="00540B23" w:rsidP="00545FB3">
            <w:pPr>
              <w:spacing w:after="0"/>
              <w:jc w:val="both"/>
            </w:pPr>
          </w:p>
        </w:tc>
      </w:tr>
      <w:tr w:rsidR="00540B23" w14:paraId="7BEB3AE3" w14:textId="77777777" w:rsidTr="00DF591A">
        <w:tc>
          <w:tcPr>
            <w:tcW w:w="1627" w:type="dxa"/>
          </w:tcPr>
          <w:p w14:paraId="078C6CF5" w14:textId="77777777" w:rsidR="00540B23" w:rsidRDefault="006A2E0F" w:rsidP="00545FB3">
            <w:pPr>
              <w:spacing w:after="0"/>
              <w:jc w:val="both"/>
            </w:pPr>
            <w:r>
              <w:t xml:space="preserve">Vesikonna-spetsiifilised </w:t>
            </w:r>
            <w:r w:rsidR="00540B23">
              <w:t>saasteained (SPETS)</w:t>
            </w:r>
          </w:p>
        </w:tc>
        <w:tc>
          <w:tcPr>
            <w:tcW w:w="3017" w:type="dxa"/>
          </w:tcPr>
          <w:p w14:paraId="313CB11F" w14:textId="77777777" w:rsidR="00410673" w:rsidRDefault="00540B23" w:rsidP="00545FB3">
            <w:pPr>
              <w:spacing w:after="0"/>
              <w:jc w:val="both"/>
            </w:pPr>
            <w:r>
              <w:t xml:space="preserve">Info </w:t>
            </w:r>
            <w:r w:rsidR="00410673">
              <w:t>puudub</w:t>
            </w:r>
          </w:p>
          <w:p w14:paraId="0063BBFF" w14:textId="77777777" w:rsidR="00540B23" w:rsidRDefault="00540B23" w:rsidP="00545FB3">
            <w:pPr>
              <w:spacing w:after="0"/>
              <w:jc w:val="both"/>
            </w:pPr>
          </w:p>
        </w:tc>
        <w:tc>
          <w:tcPr>
            <w:tcW w:w="2552" w:type="dxa"/>
          </w:tcPr>
          <w:p w14:paraId="0D2FCEED" w14:textId="77777777" w:rsidR="00540B23" w:rsidRDefault="00540B23" w:rsidP="00545FB3">
            <w:pPr>
              <w:spacing w:after="0"/>
              <w:jc w:val="both"/>
            </w:pPr>
            <w:r>
              <w:t>Hindamata</w:t>
            </w:r>
          </w:p>
        </w:tc>
        <w:tc>
          <w:tcPr>
            <w:tcW w:w="1559" w:type="dxa"/>
          </w:tcPr>
          <w:p w14:paraId="7E2210CB" w14:textId="77777777" w:rsidR="00540B23" w:rsidRDefault="00540B23" w:rsidP="00545FB3">
            <w:pPr>
              <w:spacing w:after="0"/>
              <w:jc w:val="both"/>
            </w:pPr>
          </w:p>
        </w:tc>
      </w:tr>
      <w:tr w:rsidR="00540B23" w14:paraId="791BFA20" w14:textId="77777777" w:rsidTr="00410673">
        <w:tc>
          <w:tcPr>
            <w:tcW w:w="1627" w:type="dxa"/>
          </w:tcPr>
          <w:p w14:paraId="0A3F10D4" w14:textId="77777777" w:rsidR="00540B23" w:rsidRDefault="00540B23" w:rsidP="00545FB3">
            <w:pPr>
              <w:spacing w:after="0"/>
              <w:jc w:val="both"/>
            </w:pPr>
            <w:proofErr w:type="spellStart"/>
            <w:r>
              <w:t>Hüdro</w:t>
            </w:r>
            <w:proofErr w:type="spellEnd"/>
          </w:p>
          <w:p w14:paraId="307539F5" w14:textId="77777777" w:rsidR="00540B23" w:rsidRDefault="00540B23" w:rsidP="00545FB3">
            <w:pPr>
              <w:spacing w:after="0"/>
              <w:jc w:val="both"/>
            </w:pPr>
            <w:r>
              <w:t>morfoloogiline seisund (HYMO)</w:t>
            </w:r>
          </w:p>
        </w:tc>
        <w:tc>
          <w:tcPr>
            <w:tcW w:w="3017" w:type="dxa"/>
          </w:tcPr>
          <w:p w14:paraId="1C3D3489" w14:textId="77777777" w:rsidR="00540B23" w:rsidRDefault="00410673" w:rsidP="00545FB3">
            <w:pPr>
              <w:spacing w:after="0"/>
              <w:jc w:val="both"/>
            </w:pPr>
            <w:r>
              <w:t>Info puudub</w:t>
            </w:r>
          </w:p>
        </w:tc>
        <w:tc>
          <w:tcPr>
            <w:tcW w:w="2552" w:type="dxa"/>
            <w:shd w:val="clear" w:color="auto" w:fill="auto"/>
          </w:tcPr>
          <w:p w14:paraId="73153F03" w14:textId="77777777" w:rsidR="00540B23" w:rsidRDefault="00410673" w:rsidP="00545FB3">
            <w:pPr>
              <w:spacing w:after="0"/>
              <w:jc w:val="both"/>
            </w:pPr>
            <w:r w:rsidRPr="00410673">
              <w:t>Hindamata</w:t>
            </w:r>
          </w:p>
        </w:tc>
        <w:tc>
          <w:tcPr>
            <w:tcW w:w="1559" w:type="dxa"/>
          </w:tcPr>
          <w:p w14:paraId="111F4EBA" w14:textId="77777777" w:rsidR="00540B23" w:rsidRDefault="00540B23" w:rsidP="00545FB3">
            <w:pPr>
              <w:spacing w:after="0"/>
              <w:jc w:val="both"/>
            </w:pPr>
          </w:p>
        </w:tc>
      </w:tr>
    </w:tbl>
    <w:p w14:paraId="4157A58C" w14:textId="77777777" w:rsidR="00862E8F" w:rsidRDefault="00862E8F" w:rsidP="00545FB3">
      <w:pPr>
        <w:spacing w:after="0"/>
        <w:jc w:val="both"/>
      </w:pPr>
    </w:p>
    <w:p w14:paraId="5A76B284" w14:textId="77777777" w:rsidR="00862E8F" w:rsidRDefault="00862E8F" w:rsidP="00545FB3">
      <w:pPr>
        <w:spacing w:after="0"/>
        <w:jc w:val="both"/>
      </w:pPr>
      <w:r w:rsidRPr="00862E8F">
        <w:rPr>
          <w:b/>
          <w:u w:val="single"/>
        </w:rPr>
        <w:t>Näide 3</w:t>
      </w:r>
      <w:r>
        <w:rPr>
          <w:b/>
          <w:u w:val="single"/>
        </w:rPr>
        <w:t xml:space="preserve">. </w:t>
      </w:r>
      <w:r>
        <w:t>Rannikuvee</w:t>
      </w:r>
      <w:r w:rsidRPr="00862E8F">
        <w:t xml:space="preserve">kogum </w:t>
      </w:r>
      <w:r>
        <w:t>Muuga-Tallinna-Kakumäe rannikuvesi</w:t>
      </w:r>
      <w:r w:rsidRPr="00862E8F">
        <w:t xml:space="preserve"> –</w:t>
      </w:r>
      <w:r>
        <w:t xml:space="preserve"> </w:t>
      </w:r>
      <w:r w:rsidRPr="00862E8F">
        <w:t>looduslik veekogum</w:t>
      </w:r>
    </w:p>
    <w:tbl>
      <w:tblPr>
        <w:tblStyle w:val="Kontuurtabel"/>
        <w:tblW w:w="0" w:type="auto"/>
        <w:tblLayout w:type="fixed"/>
        <w:tblLook w:val="04A0" w:firstRow="1" w:lastRow="0" w:firstColumn="1" w:lastColumn="0" w:noHBand="0" w:noVBand="1"/>
      </w:tblPr>
      <w:tblGrid>
        <w:gridCol w:w="1627"/>
        <w:gridCol w:w="3017"/>
        <w:gridCol w:w="2552"/>
        <w:gridCol w:w="1559"/>
      </w:tblGrid>
      <w:tr w:rsidR="004D2082" w14:paraId="474F7F21" w14:textId="77777777" w:rsidTr="00DF591A">
        <w:trPr>
          <w:trHeight w:val="657"/>
        </w:trPr>
        <w:tc>
          <w:tcPr>
            <w:tcW w:w="1627" w:type="dxa"/>
            <w:shd w:val="clear" w:color="auto" w:fill="DBE5F1"/>
          </w:tcPr>
          <w:p w14:paraId="16AB56CF" w14:textId="77777777" w:rsidR="004D2082" w:rsidRDefault="004D2082" w:rsidP="00545FB3">
            <w:pPr>
              <w:spacing w:after="0"/>
              <w:jc w:val="both"/>
            </w:pPr>
            <w:r>
              <w:t>Kvaliteedi</w:t>
            </w:r>
          </w:p>
          <w:p w14:paraId="462E0968" w14:textId="77777777" w:rsidR="004D2082" w:rsidRDefault="004D2082" w:rsidP="00545FB3">
            <w:pPr>
              <w:spacing w:after="0"/>
              <w:jc w:val="both"/>
            </w:pPr>
            <w:r>
              <w:t>element</w:t>
            </w:r>
          </w:p>
        </w:tc>
        <w:tc>
          <w:tcPr>
            <w:tcW w:w="3017" w:type="dxa"/>
            <w:shd w:val="clear" w:color="auto" w:fill="DBE5F1"/>
          </w:tcPr>
          <w:p w14:paraId="6F2BBC2F" w14:textId="77777777" w:rsidR="004D2082" w:rsidRDefault="004D2082" w:rsidP="00545FB3">
            <w:pPr>
              <w:spacing w:after="0"/>
              <w:jc w:val="both"/>
            </w:pPr>
            <w:r>
              <w:t>Seireaasta</w:t>
            </w:r>
          </w:p>
        </w:tc>
        <w:tc>
          <w:tcPr>
            <w:tcW w:w="2552" w:type="dxa"/>
            <w:shd w:val="clear" w:color="auto" w:fill="DBE5F1"/>
          </w:tcPr>
          <w:p w14:paraId="7BDF5C5E" w14:textId="77777777" w:rsidR="004D2082" w:rsidRDefault="004D2082" w:rsidP="00545FB3">
            <w:pPr>
              <w:spacing w:after="0"/>
              <w:jc w:val="both"/>
            </w:pPr>
            <w:r>
              <w:t xml:space="preserve">Kvaliteedielemendi seisundi hinnang </w:t>
            </w:r>
          </w:p>
        </w:tc>
        <w:tc>
          <w:tcPr>
            <w:tcW w:w="1559" w:type="dxa"/>
            <w:shd w:val="clear" w:color="auto" w:fill="DBE5F1"/>
          </w:tcPr>
          <w:p w14:paraId="42E787BF" w14:textId="77777777" w:rsidR="004D2082" w:rsidRDefault="004D2082" w:rsidP="00545FB3">
            <w:pPr>
              <w:spacing w:after="0"/>
              <w:jc w:val="both"/>
            </w:pPr>
            <w:r>
              <w:t>Veekogumi ökoloogilise seisundi koond hinnang</w:t>
            </w:r>
          </w:p>
        </w:tc>
      </w:tr>
      <w:tr w:rsidR="004D2082" w14:paraId="25563110" w14:textId="77777777" w:rsidTr="001A5670">
        <w:tc>
          <w:tcPr>
            <w:tcW w:w="1627" w:type="dxa"/>
          </w:tcPr>
          <w:p w14:paraId="4FCCFF89" w14:textId="77777777" w:rsidR="004D2082" w:rsidRDefault="004D2082" w:rsidP="00545FB3">
            <w:pPr>
              <w:spacing w:after="0"/>
              <w:jc w:val="both"/>
            </w:pPr>
            <w:r>
              <w:t xml:space="preserve">Fütoplankton (FÜPLA) </w:t>
            </w:r>
          </w:p>
        </w:tc>
        <w:tc>
          <w:tcPr>
            <w:tcW w:w="3017" w:type="dxa"/>
          </w:tcPr>
          <w:p w14:paraId="06740FDA" w14:textId="775BEC79" w:rsidR="004D2082" w:rsidRDefault="004D2082" w:rsidP="00545FB3">
            <w:pPr>
              <w:spacing w:after="0"/>
              <w:jc w:val="both"/>
            </w:pPr>
            <w:r>
              <w:t>201</w:t>
            </w:r>
            <w:r w:rsidR="004C7D2E">
              <w:t>6</w:t>
            </w:r>
          </w:p>
        </w:tc>
        <w:tc>
          <w:tcPr>
            <w:tcW w:w="2552" w:type="dxa"/>
            <w:shd w:val="clear" w:color="auto" w:fill="FFC000"/>
          </w:tcPr>
          <w:p w14:paraId="2D90D2F2" w14:textId="3D4F5736" w:rsidR="004D2082" w:rsidRDefault="004C7D2E" w:rsidP="00545FB3">
            <w:pPr>
              <w:spacing w:after="0"/>
              <w:jc w:val="both"/>
            </w:pPr>
            <w:r>
              <w:t>4</w:t>
            </w:r>
            <w:r w:rsidR="004D2082">
              <w:t xml:space="preserve"> - </w:t>
            </w:r>
            <w:r>
              <w:t>Halb</w:t>
            </w:r>
          </w:p>
        </w:tc>
        <w:tc>
          <w:tcPr>
            <w:tcW w:w="1559" w:type="dxa"/>
            <w:shd w:val="clear" w:color="auto" w:fill="FFC000"/>
          </w:tcPr>
          <w:p w14:paraId="27F962F6" w14:textId="77777777" w:rsidR="004D2082" w:rsidRDefault="00BE4B98" w:rsidP="00545FB3">
            <w:pPr>
              <w:spacing w:after="0"/>
              <w:jc w:val="both"/>
            </w:pPr>
            <w:r>
              <w:t>4</w:t>
            </w:r>
            <w:r w:rsidR="004D2082">
              <w:t xml:space="preserve">- </w:t>
            </w:r>
            <w:r>
              <w:t>Halb</w:t>
            </w:r>
          </w:p>
        </w:tc>
      </w:tr>
      <w:tr w:rsidR="004D2082" w14:paraId="258FF036" w14:textId="77777777" w:rsidTr="001A5670">
        <w:tc>
          <w:tcPr>
            <w:tcW w:w="1627" w:type="dxa"/>
          </w:tcPr>
          <w:p w14:paraId="76A50767" w14:textId="77777777" w:rsidR="004D2082" w:rsidRDefault="00BE4B98" w:rsidP="00545FB3">
            <w:pPr>
              <w:spacing w:after="0"/>
              <w:jc w:val="both"/>
            </w:pPr>
            <w:r>
              <w:t>Põhja</w:t>
            </w:r>
            <w:r w:rsidR="004D2082">
              <w:t>taimestik (MAFÜ)</w:t>
            </w:r>
          </w:p>
        </w:tc>
        <w:tc>
          <w:tcPr>
            <w:tcW w:w="3017" w:type="dxa"/>
          </w:tcPr>
          <w:p w14:paraId="3419FD65" w14:textId="27D17F58" w:rsidR="004D2082" w:rsidRDefault="004D2082" w:rsidP="00545FB3">
            <w:pPr>
              <w:spacing w:after="0"/>
              <w:jc w:val="both"/>
            </w:pPr>
            <w:r>
              <w:t>201</w:t>
            </w:r>
            <w:r w:rsidR="004C7D2E">
              <w:t>6</w:t>
            </w:r>
          </w:p>
        </w:tc>
        <w:tc>
          <w:tcPr>
            <w:tcW w:w="2552" w:type="dxa"/>
            <w:shd w:val="clear" w:color="auto" w:fill="29F208"/>
          </w:tcPr>
          <w:p w14:paraId="641AD2A6" w14:textId="77777777" w:rsidR="004D2082" w:rsidRDefault="004D2082" w:rsidP="00545FB3">
            <w:pPr>
              <w:spacing w:after="0"/>
              <w:jc w:val="both"/>
            </w:pPr>
            <w:r>
              <w:t>2 - Hea</w:t>
            </w:r>
          </w:p>
        </w:tc>
        <w:tc>
          <w:tcPr>
            <w:tcW w:w="1559" w:type="dxa"/>
          </w:tcPr>
          <w:p w14:paraId="741004AA" w14:textId="77777777" w:rsidR="004D2082" w:rsidRDefault="004D2082" w:rsidP="00545FB3">
            <w:pPr>
              <w:spacing w:after="0"/>
              <w:jc w:val="both"/>
            </w:pPr>
          </w:p>
        </w:tc>
      </w:tr>
      <w:tr w:rsidR="004D2082" w14:paraId="0C2C9876" w14:textId="77777777" w:rsidTr="001A5670">
        <w:tc>
          <w:tcPr>
            <w:tcW w:w="1627" w:type="dxa"/>
          </w:tcPr>
          <w:p w14:paraId="1DFF043D" w14:textId="77777777" w:rsidR="004D2082" w:rsidRDefault="004D2082" w:rsidP="00545FB3">
            <w:pPr>
              <w:spacing w:after="0"/>
              <w:jc w:val="both"/>
            </w:pPr>
            <w:r>
              <w:t>Suurselgrootud põhjaloomad (SUSE)</w:t>
            </w:r>
          </w:p>
        </w:tc>
        <w:tc>
          <w:tcPr>
            <w:tcW w:w="3017" w:type="dxa"/>
          </w:tcPr>
          <w:p w14:paraId="5B52499D" w14:textId="2B0F2CCF" w:rsidR="004D2082" w:rsidRDefault="004D2082" w:rsidP="00545FB3">
            <w:pPr>
              <w:spacing w:after="0"/>
              <w:jc w:val="both"/>
            </w:pPr>
            <w:r>
              <w:t>201</w:t>
            </w:r>
            <w:r w:rsidR="004C7D2E">
              <w:t>6</w:t>
            </w:r>
          </w:p>
        </w:tc>
        <w:tc>
          <w:tcPr>
            <w:tcW w:w="2552" w:type="dxa"/>
            <w:shd w:val="clear" w:color="auto" w:fill="29F208"/>
          </w:tcPr>
          <w:p w14:paraId="7EDEE160" w14:textId="0036D2E0" w:rsidR="004D2082" w:rsidRDefault="004C7D2E" w:rsidP="00545FB3">
            <w:pPr>
              <w:spacing w:after="0"/>
              <w:jc w:val="both"/>
            </w:pPr>
            <w:r>
              <w:t>2- Hea</w:t>
            </w:r>
          </w:p>
        </w:tc>
        <w:tc>
          <w:tcPr>
            <w:tcW w:w="1559" w:type="dxa"/>
          </w:tcPr>
          <w:p w14:paraId="47791BCE" w14:textId="77777777" w:rsidR="004D2082" w:rsidRDefault="004D2082" w:rsidP="00545FB3">
            <w:pPr>
              <w:spacing w:after="0"/>
              <w:jc w:val="both"/>
            </w:pPr>
          </w:p>
        </w:tc>
      </w:tr>
      <w:tr w:rsidR="004D2082" w14:paraId="1571FABE" w14:textId="77777777" w:rsidTr="001A5670">
        <w:tc>
          <w:tcPr>
            <w:tcW w:w="1627" w:type="dxa"/>
          </w:tcPr>
          <w:p w14:paraId="25E1AC8D" w14:textId="77777777" w:rsidR="004D2082" w:rsidRDefault="004D2082" w:rsidP="00545FB3">
            <w:pPr>
              <w:spacing w:after="0"/>
              <w:jc w:val="both"/>
            </w:pPr>
            <w:r>
              <w:t xml:space="preserve">Vee </w:t>
            </w:r>
            <w:proofErr w:type="spellStart"/>
            <w:r>
              <w:t>füüsikalis</w:t>
            </w:r>
            <w:proofErr w:type="spellEnd"/>
            <w:r>
              <w:t xml:space="preserve">-keemilised </w:t>
            </w:r>
            <w:proofErr w:type="spellStart"/>
            <w:r>
              <w:t>üldtingimused</w:t>
            </w:r>
            <w:proofErr w:type="spellEnd"/>
            <w:r>
              <w:t xml:space="preserve"> (FÜKE)</w:t>
            </w:r>
          </w:p>
        </w:tc>
        <w:tc>
          <w:tcPr>
            <w:tcW w:w="3017" w:type="dxa"/>
          </w:tcPr>
          <w:p w14:paraId="5DA57437" w14:textId="52448E66" w:rsidR="004D2082" w:rsidRDefault="004D2082" w:rsidP="00545FB3">
            <w:pPr>
              <w:spacing w:after="0"/>
              <w:jc w:val="both"/>
            </w:pPr>
            <w:r>
              <w:t>201</w:t>
            </w:r>
            <w:r w:rsidR="004C7D2E">
              <w:t>6</w:t>
            </w:r>
          </w:p>
        </w:tc>
        <w:tc>
          <w:tcPr>
            <w:tcW w:w="2552" w:type="dxa"/>
            <w:shd w:val="clear" w:color="auto" w:fill="29F208"/>
          </w:tcPr>
          <w:p w14:paraId="4C222097" w14:textId="18BEE252" w:rsidR="004D2082" w:rsidRDefault="004C7D2E" w:rsidP="004C7D2E">
            <w:pPr>
              <w:spacing w:after="0"/>
              <w:jc w:val="both"/>
            </w:pPr>
            <w:r>
              <w:t>2 - Hea</w:t>
            </w:r>
            <w:r w:rsidRPr="0029561C">
              <w:t xml:space="preserve"> </w:t>
            </w:r>
          </w:p>
        </w:tc>
        <w:tc>
          <w:tcPr>
            <w:tcW w:w="1559" w:type="dxa"/>
          </w:tcPr>
          <w:p w14:paraId="54492735" w14:textId="77777777" w:rsidR="004D2082" w:rsidRDefault="004D2082" w:rsidP="00545FB3">
            <w:pPr>
              <w:spacing w:after="0"/>
              <w:jc w:val="both"/>
            </w:pPr>
          </w:p>
        </w:tc>
      </w:tr>
      <w:tr w:rsidR="004D2082" w14:paraId="25661A2B" w14:textId="77777777" w:rsidTr="00DF591A">
        <w:tc>
          <w:tcPr>
            <w:tcW w:w="1627" w:type="dxa"/>
          </w:tcPr>
          <w:p w14:paraId="50AD005F" w14:textId="77777777" w:rsidR="004D2082" w:rsidRDefault="006A2E0F" w:rsidP="00545FB3">
            <w:pPr>
              <w:spacing w:after="0"/>
              <w:jc w:val="both"/>
            </w:pPr>
            <w:r w:rsidRPr="006A2E0F">
              <w:t>Vesikonna-spetsiifilised</w:t>
            </w:r>
            <w:r w:rsidR="004D2082">
              <w:t xml:space="preserve"> saasteained (SPETS)</w:t>
            </w:r>
          </w:p>
        </w:tc>
        <w:tc>
          <w:tcPr>
            <w:tcW w:w="3017" w:type="dxa"/>
          </w:tcPr>
          <w:p w14:paraId="17F422F1" w14:textId="77777777" w:rsidR="004D2082" w:rsidRDefault="004D2082" w:rsidP="00545FB3">
            <w:pPr>
              <w:spacing w:after="0"/>
              <w:jc w:val="both"/>
            </w:pPr>
            <w:r>
              <w:t>Info puudub</w:t>
            </w:r>
          </w:p>
          <w:p w14:paraId="0BED36A5" w14:textId="77777777" w:rsidR="004D2082" w:rsidRDefault="004D2082" w:rsidP="00545FB3">
            <w:pPr>
              <w:spacing w:after="0"/>
              <w:jc w:val="both"/>
            </w:pPr>
          </w:p>
        </w:tc>
        <w:tc>
          <w:tcPr>
            <w:tcW w:w="2552" w:type="dxa"/>
          </w:tcPr>
          <w:p w14:paraId="2656092C" w14:textId="77777777" w:rsidR="004D2082" w:rsidRDefault="004D2082" w:rsidP="00545FB3">
            <w:pPr>
              <w:spacing w:after="0"/>
              <w:jc w:val="both"/>
            </w:pPr>
            <w:r>
              <w:t>Hindamata</w:t>
            </w:r>
          </w:p>
        </w:tc>
        <w:tc>
          <w:tcPr>
            <w:tcW w:w="1559" w:type="dxa"/>
          </w:tcPr>
          <w:p w14:paraId="4DAA9D6C" w14:textId="77777777" w:rsidR="004D2082" w:rsidRDefault="004D2082" w:rsidP="00545FB3">
            <w:pPr>
              <w:spacing w:after="0"/>
              <w:jc w:val="both"/>
            </w:pPr>
          </w:p>
        </w:tc>
      </w:tr>
      <w:tr w:rsidR="004D2082" w14:paraId="361D2CA7" w14:textId="77777777" w:rsidTr="00DF591A">
        <w:tc>
          <w:tcPr>
            <w:tcW w:w="1627" w:type="dxa"/>
          </w:tcPr>
          <w:p w14:paraId="5906A69B" w14:textId="77777777" w:rsidR="004D2082" w:rsidRDefault="004D2082" w:rsidP="00545FB3">
            <w:pPr>
              <w:spacing w:after="0"/>
              <w:jc w:val="both"/>
            </w:pPr>
            <w:proofErr w:type="spellStart"/>
            <w:r>
              <w:t>Hüdro</w:t>
            </w:r>
            <w:proofErr w:type="spellEnd"/>
          </w:p>
          <w:p w14:paraId="6F3270FB" w14:textId="77777777" w:rsidR="004D2082" w:rsidRDefault="004D2082" w:rsidP="00545FB3">
            <w:pPr>
              <w:spacing w:after="0"/>
              <w:jc w:val="both"/>
            </w:pPr>
            <w:r>
              <w:t>morfoloogiline seisund (HYMO)</w:t>
            </w:r>
          </w:p>
        </w:tc>
        <w:tc>
          <w:tcPr>
            <w:tcW w:w="3017" w:type="dxa"/>
          </w:tcPr>
          <w:p w14:paraId="7D2543DE" w14:textId="77777777" w:rsidR="004D2082" w:rsidRDefault="004D2082" w:rsidP="00545FB3">
            <w:pPr>
              <w:spacing w:after="0"/>
              <w:jc w:val="both"/>
            </w:pPr>
            <w:r>
              <w:t>Info puudub</w:t>
            </w:r>
          </w:p>
        </w:tc>
        <w:tc>
          <w:tcPr>
            <w:tcW w:w="2552" w:type="dxa"/>
            <w:shd w:val="clear" w:color="auto" w:fill="auto"/>
          </w:tcPr>
          <w:p w14:paraId="19A99110" w14:textId="77777777" w:rsidR="004D2082" w:rsidRDefault="004D2082" w:rsidP="00545FB3">
            <w:pPr>
              <w:spacing w:after="0"/>
              <w:jc w:val="both"/>
            </w:pPr>
            <w:r w:rsidRPr="00410673">
              <w:t>Hindamata</w:t>
            </w:r>
          </w:p>
        </w:tc>
        <w:tc>
          <w:tcPr>
            <w:tcW w:w="1559" w:type="dxa"/>
          </w:tcPr>
          <w:p w14:paraId="192EDE91" w14:textId="77777777" w:rsidR="004D2082" w:rsidRDefault="004D2082" w:rsidP="00545FB3">
            <w:pPr>
              <w:spacing w:after="0"/>
              <w:jc w:val="both"/>
            </w:pPr>
          </w:p>
        </w:tc>
      </w:tr>
    </w:tbl>
    <w:p w14:paraId="1846E38E" w14:textId="77777777" w:rsidR="00862E8F" w:rsidRDefault="00862E8F" w:rsidP="00545FB3">
      <w:pPr>
        <w:spacing w:after="0"/>
        <w:jc w:val="both"/>
      </w:pPr>
    </w:p>
    <w:p w14:paraId="72946CBD" w14:textId="77777777" w:rsidR="000A173E" w:rsidRDefault="007C58DF" w:rsidP="00545FB3">
      <w:pPr>
        <w:spacing w:after="0"/>
        <w:jc w:val="both"/>
      </w:pPr>
      <w:r>
        <w:br w:type="page"/>
      </w:r>
      <w:r w:rsidR="000A173E" w:rsidRPr="00942450">
        <w:rPr>
          <w:b/>
          <w:u w:val="single"/>
        </w:rPr>
        <w:lastRenderedPageBreak/>
        <w:t>Näide 4</w:t>
      </w:r>
      <w:r w:rsidR="000A173E">
        <w:t xml:space="preserve"> Vooluveekogum </w:t>
      </w:r>
      <w:r w:rsidR="000A173E" w:rsidRPr="000A173E">
        <w:t>Mustoja_1</w:t>
      </w:r>
      <w:r w:rsidR="000A173E">
        <w:t xml:space="preserve"> </w:t>
      </w:r>
      <w:r w:rsidR="000A173E" w:rsidRPr="000A173E">
        <w:t>Mustoja Vihu</w:t>
      </w:r>
      <w:r w:rsidR="000A173E">
        <w:t>la alumise paisjärveni</w:t>
      </w:r>
      <w:r w:rsidR="000A173E">
        <w:tab/>
        <w:t xml:space="preserve"> -tugevasti muudetud vooluveekogum</w:t>
      </w:r>
    </w:p>
    <w:tbl>
      <w:tblPr>
        <w:tblStyle w:val="Kontuurtabel"/>
        <w:tblW w:w="0" w:type="auto"/>
        <w:tblLayout w:type="fixed"/>
        <w:tblLook w:val="04A0" w:firstRow="1" w:lastRow="0" w:firstColumn="1" w:lastColumn="0" w:noHBand="0" w:noVBand="1"/>
      </w:tblPr>
      <w:tblGrid>
        <w:gridCol w:w="1627"/>
        <w:gridCol w:w="3017"/>
        <w:gridCol w:w="2552"/>
        <w:gridCol w:w="1843"/>
      </w:tblGrid>
      <w:tr w:rsidR="000A173E" w14:paraId="5F2EB836" w14:textId="77777777" w:rsidTr="000A173E">
        <w:trPr>
          <w:trHeight w:val="657"/>
        </w:trPr>
        <w:tc>
          <w:tcPr>
            <w:tcW w:w="1627" w:type="dxa"/>
            <w:shd w:val="clear" w:color="auto" w:fill="DBE5F1"/>
          </w:tcPr>
          <w:p w14:paraId="431C8AAB" w14:textId="77777777" w:rsidR="000A173E" w:rsidRDefault="000A173E" w:rsidP="00545FB3">
            <w:pPr>
              <w:spacing w:after="0"/>
              <w:jc w:val="both"/>
            </w:pPr>
            <w:r>
              <w:t>Kvaliteedi</w:t>
            </w:r>
          </w:p>
          <w:p w14:paraId="39008D46" w14:textId="77777777" w:rsidR="000A173E" w:rsidRDefault="000A173E" w:rsidP="00545FB3">
            <w:pPr>
              <w:spacing w:after="0"/>
              <w:jc w:val="both"/>
            </w:pPr>
            <w:r>
              <w:t>element</w:t>
            </w:r>
          </w:p>
        </w:tc>
        <w:tc>
          <w:tcPr>
            <w:tcW w:w="3017" w:type="dxa"/>
            <w:shd w:val="clear" w:color="auto" w:fill="DBE5F1"/>
          </w:tcPr>
          <w:p w14:paraId="65389763" w14:textId="77777777" w:rsidR="000A173E" w:rsidRDefault="000A173E" w:rsidP="00545FB3">
            <w:pPr>
              <w:spacing w:after="0"/>
              <w:jc w:val="both"/>
            </w:pPr>
            <w:r>
              <w:t>Seireaasta</w:t>
            </w:r>
          </w:p>
        </w:tc>
        <w:tc>
          <w:tcPr>
            <w:tcW w:w="2552" w:type="dxa"/>
            <w:shd w:val="clear" w:color="auto" w:fill="DBE5F1"/>
          </w:tcPr>
          <w:p w14:paraId="47148C74" w14:textId="77777777" w:rsidR="000A173E" w:rsidRDefault="000A173E" w:rsidP="00545FB3">
            <w:pPr>
              <w:spacing w:after="0"/>
              <w:jc w:val="both"/>
            </w:pPr>
            <w:r>
              <w:t xml:space="preserve">Kvaliteedielemendi seisundi hinnang </w:t>
            </w:r>
          </w:p>
        </w:tc>
        <w:tc>
          <w:tcPr>
            <w:tcW w:w="1843" w:type="dxa"/>
            <w:shd w:val="clear" w:color="auto" w:fill="DBE5F1"/>
          </w:tcPr>
          <w:p w14:paraId="7A5D0FA9" w14:textId="77777777" w:rsidR="000A173E" w:rsidRDefault="000A173E" w:rsidP="00545FB3">
            <w:pPr>
              <w:spacing w:after="0"/>
              <w:jc w:val="both"/>
            </w:pPr>
            <w:r>
              <w:t>Veekogumi ökoloogilise seisundi koond hinnang</w:t>
            </w:r>
          </w:p>
        </w:tc>
      </w:tr>
      <w:tr w:rsidR="00F30573" w14:paraId="14E2BDE1" w14:textId="77777777" w:rsidTr="000A173E">
        <w:tc>
          <w:tcPr>
            <w:tcW w:w="1627" w:type="dxa"/>
          </w:tcPr>
          <w:p w14:paraId="1E5DC629" w14:textId="77777777" w:rsidR="00F30573" w:rsidRDefault="00F30573" w:rsidP="00545FB3">
            <w:pPr>
              <w:spacing w:after="0"/>
              <w:jc w:val="both"/>
            </w:pPr>
            <w:proofErr w:type="spellStart"/>
            <w:r>
              <w:t>Bentilised</w:t>
            </w:r>
            <w:proofErr w:type="spellEnd"/>
            <w:r>
              <w:t xml:space="preserve"> ränivetikad (FÜBE) </w:t>
            </w:r>
          </w:p>
        </w:tc>
        <w:tc>
          <w:tcPr>
            <w:tcW w:w="3017" w:type="dxa"/>
          </w:tcPr>
          <w:p w14:paraId="0E87E4DF" w14:textId="77777777" w:rsidR="00F30573" w:rsidRDefault="00F30573" w:rsidP="00545FB3">
            <w:pPr>
              <w:spacing w:after="0"/>
              <w:jc w:val="both"/>
            </w:pPr>
            <w:r>
              <w:t>2014</w:t>
            </w:r>
          </w:p>
        </w:tc>
        <w:tc>
          <w:tcPr>
            <w:tcW w:w="2552" w:type="dxa"/>
            <w:shd w:val="clear" w:color="auto" w:fill="03EDED"/>
          </w:tcPr>
          <w:p w14:paraId="0E63E78D" w14:textId="77777777" w:rsidR="00F30573" w:rsidRDefault="00F30573" w:rsidP="00545FB3">
            <w:pPr>
              <w:spacing w:after="0"/>
              <w:jc w:val="both"/>
            </w:pPr>
            <w:r>
              <w:t>1- Väga hea</w:t>
            </w:r>
          </w:p>
        </w:tc>
        <w:tc>
          <w:tcPr>
            <w:tcW w:w="1843" w:type="dxa"/>
            <w:vMerge w:val="restart"/>
            <w:shd w:val="clear" w:color="auto" w:fill="FFC000"/>
          </w:tcPr>
          <w:p w14:paraId="29B6C9F7" w14:textId="77777777" w:rsidR="00F30573" w:rsidRDefault="00F30573" w:rsidP="00545FB3">
            <w:pPr>
              <w:spacing w:after="0"/>
              <w:jc w:val="both"/>
            </w:pPr>
            <w:r>
              <w:t xml:space="preserve">4- Halb, </w:t>
            </w:r>
          </w:p>
          <w:p w14:paraId="646ED5FB" w14:textId="77777777" w:rsidR="00F30573" w:rsidRDefault="00F30573" w:rsidP="00545FB3">
            <w:pPr>
              <w:spacing w:after="0"/>
              <w:jc w:val="both"/>
            </w:pPr>
            <w:r>
              <w:t xml:space="preserve">pärast </w:t>
            </w:r>
            <w:proofErr w:type="spellStart"/>
            <w:r>
              <w:t>ökoloogilis</w:t>
            </w:r>
            <w:proofErr w:type="spellEnd"/>
            <w:r>
              <w:t xml:space="preserve">- majanduslikku analüüsi ja tõhusate kalastiku seisundit parandavate meetmete rakendamist (ja mittetõhusate meetmete rakendamata jätmise põhjendamist) </w:t>
            </w:r>
          </w:p>
          <w:p w14:paraId="0B13E271" w14:textId="77777777" w:rsidR="00F30573" w:rsidRDefault="00F30573" w:rsidP="00545FB3">
            <w:pPr>
              <w:spacing w:after="0"/>
              <w:jc w:val="both"/>
            </w:pPr>
            <w:r>
              <w:t>võib sellise olukorra tunnistada heale ökoloogilisele potentsiaalile vastavaks</w:t>
            </w:r>
          </w:p>
        </w:tc>
      </w:tr>
      <w:tr w:rsidR="00F30573" w14:paraId="37AA564D" w14:textId="77777777" w:rsidTr="000A173E">
        <w:tc>
          <w:tcPr>
            <w:tcW w:w="1627" w:type="dxa"/>
          </w:tcPr>
          <w:p w14:paraId="599B1663" w14:textId="77777777" w:rsidR="00F30573" w:rsidRDefault="00F30573" w:rsidP="00545FB3">
            <w:pPr>
              <w:spacing w:after="0"/>
              <w:jc w:val="both"/>
            </w:pPr>
            <w:r>
              <w:t>Kaldataimestik (MAFÜ)</w:t>
            </w:r>
          </w:p>
        </w:tc>
        <w:tc>
          <w:tcPr>
            <w:tcW w:w="3017" w:type="dxa"/>
          </w:tcPr>
          <w:p w14:paraId="2DB6AFE7" w14:textId="77777777" w:rsidR="00F30573" w:rsidRDefault="00F30573" w:rsidP="00545FB3">
            <w:pPr>
              <w:spacing w:after="0"/>
              <w:jc w:val="both"/>
            </w:pPr>
            <w:r>
              <w:t>2014</w:t>
            </w:r>
          </w:p>
        </w:tc>
        <w:tc>
          <w:tcPr>
            <w:tcW w:w="2552" w:type="dxa"/>
            <w:shd w:val="clear" w:color="auto" w:fill="03EDED"/>
          </w:tcPr>
          <w:p w14:paraId="548705E3" w14:textId="77777777" w:rsidR="00F30573" w:rsidRDefault="00F30573" w:rsidP="00545FB3">
            <w:pPr>
              <w:spacing w:after="0"/>
              <w:jc w:val="both"/>
            </w:pPr>
            <w:r w:rsidRPr="00C5715A">
              <w:t>1- Väga hea</w:t>
            </w:r>
          </w:p>
        </w:tc>
        <w:tc>
          <w:tcPr>
            <w:tcW w:w="1843" w:type="dxa"/>
            <w:vMerge/>
          </w:tcPr>
          <w:p w14:paraId="5AF9AE8E" w14:textId="77777777" w:rsidR="00F30573" w:rsidRDefault="00F30573" w:rsidP="00545FB3">
            <w:pPr>
              <w:spacing w:after="0"/>
              <w:jc w:val="both"/>
            </w:pPr>
          </w:p>
        </w:tc>
      </w:tr>
      <w:tr w:rsidR="00F30573" w14:paraId="595B0551" w14:textId="77777777" w:rsidTr="000A173E">
        <w:tc>
          <w:tcPr>
            <w:tcW w:w="1627" w:type="dxa"/>
          </w:tcPr>
          <w:p w14:paraId="1CBDA436" w14:textId="77777777" w:rsidR="00F30573" w:rsidRDefault="00F30573" w:rsidP="00545FB3">
            <w:pPr>
              <w:spacing w:after="0"/>
              <w:jc w:val="both"/>
            </w:pPr>
            <w:r>
              <w:t>Suurselgrootud põhjaloomad (SUSE)</w:t>
            </w:r>
          </w:p>
        </w:tc>
        <w:tc>
          <w:tcPr>
            <w:tcW w:w="3017" w:type="dxa"/>
          </w:tcPr>
          <w:p w14:paraId="32517619" w14:textId="77777777" w:rsidR="00F30573" w:rsidRDefault="00F30573" w:rsidP="00545FB3">
            <w:pPr>
              <w:spacing w:after="0"/>
              <w:jc w:val="both"/>
            </w:pPr>
            <w:r>
              <w:t>2014</w:t>
            </w:r>
          </w:p>
        </w:tc>
        <w:tc>
          <w:tcPr>
            <w:tcW w:w="2552" w:type="dxa"/>
            <w:shd w:val="clear" w:color="auto" w:fill="03EDED"/>
          </w:tcPr>
          <w:p w14:paraId="7A2C65AF" w14:textId="77777777" w:rsidR="00F30573" w:rsidRDefault="00F30573" w:rsidP="00545FB3">
            <w:pPr>
              <w:spacing w:after="0"/>
              <w:jc w:val="both"/>
            </w:pPr>
            <w:r w:rsidRPr="001326D8">
              <w:t>1- Väga hea</w:t>
            </w:r>
          </w:p>
        </w:tc>
        <w:tc>
          <w:tcPr>
            <w:tcW w:w="1843" w:type="dxa"/>
            <w:vMerge/>
          </w:tcPr>
          <w:p w14:paraId="1445EB27" w14:textId="77777777" w:rsidR="00F30573" w:rsidRDefault="00F30573" w:rsidP="00545FB3">
            <w:pPr>
              <w:spacing w:after="0"/>
              <w:jc w:val="both"/>
            </w:pPr>
          </w:p>
        </w:tc>
      </w:tr>
      <w:tr w:rsidR="00F30573" w14:paraId="6A336673" w14:textId="77777777" w:rsidTr="000A173E">
        <w:tc>
          <w:tcPr>
            <w:tcW w:w="1627" w:type="dxa"/>
          </w:tcPr>
          <w:p w14:paraId="13E7DF94" w14:textId="77777777" w:rsidR="00F30573" w:rsidRDefault="00F30573" w:rsidP="00545FB3">
            <w:pPr>
              <w:spacing w:after="0"/>
              <w:jc w:val="both"/>
            </w:pPr>
            <w:r>
              <w:t>Kalastik (KALA)</w:t>
            </w:r>
          </w:p>
        </w:tc>
        <w:tc>
          <w:tcPr>
            <w:tcW w:w="3017" w:type="dxa"/>
          </w:tcPr>
          <w:p w14:paraId="4178DA80" w14:textId="77777777" w:rsidR="00F30573" w:rsidRDefault="00F30573" w:rsidP="00545FB3">
            <w:pPr>
              <w:spacing w:after="0"/>
              <w:jc w:val="both"/>
            </w:pPr>
            <w:r>
              <w:t>2014</w:t>
            </w:r>
          </w:p>
        </w:tc>
        <w:tc>
          <w:tcPr>
            <w:tcW w:w="2552" w:type="dxa"/>
            <w:shd w:val="clear" w:color="auto" w:fill="FFC000"/>
          </w:tcPr>
          <w:p w14:paraId="54634102" w14:textId="77777777" w:rsidR="00F30573" w:rsidRDefault="00F30573" w:rsidP="00545FB3">
            <w:pPr>
              <w:spacing w:after="0"/>
              <w:jc w:val="both"/>
            </w:pPr>
            <w:r>
              <w:t>4-Halb</w:t>
            </w:r>
          </w:p>
        </w:tc>
        <w:tc>
          <w:tcPr>
            <w:tcW w:w="1843" w:type="dxa"/>
            <w:vMerge/>
          </w:tcPr>
          <w:p w14:paraId="7EC1C1C4" w14:textId="77777777" w:rsidR="00F30573" w:rsidRDefault="00F30573" w:rsidP="00545FB3">
            <w:pPr>
              <w:spacing w:after="0"/>
              <w:jc w:val="both"/>
            </w:pPr>
          </w:p>
        </w:tc>
      </w:tr>
      <w:tr w:rsidR="00F30573" w14:paraId="25499C70" w14:textId="77777777" w:rsidTr="000A173E">
        <w:tc>
          <w:tcPr>
            <w:tcW w:w="1627" w:type="dxa"/>
          </w:tcPr>
          <w:p w14:paraId="50EE397F" w14:textId="77777777" w:rsidR="00F30573" w:rsidRDefault="00F30573" w:rsidP="00545FB3">
            <w:pPr>
              <w:spacing w:after="0"/>
              <w:jc w:val="both"/>
            </w:pPr>
            <w:r>
              <w:t xml:space="preserve">Vee </w:t>
            </w:r>
            <w:proofErr w:type="spellStart"/>
            <w:r>
              <w:t>füüsikalis</w:t>
            </w:r>
            <w:proofErr w:type="spellEnd"/>
            <w:r>
              <w:t xml:space="preserve">-keemilised </w:t>
            </w:r>
            <w:proofErr w:type="spellStart"/>
            <w:r>
              <w:t>üldtingimused</w:t>
            </w:r>
            <w:proofErr w:type="spellEnd"/>
            <w:r>
              <w:t xml:space="preserve"> (FÜKE)</w:t>
            </w:r>
          </w:p>
        </w:tc>
        <w:tc>
          <w:tcPr>
            <w:tcW w:w="3017" w:type="dxa"/>
          </w:tcPr>
          <w:p w14:paraId="5E20904E" w14:textId="77777777" w:rsidR="00F30573" w:rsidRDefault="00F30573" w:rsidP="00545FB3">
            <w:pPr>
              <w:spacing w:after="0"/>
              <w:jc w:val="both"/>
            </w:pPr>
            <w:r>
              <w:t>2014</w:t>
            </w:r>
          </w:p>
        </w:tc>
        <w:tc>
          <w:tcPr>
            <w:tcW w:w="2552" w:type="dxa"/>
            <w:shd w:val="clear" w:color="auto" w:fill="03EDED"/>
          </w:tcPr>
          <w:p w14:paraId="224CF201" w14:textId="77777777" w:rsidR="00F30573" w:rsidRDefault="00F30573" w:rsidP="00545FB3">
            <w:pPr>
              <w:spacing w:after="0"/>
              <w:jc w:val="both"/>
            </w:pPr>
            <w:r>
              <w:t>1-Väga hea</w:t>
            </w:r>
          </w:p>
        </w:tc>
        <w:tc>
          <w:tcPr>
            <w:tcW w:w="1843" w:type="dxa"/>
            <w:vMerge/>
          </w:tcPr>
          <w:p w14:paraId="7CECD8E4" w14:textId="77777777" w:rsidR="00F30573" w:rsidRDefault="00F30573" w:rsidP="00545FB3">
            <w:pPr>
              <w:spacing w:after="0"/>
              <w:jc w:val="both"/>
            </w:pPr>
          </w:p>
        </w:tc>
      </w:tr>
      <w:tr w:rsidR="00F30573" w14:paraId="30E6A958" w14:textId="77777777" w:rsidTr="000A173E">
        <w:tc>
          <w:tcPr>
            <w:tcW w:w="1627" w:type="dxa"/>
          </w:tcPr>
          <w:p w14:paraId="14034709" w14:textId="77777777" w:rsidR="00F30573" w:rsidRDefault="006A2E0F" w:rsidP="00545FB3">
            <w:pPr>
              <w:spacing w:after="0"/>
              <w:jc w:val="both"/>
            </w:pPr>
            <w:r w:rsidRPr="006A2E0F">
              <w:t>Vesikonna-spetsiifilised</w:t>
            </w:r>
            <w:r w:rsidR="00F30573">
              <w:t xml:space="preserve"> saasteained (SPETS)</w:t>
            </w:r>
          </w:p>
        </w:tc>
        <w:tc>
          <w:tcPr>
            <w:tcW w:w="3017" w:type="dxa"/>
          </w:tcPr>
          <w:p w14:paraId="5CC8EFA5" w14:textId="77777777" w:rsidR="00F30573" w:rsidRDefault="00F30573" w:rsidP="00545FB3">
            <w:pPr>
              <w:spacing w:after="0"/>
              <w:jc w:val="both"/>
            </w:pPr>
            <w:r>
              <w:t>Info puudub</w:t>
            </w:r>
          </w:p>
          <w:p w14:paraId="239E82CE" w14:textId="77777777" w:rsidR="00F30573" w:rsidRDefault="00F30573" w:rsidP="00545FB3">
            <w:pPr>
              <w:spacing w:after="0"/>
              <w:jc w:val="both"/>
            </w:pPr>
          </w:p>
        </w:tc>
        <w:tc>
          <w:tcPr>
            <w:tcW w:w="2552" w:type="dxa"/>
          </w:tcPr>
          <w:p w14:paraId="130CE7F7" w14:textId="77777777" w:rsidR="00F30573" w:rsidRDefault="00F30573" w:rsidP="00545FB3">
            <w:pPr>
              <w:spacing w:after="0"/>
              <w:jc w:val="both"/>
            </w:pPr>
            <w:r>
              <w:t>Hindamata</w:t>
            </w:r>
          </w:p>
        </w:tc>
        <w:tc>
          <w:tcPr>
            <w:tcW w:w="1843" w:type="dxa"/>
            <w:vMerge/>
          </w:tcPr>
          <w:p w14:paraId="712B9B03" w14:textId="77777777" w:rsidR="00F30573" w:rsidRDefault="00F30573" w:rsidP="00545FB3">
            <w:pPr>
              <w:spacing w:after="0"/>
              <w:jc w:val="both"/>
            </w:pPr>
          </w:p>
        </w:tc>
      </w:tr>
      <w:tr w:rsidR="00F30573" w14:paraId="1BFE83F3" w14:textId="77777777" w:rsidTr="000A173E">
        <w:tc>
          <w:tcPr>
            <w:tcW w:w="1627" w:type="dxa"/>
          </w:tcPr>
          <w:p w14:paraId="1BFB5423" w14:textId="77777777" w:rsidR="00F30573" w:rsidRDefault="00F30573" w:rsidP="00545FB3">
            <w:pPr>
              <w:spacing w:after="0"/>
              <w:jc w:val="both"/>
            </w:pPr>
            <w:proofErr w:type="spellStart"/>
            <w:r>
              <w:t>Hüdro</w:t>
            </w:r>
            <w:proofErr w:type="spellEnd"/>
          </w:p>
          <w:p w14:paraId="13D77AEA" w14:textId="77777777" w:rsidR="00F30573" w:rsidRDefault="00F30573" w:rsidP="00545FB3">
            <w:pPr>
              <w:spacing w:after="0"/>
              <w:jc w:val="both"/>
            </w:pPr>
            <w:r>
              <w:t>morfoloogiline seisund (HYMO)</w:t>
            </w:r>
          </w:p>
        </w:tc>
        <w:tc>
          <w:tcPr>
            <w:tcW w:w="3017" w:type="dxa"/>
          </w:tcPr>
          <w:p w14:paraId="4C931F53" w14:textId="77777777" w:rsidR="00F30573" w:rsidRDefault="00F30573" w:rsidP="00545FB3">
            <w:pPr>
              <w:spacing w:after="0"/>
              <w:jc w:val="both"/>
            </w:pPr>
            <w:r>
              <w:t>2014</w:t>
            </w:r>
          </w:p>
        </w:tc>
        <w:tc>
          <w:tcPr>
            <w:tcW w:w="2552" w:type="dxa"/>
            <w:shd w:val="clear" w:color="auto" w:fill="FFC000"/>
          </w:tcPr>
          <w:p w14:paraId="43259575" w14:textId="77777777" w:rsidR="00F30573" w:rsidRDefault="00F30573" w:rsidP="00545FB3">
            <w:pPr>
              <w:spacing w:after="0"/>
              <w:jc w:val="both"/>
            </w:pPr>
            <w:r>
              <w:t>4-halb (</w:t>
            </w:r>
            <w:proofErr w:type="spellStart"/>
            <w:r>
              <w:t>veerezhiim</w:t>
            </w:r>
            <w:proofErr w:type="spellEnd"/>
            <w:r>
              <w:t xml:space="preserve"> –väga hea, </w:t>
            </w:r>
            <w:proofErr w:type="spellStart"/>
            <w:r>
              <w:t>tõkestamatus</w:t>
            </w:r>
            <w:proofErr w:type="spellEnd"/>
            <w:r>
              <w:t xml:space="preserve"> -kesine, morfoloogia- halb)</w:t>
            </w:r>
          </w:p>
        </w:tc>
        <w:tc>
          <w:tcPr>
            <w:tcW w:w="1843" w:type="dxa"/>
            <w:vMerge/>
          </w:tcPr>
          <w:p w14:paraId="13E38F56" w14:textId="77777777" w:rsidR="00F30573" w:rsidRDefault="00F30573" w:rsidP="00545FB3">
            <w:pPr>
              <w:spacing w:after="0"/>
              <w:jc w:val="both"/>
            </w:pPr>
          </w:p>
        </w:tc>
      </w:tr>
    </w:tbl>
    <w:p w14:paraId="0E18D37A" w14:textId="77777777" w:rsidR="00942450" w:rsidRDefault="00942450" w:rsidP="00545FB3">
      <w:pPr>
        <w:spacing w:after="0"/>
        <w:jc w:val="both"/>
      </w:pPr>
    </w:p>
    <w:p w14:paraId="6975ACC2" w14:textId="77777777" w:rsidR="00862E8F" w:rsidRDefault="00942450" w:rsidP="00545FB3">
      <w:pPr>
        <w:spacing w:after="0"/>
        <w:jc w:val="both"/>
      </w:pPr>
      <w:r w:rsidRPr="00942450">
        <w:rPr>
          <w:b/>
          <w:u w:val="single"/>
        </w:rPr>
        <w:t>Näide 5.</w:t>
      </w:r>
      <w:r>
        <w:t xml:space="preserve"> </w:t>
      </w:r>
      <w:r w:rsidRPr="00942450">
        <w:t xml:space="preserve">Vooluveekogum </w:t>
      </w:r>
      <w:r>
        <w:t xml:space="preserve">Soolikaoja </w:t>
      </w:r>
      <w:r w:rsidRPr="00942450">
        <w:t>-tugevasti muudetud vooluveekogum</w:t>
      </w:r>
    </w:p>
    <w:p w14:paraId="62718C94" w14:textId="77777777" w:rsidR="00942450" w:rsidRDefault="00942450" w:rsidP="00545FB3">
      <w:pPr>
        <w:spacing w:after="0"/>
        <w:jc w:val="both"/>
      </w:pPr>
    </w:p>
    <w:tbl>
      <w:tblPr>
        <w:tblStyle w:val="Kontuurtabel"/>
        <w:tblW w:w="0" w:type="auto"/>
        <w:tblLayout w:type="fixed"/>
        <w:tblLook w:val="04A0" w:firstRow="1" w:lastRow="0" w:firstColumn="1" w:lastColumn="0" w:noHBand="0" w:noVBand="1"/>
      </w:tblPr>
      <w:tblGrid>
        <w:gridCol w:w="1627"/>
        <w:gridCol w:w="3017"/>
        <w:gridCol w:w="2552"/>
        <w:gridCol w:w="1843"/>
      </w:tblGrid>
      <w:tr w:rsidR="00942450" w14:paraId="5EF85310" w14:textId="77777777" w:rsidTr="00DF591A">
        <w:trPr>
          <w:trHeight w:val="657"/>
        </w:trPr>
        <w:tc>
          <w:tcPr>
            <w:tcW w:w="1627" w:type="dxa"/>
            <w:shd w:val="clear" w:color="auto" w:fill="DBE5F1"/>
          </w:tcPr>
          <w:p w14:paraId="392AFE81" w14:textId="77777777" w:rsidR="00942450" w:rsidRDefault="00942450" w:rsidP="00545FB3">
            <w:pPr>
              <w:spacing w:after="0"/>
              <w:jc w:val="both"/>
            </w:pPr>
            <w:r>
              <w:t>Kvaliteedi</w:t>
            </w:r>
          </w:p>
          <w:p w14:paraId="4172748D" w14:textId="77777777" w:rsidR="00942450" w:rsidRDefault="00942450" w:rsidP="00545FB3">
            <w:pPr>
              <w:spacing w:after="0"/>
              <w:jc w:val="both"/>
            </w:pPr>
            <w:r>
              <w:t>element</w:t>
            </w:r>
          </w:p>
        </w:tc>
        <w:tc>
          <w:tcPr>
            <w:tcW w:w="3017" w:type="dxa"/>
            <w:shd w:val="clear" w:color="auto" w:fill="DBE5F1"/>
          </w:tcPr>
          <w:p w14:paraId="5EEE2F52" w14:textId="77777777" w:rsidR="00942450" w:rsidRDefault="00942450" w:rsidP="00545FB3">
            <w:pPr>
              <w:spacing w:after="0"/>
              <w:jc w:val="both"/>
            </w:pPr>
            <w:r>
              <w:t>Seireaasta</w:t>
            </w:r>
          </w:p>
        </w:tc>
        <w:tc>
          <w:tcPr>
            <w:tcW w:w="2552" w:type="dxa"/>
            <w:shd w:val="clear" w:color="auto" w:fill="DBE5F1"/>
          </w:tcPr>
          <w:p w14:paraId="729A3E6B" w14:textId="77777777" w:rsidR="00942450" w:rsidRDefault="00942450" w:rsidP="00545FB3">
            <w:pPr>
              <w:spacing w:after="0"/>
              <w:jc w:val="both"/>
            </w:pPr>
            <w:r>
              <w:t xml:space="preserve">Kvaliteedielemendi seisundi hinnang </w:t>
            </w:r>
          </w:p>
        </w:tc>
        <w:tc>
          <w:tcPr>
            <w:tcW w:w="1843" w:type="dxa"/>
            <w:shd w:val="clear" w:color="auto" w:fill="DBE5F1"/>
          </w:tcPr>
          <w:p w14:paraId="225982B6" w14:textId="77777777" w:rsidR="00942450" w:rsidRDefault="00942450" w:rsidP="00545FB3">
            <w:pPr>
              <w:spacing w:after="0"/>
              <w:jc w:val="both"/>
            </w:pPr>
            <w:r>
              <w:t>Veekogumi ökoloogilise seisundi koond hinnang</w:t>
            </w:r>
          </w:p>
        </w:tc>
      </w:tr>
      <w:tr w:rsidR="00F30573" w14:paraId="7B4B2329" w14:textId="77777777" w:rsidTr="00765CF6">
        <w:tc>
          <w:tcPr>
            <w:tcW w:w="1627" w:type="dxa"/>
          </w:tcPr>
          <w:p w14:paraId="77976992" w14:textId="77777777" w:rsidR="00F30573" w:rsidRDefault="00F30573" w:rsidP="00545FB3">
            <w:pPr>
              <w:spacing w:after="0"/>
              <w:jc w:val="both"/>
            </w:pPr>
            <w:proofErr w:type="spellStart"/>
            <w:r>
              <w:t>Bentilised</w:t>
            </w:r>
            <w:proofErr w:type="spellEnd"/>
            <w:r>
              <w:t xml:space="preserve"> ränivetikad (FÜBE) </w:t>
            </w:r>
          </w:p>
        </w:tc>
        <w:tc>
          <w:tcPr>
            <w:tcW w:w="3017" w:type="dxa"/>
          </w:tcPr>
          <w:p w14:paraId="06BA014D" w14:textId="6DFD2174" w:rsidR="00F30573" w:rsidRDefault="00F30573" w:rsidP="00545FB3">
            <w:pPr>
              <w:spacing w:after="0"/>
              <w:jc w:val="both"/>
            </w:pPr>
            <w:r>
              <w:t>201</w:t>
            </w:r>
            <w:r w:rsidR="004C7D2E">
              <w:t>6</w:t>
            </w:r>
          </w:p>
        </w:tc>
        <w:tc>
          <w:tcPr>
            <w:tcW w:w="2552" w:type="dxa"/>
            <w:shd w:val="clear" w:color="auto" w:fill="2CF43F"/>
          </w:tcPr>
          <w:p w14:paraId="28D092CF" w14:textId="77777777" w:rsidR="00F30573" w:rsidRDefault="00F30573" w:rsidP="00545FB3">
            <w:pPr>
              <w:spacing w:after="0"/>
              <w:jc w:val="both"/>
            </w:pPr>
            <w:r>
              <w:t>2- Hea</w:t>
            </w:r>
          </w:p>
        </w:tc>
        <w:tc>
          <w:tcPr>
            <w:tcW w:w="1843" w:type="dxa"/>
            <w:vMerge w:val="restart"/>
            <w:shd w:val="clear" w:color="auto" w:fill="FFFF00"/>
          </w:tcPr>
          <w:p w14:paraId="649CCCA3" w14:textId="426D5446" w:rsidR="00F30573" w:rsidRDefault="00765CF6" w:rsidP="00545FB3">
            <w:pPr>
              <w:spacing w:after="0"/>
              <w:jc w:val="both"/>
            </w:pPr>
            <w:r>
              <w:t>3- Kesine</w:t>
            </w:r>
            <w:r w:rsidR="00F30573">
              <w:t xml:space="preserve">, </w:t>
            </w:r>
          </w:p>
          <w:p w14:paraId="6E638751" w14:textId="34F4740E" w:rsidR="00F30573" w:rsidRDefault="00F30573" w:rsidP="00D55CAE">
            <w:pPr>
              <w:spacing w:after="0"/>
              <w:jc w:val="both"/>
            </w:pPr>
            <w:r>
              <w:t xml:space="preserve">pärast </w:t>
            </w:r>
            <w:proofErr w:type="spellStart"/>
            <w:r>
              <w:t>füüsikalis</w:t>
            </w:r>
            <w:proofErr w:type="spellEnd"/>
            <w:r>
              <w:t>- keemiliste näitajate ja spetsiifiliste saasteainete järgi hea seisundi saavutamist uurida kõiki elustiku elemente</w:t>
            </w:r>
            <w:r w:rsidR="00D55CAE">
              <w:t xml:space="preserve"> </w:t>
            </w:r>
            <w:r>
              <w:t xml:space="preserve">teha </w:t>
            </w:r>
            <w:proofErr w:type="spellStart"/>
            <w:r>
              <w:t>ökoloogilis</w:t>
            </w:r>
            <w:proofErr w:type="spellEnd"/>
            <w:r>
              <w:t xml:space="preserve">- majanduslik analüüs ja rakendada tõhusad meetmed (põhjendada mittetõhusate meetmete </w:t>
            </w:r>
            <w:r>
              <w:lastRenderedPageBreak/>
              <w:t>rakendamata jätmine) võib elustiku näitajate mittehea seisundi tunnistada heale ökoloogilisele potentsiaalile vastavaks</w:t>
            </w:r>
          </w:p>
        </w:tc>
      </w:tr>
      <w:tr w:rsidR="00F30573" w14:paraId="16125E50" w14:textId="77777777" w:rsidTr="00765CF6">
        <w:tc>
          <w:tcPr>
            <w:tcW w:w="1627" w:type="dxa"/>
          </w:tcPr>
          <w:p w14:paraId="0C90DC1A" w14:textId="77777777" w:rsidR="00F30573" w:rsidRDefault="00F30573" w:rsidP="00545FB3">
            <w:pPr>
              <w:spacing w:after="0"/>
              <w:jc w:val="both"/>
            </w:pPr>
            <w:r>
              <w:t>Kaldataimestik (MAFÜ)</w:t>
            </w:r>
          </w:p>
        </w:tc>
        <w:tc>
          <w:tcPr>
            <w:tcW w:w="3017" w:type="dxa"/>
            <w:shd w:val="clear" w:color="auto" w:fill="auto"/>
          </w:tcPr>
          <w:p w14:paraId="2C587CD5" w14:textId="77777777" w:rsidR="00F30573" w:rsidRDefault="00F30573" w:rsidP="00545FB3">
            <w:pPr>
              <w:spacing w:after="0"/>
              <w:jc w:val="both"/>
            </w:pPr>
          </w:p>
        </w:tc>
        <w:tc>
          <w:tcPr>
            <w:tcW w:w="2552" w:type="dxa"/>
            <w:shd w:val="clear" w:color="auto" w:fill="auto"/>
          </w:tcPr>
          <w:p w14:paraId="59B9B15F" w14:textId="77777777" w:rsidR="00F30573" w:rsidRDefault="00F30573" w:rsidP="00545FB3">
            <w:pPr>
              <w:spacing w:after="0"/>
              <w:jc w:val="both"/>
            </w:pPr>
            <w:r>
              <w:t>puudub</w:t>
            </w:r>
          </w:p>
        </w:tc>
        <w:tc>
          <w:tcPr>
            <w:tcW w:w="1843" w:type="dxa"/>
            <w:vMerge/>
            <w:shd w:val="clear" w:color="auto" w:fill="FFFF00"/>
          </w:tcPr>
          <w:p w14:paraId="43D679FB" w14:textId="77777777" w:rsidR="00F30573" w:rsidRDefault="00F30573" w:rsidP="00545FB3">
            <w:pPr>
              <w:spacing w:after="0"/>
              <w:jc w:val="both"/>
            </w:pPr>
          </w:p>
        </w:tc>
      </w:tr>
      <w:tr w:rsidR="00F30573" w14:paraId="04B88AAF" w14:textId="77777777" w:rsidTr="00765CF6">
        <w:tc>
          <w:tcPr>
            <w:tcW w:w="1627" w:type="dxa"/>
          </w:tcPr>
          <w:p w14:paraId="59B8EB84" w14:textId="77777777" w:rsidR="00F30573" w:rsidRDefault="00F30573" w:rsidP="00545FB3">
            <w:pPr>
              <w:spacing w:after="0"/>
              <w:jc w:val="both"/>
            </w:pPr>
            <w:r>
              <w:t>Suurselgrootud põhjaloomad (SUSE)</w:t>
            </w:r>
          </w:p>
        </w:tc>
        <w:tc>
          <w:tcPr>
            <w:tcW w:w="3017" w:type="dxa"/>
          </w:tcPr>
          <w:p w14:paraId="26301998" w14:textId="22F94BCA" w:rsidR="00F30573" w:rsidRDefault="00F30573" w:rsidP="00545FB3">
            <w:pPr>
              <w:spacing w:after="0"/>
              <w:jc w:val="both"/>
            </w:pPr>
            <w:r>
              <w:t>201</w:t>
            </w:r>
            <w:r w:rsidR="004C7D2E">
              <w:t>6</w:t>
            </w:r>
          </w:p>
        </w:tc>
        <w:tc>
          <w:tcPr>
            <w:tcW w:w="2552" w:type="dxa"/>
            <w:shd w:val="clear" w:color="auto" w:fill="FFFF00"/>
          </w:tcPr>
          <w:p w14:paraId="1E52B29D" w14:textId="77777777" w:rsidR="00F30573" w:rsidRDefault="00F30573" w:rsidP="00545FB3">
            <w:pPr>
              <w:spacing w:after="0"/>
              <w:jc w:val="both"/>
            </w:pPr>
            <w:r>
              <w:t>3 - Kesine</w:t>
            </w:r>
          </w:p>
        </w:tc>
        <w:tc>
          <w:tcPr>
            <w:tcW w:w="1843" w:type="dxa"/>
            <w:vMerge/>
            <w:shd w:val="clear" w:color="auto" w:fill="FFFF00"/>
          </w:tcPr>
          <w:p w14:paraId="659AF511" w14:textId="77777777" w:rsidR="00F30573" w:rsidRDefault="00F30573" w:rsidP="00545FB3">
            <w:pPr>
              <w:spacing w:after="0"/>
              <w:jc w:val="both"/>
            </w:pPr>
          </w:p>
        </w:tc>
      </w:tr>
      <w:tr w:rsidR="00F30573" w14:paraId="4E96AB2C" w14:textId="77777777" w:rsidTr="00765CF6">
        <w:tc>
          <w:tcPr>
            <w:tcW w:w="1627" w:type="dxa"/>
          </w:tcPr>
          <w:p w14:paraId="36AD1891" w14:textId="77777777" w:rsidR="00F30573" w:rsidRDefault="00F30573" w:rsidP="00545FB3">
            <w:pPr>
              <w:spacing w:after="0"/>
              <w:jc w:val="both"/>
            </w:pPr>
            <w:r>
              <w:t>Kalastik (KALA)</w:t>
            </w:r>
          </w:p>
        </w:tc>
        <w:tc>
          <w:tcPr>
            <w:tcW w:w="3017" w:type="dxa"/>
            <w:shd w:val="clear" w:color="auto" w:fill="auto"/>
          </w:tcPr>
          <w:p w14:paraId="299446F9" w14:textId="77777777" w:rsidR="00F30573" w:rsidRDefault="00F30573" w:rsidP="00545FB3">
            <w:pPr>
              <w:spacing w:after="0"/>
              <w:jc w:val="both"/>
            </w:pPr>
          </w:p>
        </w:tc>
        <w:tc>
          <w:tcPr>
            <w:tcW w:w="2552" w:type="dxa"/>
            <w:shd w:val="clear" w:color="auto" w:fill="auto"/>
          </w:tcPr>
          <w:p w14:paraId="38737F32" w14:textId="77777777" w:rsidR="00F30573" w:rsidRDefault="00F30573" w:rsidP="00545FB3">
            <w:pPr>
              <w:spacing w:after="0"/>
              <w:jc w:val="both"/>
            </w:pPr>
            <w:r>
              <w:t>puudub</w:t>
            </w:r>
          </w:p>
        </w:tc>
        <w:tc>
          <w:tcPr>
            <w:tcW w:w="1843" w:type="dxa"/>
            <w:vMerge/>
            <w:shd w:val="clear" w:color="auto" w:fill="FFFF00"/>
          </w:tcPr>
          <w:p w14:paraId="41E3789B" w14:textId="77777777" w:rsidR="00F30573" w:rsidRDefault="00F30573" w:rsidP="00545FB3">
            <w:pPr>
              <w:spacing w:after="0"/>
              <w:jc w:val="both"/>
            </w:pPr>
          </w:p>
        </w:tc>
      </w:tr>
      <w:tr w:rsidR="00F30573" w14:paraId="3FE7D667" w14:textId="77777777" w:rsidTr="00765CF6">
        <w:tc>
          <w:tcPr>
            <w:tcW w:w="1627" w:type="dxa"/>
          </w:tcPr>
          <w:p w14:paraId="0531A129" w14:textId="77777777" w:rsidR="00F30573" w:rsidRDefault="00F30573" w:rsidP="00545FB3">
            <w:pPr>
              <w:spacing w:after="0"/>
              <w:jc w:val="both"/>
            </w:pPr>
            <w:r>
              <w:t xml:space="preserve">Vee </w:t>
            </w:r>
            <w:proofErr w:type="spellStart"/>
            <w:r>
              <w:t>füüsikalis</w:t>
            </w:r>
            <w:proofErr w:type="spellEnd"/>
            <w:r>
              <w:t xml:space="preserve">-keemilised </w:t>
            </w:r>
            <w:proofErr w:type="spellStart"/>
            <w:r>
              <w:t>üldtingimused</w:t>
            </w:r>
            <w:proofErr w:type="spellEnd"/>
            <w:r>
              <w:t xml:space="preserve"> (FÜKE)</w:t>
            </w:r>
          </w:p>
        </w:tc>
        <w:tc>
          <w:tcPr>
            <w:tcW w:w="3017" w:type="dxa"/>
          </w:tcPr>
          <w:p w14:paraId="5C006421" w14:textId="50DD468B" w:rsidR="00F30573" w:rsidRDefault="00F30573" w:rsidP="00545FB3">
            <w:pPr>
              <w:spacing w:after="0"/>
              <w:jc w:val="both"/>
            </w:pPr>
            <w:r>
              <w:t>201</w:t>
            </w:r>
            <w:r w:rsidR="004C7D2E">
              <w:t>6</w:t>
            </w:r>
          </w:p>
        </w:tc>
        <w:tc>
          <w:tcPr>
            <w:tcW w:w="2552" w:type="dxa"/>
            <w:shd w:val="clear" w:color="auto" w:fill="FFFF00"/>
          </w:tcPr>
          <w:p w14:paraId="160E35B6" w14:textId="77777777" w:rsidR="00F30573" w:rsidRDefault="00F30573" w:rsidP="00545FB3">
            <w:pPr>
              <w:spacing w:after="0"/>
              <w:jc w:val="both"/>
            </w:pPr>
            <w:r>
              <w:t xml:space="preserve">3- kesine (tõsised probleemid </w:t>
            </w:r>
            <w:proofErr w:type="spellStart"/>
            <w:r>
              <w:t>Nüld</w:t>
            </w:r>
            <w:proofErr w:type="spellEnd"/>
            <w:r>
              <w:t xml:space="preserve">, NH4, </w:t>
            </w:r>
            <w:proofErr w:type="spellStart"/>
            <w:r>
              <w:t>Püld</w:t>
            </w:r>
            <w:proofErr w:type="spellEnd"/>
            <w:r>
              <w:t>)</w:t>
            </w:r>
          </w:p>
        </w:tc>
        <w:tc>
          <w:tcPr>
            <w:tcW w:w="1843" w:type="dxa"/>
            <w:vMerge/>
            <w:shd w:val="clear" w:color="auto" w:fill="FFFF00"/>
          </w:tcPr>
          <w:p w14:paraId="3A2F33ED" w14:textId="77777777" w:rsidR="00F30573" w:rsidRDefault="00F30573" w:rsidP="00545FB3">
            <w:pPr>
              <w:spacing w:after="0"/>
              <w:jc w:val="both"/>
            </w:pPr>
          </w:p>
        </w:tc>
      </w:tr>
      <w:tr w:rsidR="00F30573" w14:paraId="2DBAFA04" w14:textId="77777777" w:rsidTr="00765CF6">
        <w:tc>
          <w:tcPr>
            <w:tcW w:w="1627" w:type="dxa"/>
          </w:tcPr>
          <w:p w14:paraId="3C18F5F3" w14:textId="77777777" w:rsidR="00F30573" w:rsidRDefault="006A2E0F" w:rsidP="00545FB3">
            <w:pPr>
              <w:spacing w:after="0"/>
              <w:jc w:val="both"/>
            </w:pPr>
            <w:r w:rsidRPr="006A2E0F">
              <w:t>Vesikonna-spetsiifilised</w:t>
            </w:r>
            <w:r w:rsidR="00F30573">
              <w:t xml:space="preserve"> saasteained (SPETS)</w:t>
            </w:r>
          </w:p>
        </w:tc>
        <w:tc>
          <w:tcPr>
            <w:tcW w:w="3017" w:type="dxa"/>
          </w:tcPr>
          <w:p w14:paraId="24A03E86" w14:textId="77777777" w:rsidR="00F30573" w:rsidRDefault="00F30573" w:rsidP="00545FB3">
            <w:pPr>
              <w:spacing w:after="0"/>
              <w:jc w:val="both"/>
            </w:pPr>
            <w:r>
              <w:t>2013</w:t>
            </w:r>
          </w:p>
          <w:p w14:paraId="328B6CF4" w14:textId="77777777" w:rsidR="00F30573" w:rsidRDefault="00F30573" w:rsidP="00545FB3">
            <w:pPr>
              <w:spacing w:after="0"/>
              <w:jc w:val="both"/>
            </w:pPr>
          </w:p>
        </w:tc>
        <w:tc>
          <w:tcPr>
            <w:tcW w:w="2552" w:type="dxa"/>
            <w:shd w:val="clear" w:color="auto" w:fill="FFC000"/>
          </w:tcPr>
          <w:p w14:paraId="29DF910D" w14:textId="77777777" w:rsidR="00F30573" w:rsidRDefault="00F30573" w:rsidP="00545FB3">
            <w:pPr>
              <w:spacing w:after="0"/>
              <w:jc w:val="both"/>
            </w:pPr>
            <w:r>
              <w:t>2- halb</w:t>
            </w:r>
          </w:p>
          <w:p w14:paraId="00CC7359" w14:textId="77777777" w:rsidR="00F30573" w:rsidRDefault="00F30573" w:rsidP="00545FB3">
            <w:pPr>
              <w:spacing w:after="0"/>
              <w:jc w:val="both"/>
            </w:pPr>
            <w:r>
              <w:t>Naftasaadused, fenoolid ületavad piirväärtusi</w:t>
            </w:r>
          </w:p>
        </w:tc>
        <w:tc>
          <w:tcPr>
            <w:tcW w:w="1843" w:type="dxa"/>
            <w:vMerge/>
            <w:shd w:val="clear" w:color="auto" w:fill="FFFF00"/>
          </w:tcPr>
          <w:p w14:paraId="3E71C5B8" w14:textId="77777777" w:rsidR="00F30573" w:rsidRDefault="00F30573" w:rsidP="00545FB3">
            <w:pPr>
              <w:spacing w:after="0"/>
              <w:jc w:val="both"/>
            </w:pPr>
          </w:p>
        </w:tc>
      </w:tr>
      <w:tr w:rsidR="00F30573" w14:paraId="0A9083A9" w14:textId="77777777" w:rsidTr="00765CF6">
        <w:tc>
          <w:tcPr>
            <w:tcW w:w="1627" w:type="dxa"/>
          </w:tcPr>
          <w:p w14:paraId="7916260B" w14:textId="77777777" w:rsidR="00F30573" w:rsidRDefault="00F30573" w:rsidP="00545FB3">
            <w:pPr>
              <w:spacing w:after="0"/>
              <w:jc w:val="both"/>
            </w:pPr>
            <w:proofErr w:type="spellStart"/>
            <w:r>
              <w:lastRenderedPageBreak/>
              <w:t>Hüdro</w:t>
            </w:r>
            <w:proofErr w:type="spellEnd"/>
          </w:p>
          <w:p w14:paraId="61BE75D8" w14:textId="77777777" w:rsidR="00F30573" w:rsidRDefault="00F30573" w:rsidP="00545FB3">
            <w:pPr>
              <w:spacing w:after="0"/>
              <w:jc w:val="both"/>
            </w:pPr>
            <w:r>
              <w:t>morfoloogiline seisund (HYMO)</w:t>
            </w:r>
          </w:p>
        </w:tc>
        <w:tc>
          <w:tcPr>
            <w:tcW w:w="3017" w:type="dxa"/>
          </w:tcPr>
          <w:p w14:paraId="62BBD76D" w14:textId="77777777" w:rsidR="00F30573" w:rsidRDefault="00F30573" w:rsidP="00545FB3">
            <w:pPr>
              <w:spacing w:after="0"/>
              <w:jc w:val="both"/>
            </w:pPr>
            <w:r>
              <w:t>2014</w:t>
            </w:r>
          </w:p>
        </w:tc>
        <w:tc>
          <w:tcPr>
            <w:tcW w:w="2552" w:type="dxa"/>
            <w:shd w:val="clear" w:color="auto" w:fill="FFFF00"/>
          </w:tcPr>
          <w:p w14:paraId="5B446961" w14:textId="77777777" w:rsidR="00F30573" w:rsidRDefault="00F30573" w:rsidP="00545FB3">
            <w:pPr>
              <w:spacing w:after="0"/>
              <w:jc w:val="both"/>
            </w:pPr>
            <w:r>
              <w:t>3 - Kesine-(</w:t>
            </w:r>
            <w:proofErr w:type="spellStart"/>
            <w:r>
              <w:t>veerezhiim</w:t>
            </w:r>
            <w:proofErr w:type="spellEnd"/>
            <w:r>
              <w:t xml:space="preserve"> – hea, </w:t>
            </w:r>
            <w:proofErr w:type="spellStart"/>
            <w:r>
              <w:t>tõkestamatus</w:t>
            </w:r>
            <w:proofErr w:type="spellEnd"/>
            <w:r>
              <w:t xml:space="preserve"> -kesine, morfoloogia- kesine)</w:t>
            </w:r>
          </w:p>
        </w:tc>
        <w:tc>
          <w:tcPr>
            <w:tcW w:w="1843" w:type="dxa"/>
            <w:vMerge/>
            <w:shd w:val="clear" w:color="auto" w:fill="FFFF00"/>
          </w:tcPr>
          <w:p w14:paraId="6A8BA6F2" w14:textId="77777777" w:rsidR="00F30573" w:rsidRDefault="00F30573" w:rsidP="00545FB3">
            <w:pPr>
              <w:spacing w:after="0"/>
              <w:jc w:val="both"/>
            </w:pPr>
          </w:p>
        </w:tc>
      </w:tr>
    </w:tbl>
    <w:p w14:paraId="65179387" w14:textId="77777777" w:rsidR="00835EB5" w:rsidRDefault="00835EB5" w:rsidP="00545FB3">
      <w:pPr>
        <w:pStyle w:val="Pealkiri3"/>
        <w:jc w:val="both"/>
      </w:pPr>
    </w:p>
    <w:p w14:paraId="54839788" w14:textId="77777777" w:rsidR="003A3D20" w:rsidRPr="003A3D20" w:rsidRDefault="005644A6" w:rsidP="00545FB3">
      <w:pPr>
        <w:pStyle w:val="Pealkiri3"/>
        <w:jc w:val="both"/>
      </w:pPr>
      <w:bookmarkStart w:id="8" w:name="_Toc491865165"/>
      <w:r>
        <w:t>2.2.2</w:t>
      </w:r>
      <w:r w:rsidR="003A3D20">
        <w:t>.</w:t>
      </w:r>
      <w:r w:rsidR="00B516AA">
        <w:t> </w:t>
      </w:r>
      <w:r w:rsidR="003A3D20" w:rsidRPr="003A3D20">
        <w:t>Ökoloogilise seisundi või ökoloogilise potentsiaali hindamine seireandmete olemasolu korral</w:t>
      </w:r>
      <w:bookmarkEnd w:id="8"/>
    </w:p>
    <w:p w14:paraId="57590F0D" w14:textId="77777777" w:rsidR="003A3D20" w:rsidRDefault="003A3D20" w:rsidP="00545FB3">
      <w:pPr>
        <w:spacing w:after="0"/>
        <w:jc w:val="both"/>
      </w:pPr>
    </w:p>
    <w:p w14:paraId="0EA34CFA" w14:textId="430D51A1" w:rsidR="006D3CC2" w:rsidRDefault="006D3CC2" w:rsidP="00545FB3">
      <w:pPr>
        <w:spacing w:after="0"/>
        <w:jc w:val="both"/>
      </w:pPr>
      <w:r w:rsidRPr="00C77D73">
        <w:t>Juhul kui veekogumi ökoloogilise seisund</w:t>
      </w:r>
      <w:r w:rsidR="00853B36">
        <w:t>i kohta olid aastatest 20</w:t>
      </w:r>
      <w:r w:rsidR="00C54FBB">
        <w:t>13</w:t>
      </w:r>
      <w:r w:rsidR="00853B36">
        <w:t>-201</w:t>
      </w:r>
      <w:r w:rsidR="00C54FBB">
        <w:t>6</w:t>
      </w:r>
      <w:r w:rsidRPr="00C77D73">
        <w:t xml:space="preserve"> seireandmed </w:t>
      </w:r>
      <w:r w:rsidR="00265FFF" w:rsidRPr="00C77D73">
        <w:t xml:space="preserve">(ülevaatesire, operatiivseire või erinevate projektide kaudu kogutud andmed) </w:t>
      </w:r>
      <w:r w:rsidRPr="00C77D73">
        <w:t xml:space="preserve">olemas, anti </w:t>
      </w:r>
      <w:r w:rsidR="00B516AA" w:rsidRPr="00C77D73">
        <w:t>veekogumi</w:t>
      </w:r>
      <w:r w:rsidR="00DB58DE" w:rsidRPr="00C77D73">
        <w:t>le</w:t>
      </w:r>
      <w:r w:rsidR="00B516AA" w:rsidRPr="00C77D73">
        <w:t xml:space="preserve"> </w:t>
      </w:r>
      <w:r w:rsidRPr="00C77D73">
        <w:t>ökoloogilise seisundi hinnang tuginedes seireandmetele.</w:t>
      </w:r>
      <w:r w:rsidR="00845E76" w:rsidRPr="00C77D73">
        <w:t xml:space="preserve"> </w:t>
      </w:r>
    </w:p>
    <w:p w14:paraId="29CCD1D6" w14:textId="77777777" w:rsidR="00BC74D4" w:rsidRPr="00C77D73" w:rsidRDefault="00BC74D4" w:rsidP="00545FB3">
      <w:pPr>
        <w:spacing w:after="0"/>
        <w:jc w:val="both"/>
      </w:pPr>
    </w:p>
    <w:p w14:paraId="319ACF5E" w14:textId="77777777" w:rsidR="00AB23FE" w:rsidRPr="00C77D73" w:rsidRDefault="006D3CC2" w:rsidP="00545FB3">
      <w:pPr>
        <w:spacing w:after="0"/>
        <w:jc w:val="both"/>
      </w:pPr>
      <w:r w:rsidRPr="00C77D73">
        <w:t>Seireandmete põhjal ökoloogilise seisundi hindamis</w:t>
      </w:r>
      <w:r w:rsidR="00AB23FE" w:rsidRPr="00C77D73">
        <w:t>t</w:t>
      </w:r>
      <w:r w:rsidRPr="00C77D73">
        <w:t xml:space="preserve"> käsitletakse</w:t>
      </w:r>
      <w:r w:rsidR="00AB23FE" w:rsidRPr="00C77D73">
        <w:t xml:space="preserve"> täpsemalt iga veeliigi juures </w:t>
      </w:r>
      <w:r w:rsidRPr="00C77D73">
        <w:t>käesoleva aruande alateemad</w:t>
      </w:r>
      <w:r w:rsidR="00AB23FE" w:rsidRPr="00C77D73">
        <w:t xml:space="preserve">es </w:t>
      </w:r>
      <w:r w:rsidR="00265FFF" w:rsidRPr="00C77D73">
        <w:t xml:space="preserve">3. </w:t>
      </w:r>
      <w:r w:rsidR="00DB58DE" w:rsidRPr="00C77D73">
        <w:t>„</w:t>
      </w:r>
      <w:r w:rsidR="00265FFF" w:rsidRPr="00C77D73">
        <w:t>V</w:t>
      </w:r>
      <w:r w:rsidRPr="00C77D73">
        <w:t>ooluveekogumite ökoloogilise seisundi hindamine</w:t>
      </w:r>
      <w:r w:rsidR="00265FFF" w:rsidRPr="00C77D73">
        <w:t>“</w:t>
      </w:r>
      <w:r w:rsidRPr="00C77D73">
        <w:t>,</w:t>
      </w:r>
    </w:p>
    <w:p w14:paraId="1B120DB6" w14:textId="77777777" w:rsidR="00AB23FE" w:rsidRDefault="006D3CC2" w:rsidP="00545FB3">
      <w:pPr>
        <w:spacing w:after="0"/>
        <w:jc w:val="both"/>
      </w:pPr>
      <w:r w:rsidRPr="00C77D73">
        <w:t xml:space="preserve"> </w:t>
      </w:r>
      <w:r w:rsidR="00265FFF" w:rsidRPr="00C77D73">
        <w:t xml:space="preserve">4. </w:t>
      </w:r>
      <w:r w:rsidR="00DB58DE" w:rsidRPr="00C77D73">
        <w:t>„</w:t>
      </w:r>
      <w:r w:rsidR="00B516AA" w:rsidRPr="00C77D73">
        <w:t>M</w:t>
      </w:r>
      <w:r w:rsidRPr="00C77D73">
        <w:t>aismaa seisuveekogumite ökoloogilise seisundi hindamine</w:t>
      </w:r>
      <w:r w:rsidR="00265FFF" w:rsidRPr="00C77D73">
        <w:t>“</w:t>
      </w:r>
      <w:r w:rsidRPr="00C77D73">
        <w:t xml:space="preserve"> ja </w:t>
      </w:r>
      <w:r w:rsidR="00265FFF" w:rsidRPr="00C77D73">
        <w:t xml:space="preserve">5. </w:t>
      </w:r>
      <w:r w:rsidR="00DB58DE" w:rsidRPr="00C77D73">
        <w:t>„</w:t>
      </w:r>
      <w:r w:rsidR="00265FFF" w:rsidRPr="00C77D73">
        <w:t>R</w:t>
      </w:r>
      <w:r w:rsidRPr="00C77D73">
        <w:t>annikuveekogumite ökoloogilise seisundi hindamine</w:t>
      </w:r>
      <w:r w:rsidR="00265FFF" w:rsidRPr="00C77D73">
        <w:t>“</w:t>
      </w:r>
      <w:r w:rsidRPr="00C77D73">
        <w:t xml:space="preserve">. </w:t>
      </w:r>
    </w:p>
    <w:p w14:paraId="1EA4BA50" w14:textId="77777777" w:rsidR="00BC74D4" w:rsidRPr="00C77D73" w:rsidRDefault="00BC74D4" w:rsidP="00545FB3">
      <w:pPr>
        <w:spacing w:after="0"/>
        <w:jc w:val="both"/>
      </w:pPr>
    </w:p>
    <w:p w14:paraId="308C5592" w14:textId="71017556" w:rsidR="006D3CC2" w:rsidRPr="00C77D73" w:rsidRDefault="006D3CC2" w:rsidP="00545FB3">
      <w:pPr>
        <w:spacing w:after="0"/>
        <w:jc w:val="both"/>
      </w:pPr>
      <w:r w:rsidRPr="00C77D73">
        <w:t>Erinevate kvaliteedi</w:t>
      </w:r>
      <w:r w:rsidR="00265FFF" w:rsidRPr="00C77D73">
        <w:t>e</w:t>
      </w:r>
      <w:r w:rsidRPr="00C77D73">
        <w:t>lementide kombineerimist veekogumi ökoloogilise seisundi hindamisel näitlikustab käesolev</w:t>
      </w:r>
      <w:r w:rsidR="00C77D73" w:rsidRPr="00C77D73">
        <w:t xml:space="preserve">a aruande joonis </w:t>
      </w:r>
      <w:r w:rsidR="00C54FBB">
        <w:t>4</w:t>
      </w:r>
      <w:r w:rsidRPr="00C77D73">
        <w:t>.</w:t>
      </w:r>
      <w:r w:rsidR="00265FFF" w:rsidRPr="00C77D73">
        <w:t xml:space="preserve"> Andmete olemasolu ja puudumise mõju veekogumi seisundi hinnangu usaldusväärsusele kirjeldab käesoleva aruande alateema 6.</w:t>
      </w:r>
    </w:p>
    <w:p w14:paraId="12BB98F5" w14:textId="77777777" w:rsidR="006D3CC2" w:rsidRPr="00265FFF" w:rsidRDefault="006D3CC2" w:rsidP="00545FB3">
      <w:pPr>
        <w:spacing w:after="0"/>
        <w:jc w:val="both"/>
        <w:rPr>
          <w:highlight w:val="yellow"/>
        </w:rPr>
      </w:pPr>
    </w:p>
    <w:p w14:paraId="41E7BD74" w14:textId="29A288AB" w:rsidR="006D3CC2" w:rsidRDefault="006D3CC2" w:rsidP="00545FB3">
      <w:pPr>
        <w:spacing w:after="0"/>
        <w:jc w:val="both"/>
      </w:pPr>
      <w:r w:rsidRPr="0073642D">
        <w:t>Juhul kui veekogumi ökoloogilise se</w:t>
      </w:r>
      <w:r w:rsidR="00FC2967" w:rsidRPr="0073642D">
        <w:t>isundi kohta aastatest 20</w:t>
      </w:r>
      <w:r w:rsidR="00C54FBB">
        <w:t>13</w:t>
      </w:r>
      <w:r w:rsidR="00FC2967" w:rsidRPr="0073642D">
        <w:t>-201</w:t>
      </w:r>
      <w:r w:rsidR="00D55CAE">
        <w:t>6</w:t>
      </w:r>
      <w:r w:rsidRPr="0073642D">
        <w:t xml:space="preserve"> seireandmed puudusid, anti veekogumi ökoloogilisele seisundile hinnang kaudselt, kasutades Keskkonnaagentuurile teada olevaid andmeid </w:t>
      </w:r>
      <w:proofErr w:type="spellStart"/>
      <w:r w:rsidRPr="0073642D">
        <w:t>inimtekkelise</w:t>
      </w:r>
      <w:proofErr w:type="spellEnd"/>
      <w:r w:rsidRPr="0073642D">
        <w:t xml:space="preserve"> koormuse kohta veekogumile.</w:t>
      </w:r>
      <w:r w:rsidR="00DB58DE" w:rsidRPr="0073642D">
        <w:t xml:space="preserve"> Kaudse seisundi hinnangu põhimõtteid selgitatakse täpsemalt käesoleva töö alateemas 2.2.3 „Ökoloogilise seisundi või ökoloogilise potentsiaali hindamine seireandmete puudumisel“.</w:t>
      </w:r>
    </w:p>
    <w:p w14:paraId="725BEBCC" w14:textId="77777777" w:rsidR="00711FC7" w:rsidRDefault="00711FC7" w:rsidP="00545FB3">
      <w:pPr>
        <w:spacing w:after="0"/>
        <w:jc w:val="both"/>
      </w:pPr>
    </w:p>
    <w:p w14:paraId="4B71D716" w14:textId="77777777" w:rsidR="005F2C21" w:rsidRDefault="00007170" w:rsidP="00545FB3">
      <w:pPr>
        <w:spacing w:after="0"/>
        <w:jc w:val="both"/>
      </w:pPr>
      <w:r w:rsidRPr="00C77D73">
        <w:t>Tugevasti muudetud veekogumite</w:t>
      </w:r>
      <w:r w:rsidR="00C77D73" w:rsidRPr="00C77D73">
        <w:t xml:space="preserve"> (TMV) ja tehisveekogumite (TV) </w:t>
      </w:r>
      <w:r w:rsidRPr="00C77D73">
        <w:t xml:space="preserve">ökoloogiline potentsiaali hindamiseks seiretulemuste alusel kasutati käesolevas hinnangus täpselt samu klassipiire, mis </w:t>
      </w:r>
      <w:r w:rsidR="005F2C21" w:rsidRPr="00C77D73">
        <w:t xml:space="preserve">on kasutusel looduslike veekogumite </w:t>
      </w:r>
      <w:r w:rsidRPr="00C77D73">
        <w:t xml:space="preserve">ökoloogilise seisundi hindamiseks. </w:t>
      </w:r>
      <w:r w:rsidR="005F2C21" w:rsidRPr="00C77D73">
        <w:t xml:space="preserve">Eestis ei ole praegu tugevasti muudetud veekogumite ja tehisveekogumite jaoks kehtestatud konkreetseid klassipiire iga ökoloogilise seisundi komponendi jaoks, kuna vastav </w:t>
      </w:r>
      <w:r w:rsidR="00C77D73" w:rsidRPr="00C77D73">
        <w:t>teave on ebapiisav.</w:t>
      </w:r>
    </w:p>
    <w:p w14:paraId="69554912" w14:textId="77777777" w:rsidR="00BC74D4" w:rsidRPr="00C77D73" w:rsidRDefault="00BC74D4" w:rsidP="00545FB3">
      <w:pPr>
        <w:spacing w:after="0"/>
        <w:jc w:val="both"/>
      </w:pPr>
    </w:p>
    <w:p w14:paraId="07E12ED4" w14:textId="77777777" w:rsidR="00996A5D" w:rsidRDefault="005F2C21" w:rsidP="00545FB3">
      <w:pPr>
        <w:spacing w:after="0"/>
        <w:jc w:val="both"/>
      </w:pPr>
      <w:r w:rsidRPr="00C77D73">
        <w:t>Kõiki tugevasti muudetud ja tehisveekogumeid</w:t>
      </w:r>
      <w:r w:rsidR="00007170" w:rsidRPr="00C77D73">
        <w:t xml:space="preserve">, mille </w:t>
      </w:r>
      <w:r w:rsidR="00996A5D" w:rsidRPr="00C77D73">
        <w:t xml:space="preserve">ökoloogiline potentsiaal </w:t>
      </w:r>
      <w:r w:rsidR="00007170" w:rsidRPr="00C77D73">
        <w:t>on</w:t>
      </w:r>
      <w:r w:rsidRPr="00C77D73">
        <w:t xml:space="preserve"> käesolevas aruandes</w:t>
      </w:r>
      <w:r w:rsidR="00007170" w:rsidRPr="00C77D73">
        <w:t xml:space="preserve"> </w:t>
      </w:r>
      <w:r w:rsidRPr="00C77D73">
        <w:t xml:space="preserve">hinnatud </w:t>
      </w:r>
      <w:r w:rsidR="00007170" w:rsidRPr="00C77D73">
        <w:t xml:space="preserve">kesiseks, halvaks või väga halvaks, tuleb </w:t>
      </w:r>
      <w:r w:rsidRPr="00C77D73">
        <w:t>edasi analüüsida. Analüüsi käigus selgitatakse uu</w:t>
      </w:r>
      <w:r w:rsidR="00007170" w:rsidRPr="00C77D73">
        <w:t>ringute ja eksperdiarvamuste</w:t>
      </w:r>
      <w:r w:rsidRPr="00C77D73">
        <w:t xml:space="preserve"> tulemusena </w:t>
      </w:r>
      <w:r w:rsidR="00007170" w:rsidRPr="00C77D73">
        <w:t>välj</w:t>
      </w:r>
      <w:r w:rsidRPr="00C77D73">
        <w:t>a</w:t>
      </w:r>
      <w:r w:rsidR="00007170" w:rsidRPr="00C77D73">
        <w:t xml:space="preserve">, </w:t>
      </w:r>
      <w:r w:rsidRPr="00C77D73">
        <w:t xml:space="preserve">milliseid ökoloogilise seisundi komponentide väärtusi on nendel veekogumitel võimalik saavutada ilma veekogumite väljakujunenud kasutamisest loobumata ning kasutades </w:t>
      </w:r>
      <w:proofErr w:type="spellStart"/>
      <w:r w:rsidRPr="00C77D73">
        <w:t>inimtekkelise</w:t>
      </w:r>
      <w:proofErr w:type="spellEnd"/>
      <w:r w:rsidRPr="00C77D73">
        <w:t xml:space="preserve"> koormuse leevendamise h</w:t>
      </w:r>
      <w:r w:rsidR="00F22D50" w:rsidRPr="00C77D73">
        <w:t>ead praktikat.</w:t>
      </w:r>
      <w:r w:rsidRPr="00C77D73">
        <w:t xml:space="preserve"> Analüüsitulemusele vastavalt </w:t>
      </w:r>
      <w:r w:rsidR="00996A5D" w:rsidRPr="00C77D73">
        <w:t xml:space="preserve">defineeritakse iga üksiku </w:t>
      </w:r>
      <w:r w:rsidRPr="00C77D73">
        <w:t xml:space="preserve">veekogumi või veekogumirühma põhiselt </w:t>
      </w:r>
      <w:r w:rsidR="00C77D73" w:rsidRPr="00C77D73">
        <w:t xml:space="preserve">elustiku </w:t>
      </w:r>
      <w:r w:rsidR="00996A5D" w:rsidRPr="00C77D73">
        <w:t xml:space="preserve">hea ökoloogiline potentsiaali konkreetsed numbrilised väärtused uuesti ja </w:t>
      </w:r>
      <w:r w:rsidR="00F22D50" w:rsidRPr="00C77D73">
        <w:t xml:space="preserve">antakse </w:t>
      </w:r>
      <w:r w:rsidR="00996A5D" w:rsidRPr="00C77D73">
        <w:t>tugevasti muudetud veekogumite</w:t>
      </w:r>
      <w:r w:rsidR="00F22D50" w:rsidRPr="00C77D73">
        <w:t>le</w:t>
      </w:r>
      <w:r w:rsidR="00996A5D" w:rsidRPr="00C77D73">
        <w:t xml:space="preserve"> ja tehisveekogumite</w:t>
      </w:r>
      <w:r w:rsidR="00F22D50" w:rsidRPr="00C77D73">
        <w:t>le</w:t>
      </w:r>
      <w:r w:rsidR="00996A5D" w:rsidRPr="00C77D73">
        <w:t xml:space="preserve"> seisund</w:t>
      </w:r>
      <w:r w:rsidR="00F22D50" w:rsidRPr="00C77D73">
        <w:t>i hinnang</w:t>
      </w:r>
      <w:r w:rsidR="00996A5D" w:rsidRPr="00C77D73">
        <w:t xml:space="preserve"> korrigeeritud klassipiiride alusel.</w:t>
      </w:r>
    </w:p>
    <w:p w14:paraId="64CE3515" w14:textId="77777777" w:rsidR="00007170" w:rsidRDefault="00007170" w:rsidP="00545FB3">
      <w:pPr>
        <w:spacing w:after="0"/>
        <w:jc w:val="both"/>
      </w:pPr>
    </w:p>
    <w:p w14:paraId="55D75E10" w14:textId="77777777" w:rsidR="00BC74D4" w:rsidRDefault="00BC74D4" w:rsidP="00545FB3">
      <w:pPr>
        <w:spacing w:after="0"/>
        <w:jc w:val="both"/>
      </w:pPr>
    </w:p>
    <w:p w14:paraId="42407A2F" w14:textId="77777777" w:rsidR="00614A7F" w:rsidRDefault="005644A6" w:rsidP="00545FB3">
      <w:pPr>
        <w:pStyle w:val="Pealkiri3"/>
        <w:jc w:val="both"/>
      </w:pPr>
      <w:bookmarkStart w:id="9" w:name="_Toc491865166"/>
      <w:r>
        <w:lastRenderedPageBreak/>
        <w:t>2.2.3</w:t>
      </w:r>
      <w:r w:rsidR="00614A7F" w:rsidRPr="00614A7F">
        <w:t>.Ökoloogilise seisundi või ökoloogilise potentsiaali hindami</w:t>
      </w:r>
      <w:r w:rsidR="00614A7F">
        <w:t>ne seireandmete puudumisel</w:t>
      </w:r>
      <w:bookmarkEnd w:id="9"/>
    </w:p>
    <w:p w14:paraId="3E9C25E8" w14:textId="77777777" w:rsidR="00614A7F" w:rsidRDefault="00614A7F" w:rsidP="00545FB3">
      <w:pPr>
        <w:spacing w:after="0"/>
        <w:jc w:val="both"/>
      </w:pPr>
    </w:p>
    <w:p w14:paraId="0766FE0A" w14:textId="50A00028" w:rsidR="00F4272A" w:rsidRDefault="00F4272A" w:rsidP="00545FB3">
      <w:pPr>
        <w:spacing w:after="0"/>
        <w:jc w:val="both"/>
      </w:pPr>
      <w:r>
        <w:rPr>
          <w:b/>
          <w:u w:val="single"/>
        </w:rPr>
        <w:t>Vooluveekogumitel,</w:t>
      </w:r>
      <w:r>
        <w:t xml:space="preserve"> mille kohta puudusid sei</w:t>
      </w:r>
      <w:r w:rsidR="00FC2967">
        <w:t>reandmed ajavahemikust 20</w:t>
      </w:r>
      <w:r w:rsidR="00C54FBB">
        <w:t>13</w:t>
      </w:r>
      <w:r w:rsidR="00FC2967">
        <w:t>-201</w:t>
      </w:r>
      <w:r w:rsidR="00D55CAE">
        <w:t>6</w:t>
      </w:r>
      <w:r>
        <w:t>, määrati</w:t>
      </w:r>
      <w:r>
        <w:rPr>
          <w:u w:val="single"/>
        </w:rPr>
        <w:t xml:space="preserve"> </w:t>
      </w:r>
      <w:r>
        <w:t xml:space="preserve">ökoloogiline seisund </w:t>
      </w:r>
      <w:r w:rsidR="00265FFF" w:rsidRPr="00C77D73">
        <w:t>ainult</w:t>
      </w:r>
      <w:r w:rsidR="00265FFF">
        <w:t xml:space="preserve"> </w:t>
      </w:r>
      <w:proofErr w:type="spellStart"/>
      <w:r w:rsidR="00614A7F">
        <w:t>inimtekkeliste</w:t>
      </w:r>
      <w:proofErr w:type="spellEnd"/>
      <w:r w:rsidR="00614A7F">
        <w:t xml:space="preserve"> koormuste hinnangu järgi – hinnanguline </w:t>
      </w:r>
      <w:proofErr w:type="spellStart"/>
      <w:r w:rsidR="00614A7F">
        <w:t>üldlämmastiku</w:t>
      </w:r>
      <w:proofErr w:type="spellEnd"/>
      <w:r w:rsidR="00614A7F">
        <w:t xml:space="preserve"> ja </w:t>
      </w:r>
      <w:proofErr w:type="spellStart"/>
      <w:r w:rsidR="00614A7F">
        <w:t>üldfosfori</w:t>
      </w:r>
      <w:proofErr w:type="spellEnd"/>
      <w:r w:rsidR="00614A7F">
        <w:t xml:space="preserve"> sisaldus vees (</w:t>
      </w:r>
      <w:proofErr w:type="spellStart"/>
      <w:r w:rsidR="00614A7F">
        <w:t>füüsikalis</w:t>
      </w:r>
      <w:proofErr w:type="spellEnd"/>
      <w:r w:rsidR="00614A7F">
        <w:t>-keemilised kvaliteedinäitajad) ja kaladele läbimatute rändetõkete olemasolu (kalastik).</w:t>
      </w:r>
    </w:p>
    <w:p w14:paraId="152C876C" w14:textId="77777777" w:rsidR="00F4272A" w:rsidRDefault="00F4272A" w:rsidP="00545FB3">
      <w:pPr>
        <w:spacing w:after="0"/>
        <w:jc w:val="both"/>
      </w:pPr>
    </w:p>
    <w:p w14:paraId="68540024" w14:textId="04854048" w:rsidR="00F4272A" w:rsidRDefault="00063565" w:rsidP="00545FB3">
      <w:pPr>
        <w:spacing w:after="0"/>
        <w:jc w:val="both"/>
        <w:rPr>
          <w:sz w:val="18"/>
          <w:szCs w:val="18"/>
        </w:rPr>
      </w:pPr>
      <w:r>
        <w:rPr>
          <w:b/>
          <w:bCs/>
        </w:rPr>
        <w:t xml:space="preserve">Vooluveekogumi </w:t>
      </w:r>
      <w:proofErr w:type="spellStart"/>
      <w:r>
        <w:rPr>
          <w:b/>
          <w:bCs/>
        </w:rPr>
        <w:t>f</w:t>
      </w:r>
      <w:r w:rsidR="00F4272A" w:rsidRPr="006820D5">
        <w:rPr>
          <w:b/>
          <w:bCs/>
        </w:rPr>
        <w:t>üüsikalis</w:t>
      </w:r>
      <w:proofErr w:type="spellEnd"/>
      <w:r w:rsidR="00F4272A" w:rsidRPr="006820D5">
        <w:rPr>
          <w:b/>
          <w:bCs/>
        </w:rPr>
        <w:t>- keemiliste kvaliteedinäitajate hinnangu aluseks</w:t>
      </w:r>
      <w:r w:rsidR="00F4272A">
        <w:t xml:space="preserve"> oli veekogus taimetoitainesisalduse (</w:t>
      </w:r>
      <w:proofErr w:type="spellStart"/>
      <w:r w:rsidR="00F4272A">
        <w:t>üldlämmastik</w:t>
      </w:r>
      <w:proofErr w:type="spellEnd"/>
      <w:r w:rsidR="00F4272A">
        <w:t xml:space="preserve">, </w:t>
      </w:r>
      <w:proofErr w:type="spellStart"/>
      <w:r w:rsidR="00F4272A">
        <w:t>üldfosfor</w:t>
      </w:r>
      <w:proofErr w:type="spellEnd"/>
      <w:r w:rsidR="00F4272A">
        <w:t>) modelleerimise tööriist ESTMODEL 7, mis kasutas modelleerimise ajal vee taimetoitainesisaldust mõjutavate koormusallikate andmeid aastast 2011. ESTMODEL 7 on praegu kõige kaasaeg</w:t>
      </w:r>
      <w:r w:rsidR="00F4272A" w:rsidRPr="00CC3170">
        <w:t>sem mudel, mille abil on kõikide Eesti vooluveekogumite hinnangulised toitainesisaldused võrdlevalt samal ajal läbi arvutatud</w:t>
      </w:r>
      <w:r w:rsidRPr="00CC3170">
        <w:t>.</w:t>
      </w:r>
      <w:r w:rsidR="00D36E63" w:rsidRPr="00CC3170">
        <w:t xml:space="preserve"> 2016.aastal ei tehtud võrreldes II veemajanduskava lähtetasemega vee taimetoitainesisalduse võrdlevat modelleerimist, </w:t>
      </w:r>
      <w:r w:rsidR="00CC3170">
        <w:t xml:space="preserve">vaid lähtuti II VMK kinnitatud </w:t>
      </w:r>
      <w:r w:rsidR="00D36E63" w:rsidRPr="00CC3170">
        <w:t>hinnangust</w:t>
      </w:r>
      <w:r w:rsidR="00CC3170">
        <w:t>.</w:t>
      </w:r>
    </w:p>
    <w:p w14:paraId="799650F9" w14:textId="77777777" w:rsidR="00F4272A" w:rsidRDefault="00F4272A" w:rsidP="00545FB3">
      <w:pPr>
        <w:spacing w:after="0"/>
        <w:jc w:val="both"/>
        <w:rPr>
          <w:sz w:val="18"/>
          <w:szCs w:val="18"/>
        </w:rPr>
      </w:pPr>
    </w:p>
    <w:p w14:paraId="16AD4FE1" w14:textId="2532E316" w:rsidR="00711FC7" w:rsidRDefault="00063565" w:rsidP="00545FB3">
      <w:pPr>
        <w:spacing w:after="0"/>
        <w:jc w:val="both"/>
      </w:pPr>
      <w:r>
        <w:rPr>
          <w:b/>
          <w:bCs/>
        </w:rPr>
        <w:t>Vooluveekogumi k</w:t>
      </w:r>
      <w:r w:rsidR="00F4272A" w:rsidRPr="006820D5">
        <w:rPr>
          <w:b/>
          <w:bCs/>
        </w:rPr>
        <w:t>alastiku seisundi hinnang anti seireandmete puudumise või vastuolulisuse korral eksperdiarvamuse</w:t>
      </w:r>
      <w:r w:rsidR="00711FC7">
        <w:rPr>
          <w:b/>
          <w:bCs/>
        </w:rPr>
        <w:t xml:space="preserve"> põhjal</w:t>
      </w:r>
      <w:r w:rsidR="00F4272A" w:rsidRPr="006820D5">
        <w:rPr>
          <w:b/>
          <w:bCs/>
        </w:rPr>
        <w:t>.</w:t>
      </w:r>
      <w:r w:rsidR="00F4272A">
        <w:t xml:space="preserve"> Kuna kalastiku seireandmed on kohati lünklikud, kasutati vooluveekogumi kalastiku seisundi hinnangu andmiseks Keskkonnaagentuuri käsutuses olevaid andmeid ja ajavahem</w:t>
      </w:r>
      <w:r w:rsidR="00FC2967">
        <w:t>ikul 2010-201</w:t>
      </w:r>
      <w:r w:rsidR="00713ABE">
        <w:t>6</w:t>
      </w:r>
      <w:r w:rsidR="00F4272A" w:rsidRPr="00C77D73">
        <w:t xml:space="preserve"> tehtud välitööde tulemusena ajakohastatud andmeid </w:t>
      </w:r>
      <w:r w:rsidR="00614A7F" w:rsidRPr="00C77D73">
        <w:t xml:space="preserve">vooluveekogumitel asuvate </w:t>
      </w:r>
      <w:r w:rsidR="00F4272A" w:rsidRPr="00C77D73">
        <w:t xml:space="preserve">rändetõkete ja nende </w:t>
      </w:r>
      <w:proofErr w:type="spellStart"/>
      <w:r w:rsidR="00F4272A" w:rsidRPr="00C77D73">
        <w:t>läbitavuse</w:t>
      </w:r>
      <w:proofErr w:type="spellEnd"/>
      <w:r w:rsidR="00F4272A" w:rsidRPr="00C77D73">
        <w:t xml:space="preserve"> kohta.</w:t>
      </w:r>
    </w:p>
    <w:p w14:paraId="11DE221D" w14:textId="77777777" w:rsidR="00BC74D4" w:rsidRPr="00C77D73" w:rsidRDefault="00BC74D4" w:rsidP="00545FB3">
      <w:pPr>
        <w:spacing w:after="0"/>
        <w:jc w:val="both"/>
      </w:pPr>
    </w:p>
    <w:p w14:paraId="11CF6EEE" w14:textId="77777777" w:rsidR="009C7C4D" w:rsidRPr="00C77D73" w:rsidRDefault="009C7C4D" w:rsidP="00545FB3">
      <w:pPr>
        <w:spacing w:after="0"/>
        <w:jc w:val="both"/>
      </w:pPr>
      <w:r w:rsidRPr="00C77D73">
        <w:t xml:space="preserve">Eesti jõgede kalastiku indeksi </w:t>
      </w:r>
      <w:r w:rsidR="00711FC7" w:rsidRPr="00C77D73">
        <w:t xml:space="preserve">(JKI) </w:t>
      </w:r>
      <w:r w:rsidRPr="00C77D73">
        <w:t xml:space="preserve">seos vooluveekogumi tõkestatusega ei ole praegu veel korrektselt tõendatud, kuid teiste EL liikmesriikide omavahel võrreldavad kalastiku indeksid on veekogumi tõkestatuse suhtes tundlikud. </w:t>
      </w:r>
      <w:r w:rsidR="00711FC7" w:rsidRPr="00C77D73">
        <w:t xml:space="preserve">Eesti jõgede kalastiku indeks on arendatud välja, võttes eeskujuks Saksamaal kasutatavat, kalastiku indeksit (FIBS), mis on veekogumi tõkestatuse suhtes tundlik. Jõgede </w:t>
      </w:r>
      <w:r w:rsidRPr="00C77D73">
        <w:t xml:space="preserve">kalastiku interkalibreerimise aruanne on kättesaadav EL </w:t>
      </w:r>
      <w:r w:rsidR="00711FC7" w:rsidRPr="00C77D73">
        <w:t>dokumendiandmikus circabc.europa.eu</w:t>
      </w:r>
      <w:r w:rsidR="00D419C6" w:rsidRPr="00C77D73">
        <w:t>[26]</w:t>
      </w:r>
    </w:p>
    <w:p w14:paraId="5DDF635F" w14:textId="77777777" w:rsidR="00FC2967" w:rsidRDefault="00F4272A" w:rsidP="00545FB3">
      <w:pPr>
        <w:spacing w:after="0"/>
        <w:jc w:val="both"/>
      </w:pPr>
      <w:r w:rsidRPr="00C77D73">
        <w:t xml:space="preserve">Juhul kui veekogumi ühendus mere, suurema jõe või järvega on eksperdiarvamuse kohaselt läbimatu rändetõkkega ära lõigatud, anti veekogumi kalastiku seisundile hinnang „kesine“. Kalastiku seireandmete puudumisele </w:t>
      </w:r>
      <w:r w:rsidR="00711FC7" w:rsidRPr="00C77D73">
        <w:t xml:space="preserve">paisust üleval ja allpool </w:t>
      </w:r>
      <w:r w:rsidRPr="00C77D73">
        <w:t xml:space="preserve">viitab käesoleva vahehinnangu lisas 1 veekogumi </w:t>
      </w:r>
      <w:r w:rsidR="00C77D73">
        <w:t xml:space="preserve"> </w:t>
      </w:r>
      <w:r w:rsidRPr="00C77D73">
        <w:t>ökoloogilisele seisundi usaldusväärsusele antud h</w:t>
      </w:r>
      <w:r w:rsidR="00711FC7" w:rsidRPr="00C77D73">
        <w:t>innangu numbriline väljendus 1.</w:t>
      </w:r>
    </w:p>
    <w:p w14:paraId="5DF41537" w14:textId="77777777" w:rsidR="00FC2967" w:rsidRDefault="00FC2967" w:rsidP="00545FB3">
      <w:pPr>
        <w:spacing w:after="0"/>
        <w:jc w:val="both"/>
      </w:pPr>
    </w:p>
    <w:p w14:paraId="063080AA" w14:textId="410A1AF3" w:rsidR="00FC2967" w:rsidRPr="00FC2967" w:rsidRDefault="00FC2967" w:rsidP="00545FB3">
      <w:pPr>
        <w:spacing w:after="0"/>
        <w:jc w:val="both"/>
      </w:pPr>
      <w:r>
        <w:t>201</w:t>
      </w:r>
      <w:r w:rsidR="00E862F8">
        <w:t>6</w:t>
      </w:r>
      <w:r>
        <w:t>.a pinnaveekogu</w:t>
      </w:r>
      <w:r w:rsidR="005F36BC">
        <w:t>mite seisundite vahehinnangu</w:t>
      </w:r>
      <w:r>
        <w:t>s on arvesse võetud kal</w:t>
      </w:r>
      <w:r w:rsidR="005F36BC">
        <w:t>apääsude ef</w:t>
      </w:r>
      <w:r w:rsidR="00B32607">
        <w:t xml:space="preserve">ektiivsuse hindamise töö </w:t>
      </w:r>
      <w:r w:rsidR="005F36BC">
        <w:t xml:space="preserve"> tulemusi</w:t>
      </w:r>
      <w:r w:rsidR="00B32607">
        <w:t xml:space="preserve"> (</w:t>
      </w:r>
      <w:r w:rsidR="00757CC1" w:rsidRPr="00B32607">
        <w:rPr>
          <w:i/>
        </w:rPr>
        <w:t>“Operatiivseire 2016. II osa. Rakendatud meetmete tõhususe hindamine. „ Leping 1-17/16/38, 28.02.2017</w:t>
      </w:r>
      <w:r w:rsidR="00B32607">
        <w:t xml:space="preserve">). </w:t>
      </w:r>
      <w:r w:rsidR="005F36BC">
        <w:t xml:space="preserve">Kogumite seisundi hinnangu väljapanemisel on </w:t>
      </w:r>
      <w:r w:rsidR="003376CB">
        <w:t xml:space="preserve">siiski </w:t>
      </w:r>
      <w:r w:rsidR="005F36BC">
        <w:t>arvesse võetud kogu</w:t>
      </w:r>
      <w:r w:rsidR="00B32607">
        <w:t>mit</w:t>
      </w:r>
      <w:r w:rsidR="005F36BC">
        <w:t xml:space="preserve"> kui terviklikku üksust – kogumil peab olema kaladele läbipääs tagatud terve kogumi ulatuses, et saavutada head seisundit ning see peab olema dokumenteeritud (riiklik seire, tellitud töö aruanne ekspertide arvamustega kalastiku osas, KeA paisude likvideerimisega seotud dokumendid).</w:t>
      </w:r>
    </w:p>
    <w:p w14:paraId="0DC4AE49" w14:textId="77777777" w:rsidR="00F4272A" w:rsidRDefault="00F4272A" w:rsidP="00545FB3">
      <w:pPr>
        <w:spacing w:after="0"/>
        <w:jc w:val="both"/>
        <w:rPr>
          <w:i/>
          <w:u w:val="single"/>
        </w:rPr>
      </w:pPr>
    </w:p>
    <w:p w14:paraId="4D5EE6A8" w14:textId="75AB985A" w:rsidR="00F4272A" w:rsidRDefault="00F4272A" w:rsidP="00545FB3">
      <w:pPr>
        <w:spacing w:after="0"/>
        <w:jc w:val="both"/>
      </w:pPr>
      <w:r>
        <w:rPr>
          <w:b/>
          <w:i/>
          <w:u w:val="single"/>
        </w:rPr>
        <w:t>Seisuveekogumitel</w:t>
      </w:r>
      <w:r>
        <w:rPr>
          <w:b/>
        </w:rPr>
        <w:t>,</w:t>
      </w:r>
      <w:r>
        <w:t xml:space="preserve"> mille kohta puudusid sei</w:t>
      </w:r>
      <w:r w:rsidR="00853B36">
        <w:t>reandmed ajavahemikust 20</w:t>
      </w:r>
      <w:r w:rsidR="00757CC1">
        <w:t>13</w:t>
      </w:r>
      <w:r w:rsidR="00853B36">
        <w:t>-201</w:t>
      </w:r>
      <w:r w:rsidR="00D55CAE">
        <w:t>6</w:t>
      </w:r>
      <w:r>
        <w:t xml:space="preserve">, ökoloogilise seisundi või ökoloogilise potentsiaali määramiseks taimetoitainesisalduse modelleerimist ei kasutatud. </w:t>
      </w:r>
      <w:r w:rsidR="00D905BB">
        <w:t xml:space="preserve">Seisuveekogumites on hindamata 4 kogumit ja millel usaldusväärus 0: Hindaste järv, </w:t>
      </w:r>
      <w:proofErr w:type="spellStart"/>
      <w:r w:rsidR="00D905BB">
        <w:t>Kahala</w:t>
      </w:r>
      <w:proofErr w:type="spellEnd"/>
      <w:r w:rsidR="00D905BB">
        <w:t xml:space="preserve"> järv, </w:t>
      </w:r>
      <w:proofErr w:type="spellStart"/>
      <w:r w:rsidR="00D905BB">
        <w:t>Leego</w:t>
      </w:r>
      <w:proofErr w:type="spellEnd"/>
      <w:r w:rsidR="00D905BB">
        <w:t xml:space="preserve"> järv, Veskijärv. </w:t>
      </w:r>
      <w:r>
        <w:t>Kvaliteedielemendid, mill</w:t>
      </w:r>
      <w:r w:rsidR="00853B36">
        <w:t>e kohta ajavahemikus 20</w:t>
      </w:r>
      <w:r w:rsidR="001A5670">
        <w:t>13</w:t>
      </w:r>
      <w:r w:rsidR="00853B36">
        <w:t>- 201</w:t>
      </w:r>
      <w:r w:rsidR="00D55CAE">
        <w:t>6</w:t>
      </w:r>
      <w:r>
        <w:t xml:space="preserve"> korrektsed seireandmed puudusid, jäeti hindamata. </w:t>
      </w:r>
    </w:p>
    <w:p w14:paraId="4CC3A774" w14:textId="77777777" w:rsidR="00F4272A" w:rsidRDefault="00F4272A" w:rsidP="00545FB3">
      <w:pPr>
        <w:spacing w:after="0"/>
        <w:jc w:val="both"/>
      </w:pPr>
    </w:p>
    <w:p w14:paraId="08FBE09D" w14:textId="18633E1C" w:rsidR="00655A56" w:rsidRPr="00835EB5" w:rsidRDefault="00996A5D" w:rsidP="00545FB3">
      <w:pPr>
        <w:spacing w:after="0"/>
        <w:jc w:val="both"/>
        <w:rPr>
          <w:b/>
          <w:u w:val="single"/>
        </w:rPr>
      </w:pPr>
      <w:r w:rsidRPr="00C77D73">
        <w:rPr>
          <w:b/>
          <w:u w:val="single"/>
        </w:rPr>
        <w:t xml:space="preserve">Tugevasti muudetud </w:t>
      </w:r>
      <w:r w:rsidR="00655A56" w:rsidRPr="00C77D73">
        <w:rPr>
          <w:b/>
          <w:u w:val="single"/>
        </w:rPr>
        <w:t>vooluveekogumitel ja tehistekkelistel vooluveekogumitel,</w:t>
      </w:r>
      <w:r w:rsidR="00655A56" w:rsidRPr="00C77D73">
        <w:t xml:space="preserve"> mille kohta</w:t>
      </w:r>
      <w:r w:rsidR="00C60003">
        <w:t xml:space="preserve"> seireandmed puuduvad on </w:t>
      </w:r>
      <w:r w:rsidR="007B5940" w:rsidRPr="00C77D73">
        <w:t xml:space="preserve">ökoloogilise potentsiaali hinnangu </w:t>
      </w:r>
      <w:r w:rsidR="007B5940">
        <w:t>(</w:t>
      </w:r>
      <w:r w:rsidR="007B5940" w:rsidRPr="00C77D73">
        <w:t>taimetoitainesisalduse (</w:t>
      </w:r>
      <w:proofErr w:type="spellStart"/>
      <w:r w:rsidR="007B5940" w:rsidRPr="00C77D73">
        <w:t>üldlämmastik</w:t>
      </w:r>
      <w:proofErr w:type="spellEnd"/>
      <w:r w:rsidR="007B5940" w:rsidRPr="00C77D73">
        <w:t xml:space="preserve">, </w:t>
      </w:r>
      <w:proofErr w:type="spellStart"/>
      <w:r w:rsidR="007B5940" w:rsidRPr="00C77D73">
        <w:t>üldfosfor</w:t>
      </w:r>
      <w:proofErr w:type="spellEnd"/>
      <w:r w:rsidR="007B5940" w:rsidRPr="00C77D73">
        <w:t>)</w:t>
      </w:r>
      <w:r w:rsidR="007B5940">
        <w:t>)</w:t>
      </w:r>
      <w:r w:rsidR="007B5940" w:rsidRPr="00C77D73">
        <w:t xml:space="preserve"> andmiseks </w:t>
      </w:r>
      <w:r w:rsidR="00C60003">
        <w:t>tehtud</w:t>
      </w:r>
      <w:r w:rsidR="007B5940">
        <w:t xml:space="preserve">  modelleerimise tööriistaga ESTMODEL 7. </w:t>
      </w:r>
      <w:r w:rsidR="00655A56" w:rsidRPr="00835EB5">
        <w:t xml:space="preserve">Tugevasti muudetud </w:t>
      </w:r>
      <w:r w:rsidR="00655A56" w:rsidRPr="00835EB5">
        <w:lastRenderedPageBreak/>
        <w:t xml:space="preserve">vooluveekogumite ja </w:t>
      </w:r>
      <w:proofErr w:type="spellStart"/>
      <w:r w:rsidR="00655A56" w:rsidRPr="00835EB5">
        <w:t>tehisvooluveekogumite</w:t>
      </w:r>
      <w:proofErr w:type="spellEnd"/>
      <w:r w:rsidR="00655A56" w:rsidRPr="00835EB5">
        <w:t xml:space="preserve"> elustiku näitajaid koormuse järgi ei hinnatud, kuna vastav metoodika ja teadmine Eestis puudub.</w:t>
      </w:r>
      <w:r w:rsidR="00835EB5" w:rsidRPr="00835EB5">
        <w:rPr>
          <w:b/>
        </w:rPr>
        <w:t xml:space="preserve"> </w:t>
      </w:r>
    </w:p>
    <w:p w14:paraId="41E4A7D9" w14:textId="77777777" w:rsidR="00655A56" w:rsidRPr="00655A56" w:rsidRDefault="00655A56" w:rsidP="00545FB3">
      <w:pPr>
        <w:spacing w:after="0"/>
        <w:jc w:val="both"/>
      </w:pPr>
    </w:p>
    <w:p w14:paraId="7C080E3D" w14:textId="77777777" w:rsidR="00F4272A" w:rsidRDefault="00F4272A" w:rsidP="00545FB3">
      <w:pPr>
        <w:spacing w:after="0"/>
        <w:jc w:val="both"/>
      </w:pPr>
      <w:r w:rsidRPr="00C77D73">
        <w:t xml:space="preserve">Seniste uuringute põhjal võib öelda, et levinumad kvaliteedinäitajad ja kvaliteedielemendid, mis tugevasti muudetud veekogumitel </w:t>
      </w:r>
      <w:r w:rsidR="00197538" w:rsidRPr="00C77D73">
        <w:t xml:space="preserve">ja tehisveekogumitel </w:t>
      </w:r>
      <w:r w:rsidRPr="00C77D73">
        <w:t>ei ole heas seisundis, on kalad (rändetõkete, veerežiimi muutuste ja elupaikade killustatuse tõttu) ja suurselgrootud põhjaloomad (aeglustunud voolurežiimi tulemusena vähenenud hapnikusisalduse ja vee temperatuuri tõusu tõttu).</w:t>
      </w:r>
    </w:p>
    <w:p w14:paraId="5C173544" w14:textId="77777777" w:rsidR="00BC74D4" w:rsidRPr="00C77D73" w:rsidRDefault="00BC74D4" w:rsidP="00545FB3">
      <w:pPr>
        <w:spacing w:after="0"/>
        <w:jc w:val="both"/>
      </w:pPr>
    </w:p>
    <w:p w14:paraId="01635C55" w14:textId="77777777" w:rsidR="00007170" w:rsidRPr="00C77D73" w:rsidRDefault="00197538" w:rsidP="00545FB3">
      <w:pPr>
        <w:spacing w:after="0"/>
        <w:jc w:val="both"/>
      </w:pPr>
      <w:r w:rsidRPr="00C77D73">
        <w:t>Põhilis</w:t>
      </w:r>
      <w:r w:rsidR="00007170" w:rsidRPr="00C77D73">
        <w:t>e</w:t>
      </w:r>
      <w:r w:rsidRPr="00C77D73">
        <w:t xml:space="preserve">d </w:t>
      </w:r>
      <w:proofErr w:type="spellStart"/>
      <w:r w:rsidRPr="00C77D73">
        <w:t>inimtekkelised</w:t>
      </w:r>
      <w:proofErr w:type="spellEnd"/>
      <w:r w:rsidRPr="00C77D73">
        <w:t xml:space="preserve"> koormused, mis on </w:t>
      </w:r>
      <w:r w:rsidR="00007170" w:rsidRPr="00C77D73">
        <w:t>takistusteks hea ökoloogilise seisundi saavutamisel</w:t>
      </w:r>
      <w:r w:rsidRPr="00C77D73">
        <w:t>,</w:t>
      </w:r>
      <w:r w:rsidR="00007170" w:rsidRPr="00C77D73">
        <w:t xml:space="preserve"> on rändetõkked, aeglustunud veerežiim paisjärvedes, </w:t>
      </w:r>
      <w:proofErr w:type="spellStart"/>
      <w:r w:rsidR="00007170" w:rsidRPr="00C77D73">
        <w:t>hüdroenergia</w:t>
      </w:r>
      <w:proofErr w:type="spellEnd"/>
      <w:r w:rsidR="00007170" w:rsidRPr="00C77D73">
        <w:t xml:space="preserve"> tootmisest tingitud veerežiimi muutused allpool hüdroelektrijaama, kuivendussüsteemide regulaarne hooldamine, kaevandusvee juhtimine vooluveekogusse ja vooluveekogude osaline ümbersuunamine kaevandatavatel aladel.</w:t>
      </w:r>
    </w:p>
    <w:p w14:paraId="5BD9C833" w14:textId="77777777" w:rsidR="00F4272A" w:rsidRDefault="00F4272A" w:rsidP="00545FB3">
      <w:pPr>
        <w:spacing w:after="0"/>
        <w:jc w:val="both"/>
      </w:pPr>
      <w:r w:rsidRPr="00C77D73">
        <w:t xml:space="preserve">Ühtse metoodilise lähenemise puudumise tõttu on käesolevas veekogumite seisundi ajakohastatud vahehinnangus on kõik tehisveekogude ja tugevasti muudetud hea ökoloogilise potentsiaali väärtused </w:t>
      </w:r>
      <w:r w:rsidR="00197538" w:rsidRPr="00C77D73">
        <w:t xml:space="preserve">antud </w:t>
      </w:r>
      <w:r w:rsidRPr="00C77D73">
        <w:t>madala usaldusväärsuse tasemega (usaldusväärsuse tase 1)</w:t>
      </w:r>
      <w:r w:rsidR="00BC74D4">
        <w:t>.</w:t>
      </w:r>
    </w:p>
    <w:p w14:paraId="4CE22385" w14:textId="77777777" w:rsidR="00BC74D4" w:rsidRPr="00C77D73" w:rsidRDefault="00BC74D4" w:rsidP="00545FB3">
      <w:pPr>
        <w:spacing w:after="0"/>
        <w:jc w:val="both"/>
      </w:pPr>
    </w:p>
    <w:p w14:paraId="1A798634" w14:textId="77777777" w:rsidR="00F4272A" w:rsidRDefault="00F4272A" w:rsidP="00545FB3">
      <w:pPr>
        <w:spacing w:after="0"/>
        <w:jc w:val="both"/>
      </w:pPr>
      <w:r w:rsidRPr="00C77D73">
        <w:t xml:space="preserve">Et anda veekogumile kõrge usaldusväärsusega (usaldusväärsuse tase 3) ökoloogilise potentsiaali hinnang, on vaja põhjalikku uuringut kõikide kvaliteedielementide kohta </w:t>
      </w:r>
      <w:r w:rsidR="00197538" w:rsidRPr="00C77D73">
        <w:t xml:space="preserve">tugevasti muudetud </w:t>
      </w:r>
      <w:r w:rsidRPr="00C77D73">
        <w:t xml:space="preserve">veekogumi </w:t>
      </w:r>
      <w:r w:rsidR="00197538" w:rsidRPr="00C77D73">
        <w:t xml:space="preserve">erinevates </w:t>
      </w:r>
      <w:r w:rsidRPr="00C77D73">
        <w:t xml:space="preserve">osades, mis erinevad </w:t>
      </w:r>
      <w:proofErr w:type="spellStart"/>
      <w:r w:rsidRPr="00C77D73">
        <w:t>inimtekkelise</w:t>
      </w:r>
      <w:proofErr w:type="spellEnd"/>
      <w:r w:rsidRPr="00C77D73">
        <w:t xml:space="preserve"> koormuse liigi ja intensiivsuse poolest. </w:t>
      </w:r>
      <w:r w:rsidR="00197538" w:rsidRPr="00C77D73">
        <w:t xml:space="preserve">Alles uuringute tulemusena on võimalik defineerida iga veekogumi või veekogumigrupi kohta igale ökoloogilise seisundi </w:t>
      </w:r>
      <w:r w:rsidR="00C77D73" w:rsidRPr="00C77D73">
        <w:t xml:space="preserve">bioloogilisele </w:t>
      </w:r>
      <w:r w:rsidR="00197538" w:rsidRPr="00C77D73">
        <w:t>elemendile vastava väga hea, hea, kesise või halva ökoloogilise potentsiaali väärtuse.</w:t>
      </w:r>
    </w:p>
    <w:p w14:paraId="431E270C" w14:textId="77777777" w:rsidR="00F4272A" w:rsidRDefault="00F4272A" w:rsidP="00545FB3">
      <w:pPr>
        <w:spacing w:after="0"/>
        <w:jc w:val="both"/>
      </w:pPr>
    </w:p>
    <w:p w14:paraId="76CCCD00" w14:textId="77777777" w:rsidR="00F4272A" w:rsidRDefault="00F4272A" w:rsidP="00545FB3">
      <w:pPr>
        <w:pStyle w:val="Pealkiri2"/>
        <w:jc w:val="both"/>
      </w:pPr>
      <w:bookmarkStart w:id="10" w:name="_Toc491865167"/>
      <w:r>
        <w:t>2.3. Pinnave</w:t>
      </w:r>
      <w:r w:rsidR="0077339D">
        <w:t>ekogumi keemilise seisundi hinda</w:t>
      </w:r>
      <w:r>
        <w:t>mise põhimõtted ja alusandmed</w:t>
      </w:r>
      <w:bookmarkEnd w:id="10"/>
    </w:p>
    <w:p w14:paraId="29E16A71" w14:textId="77777777" w:rsidR="00F4272A" w:rsidRDefault="00F4272A" w:rsidP="00545FB3">
      <w:pPr>
        <w:spacing w:after="0"/>
        <w:jc w:val="both"/>
      </w:pPr>
    </w:p>
    <w:p w14:paraId="47BD4B30" w14:textId="54C8C3F1" w:rsidR="000F24BE" w:rsidRDefault="00F4272A" w:rsidP="00545FB3">
      <w:pPr>
        <w:spacing w:after="0"/>
        <w:jc w:val="both"/>
      </w:pPr>
      <w:r w:rsidRPr="0077339D">
        <w:t>Keemilise seisundi hinnang</w:t>
      </w:r>
      <w:r>
        <w:t xml:space="preserve"> anti </w:t>
      </w:r>
      <w:r w:rsidR="000F24BE">
        <w:t>vooluveekogumile, seisuveekogumile või rannikuveekogumile ainult juhul</w:t>
      </w:r>
      <w:r w:rsidR="00F61A98">
        <w:t>,</w:t>
      </w:r>
      <w:r w:rsidR="000F24BE">
        <w:t xml:space="preserve"> kui veekog</w:t>
      </w:r>
      <w:r w:rsidR="005F36BC">
        <w:t>umi kohta oli aastatel 201</w:t>
      </w:r>
      <w:r w:rsidR="00D55CAE">
        <w:t>3</w:t>
      </w:r>
      <w:r w:rsidR="005F36BC">
        <w:t>-201</w:t>
      </w:r>
      <w:r w:rsidR="00D55CAE">
        <w:t>6</w:t>
      </w:r>
      <w:r w:rsidR="000F24BE">
        <w:t xml:space="preserve"> kogutud andmeid </w:t>
      </w:r>
    </w:p>
    <w:p w14:paraId="56689219" w14:textId="14E57105" w:rsidR="00D55CAE" w:rsidRPr="00D55CAE" w:rsidRDefault="00D55CAE" w:rsidP="00D55CAE">
      <w:pPr>
        <w:spacing w:after="0"/>
        <w:jc w:val="both"/>
        <w:rPr>
          <w:bCs/>
        </w:rPr>
      </w:pPr>
      <w:r>
        <w:t xml:space="preserve">Keskkonnaministri </w:t>
      </w:r>
      <w:r w:rsidRPr="00D55CAE">
        <w:t xml:space="preserve"> 30.12.2015 </w:t>
      </w:r>
      <w:r>
        <w:t xml:space="preserve">määruse </w:t>
      </w:r>
      <w:r w:rsidRPr="00D55CAE">
        <w:t>nr 77</w:t>
      </w:r>
      <w:r>
        <w:t xml:space="preserve"> „</w:t>
      </w:r>
      <w:r w:rsidRPr="00D55CAE">
        <w:rPr>
          <w:bCs/>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w:t>
      </w:r>
      <w:r>
        <w:rPr>
          <w:bCs/>
        </w:rPr>
        <w:t>“ paragrahvides 2 ja 3 loetletud ainete sisalduse kohta vees, elustikus või veekogu põhjasettes.</w:t>
      </w:r>
    </w:p>
    <w:p w14:paraId="43FA5DFC" w14:textId="10BAB1B4" w:rsidR="00F61A98" w:rsidRDefault="00F61A98" w:rsidP="00545FB3">
      <w:pPr>
        <w:spacing w:after="0"/>
        <w:jc w:val="both"/>
      </w:pPr>
    </w:p>
    <w:p w14:paraId="62D43D9F" w14:textId="77777777" w:rsidR="00D55CAE" w:rsidRDefault="00D55CAE" w:rsidP="00545FB3">
      <w:pPr>
        <w:spacing w:after="0"/>
        <w:jc w:val="both"/>
      </w:pPr>
    </w:p>
    <w:p w14:paraId="3997782A" w14:textId="77777777" w:rsidR="00D55CAE" w:rsidRPr="000F24BE" w:rsidRDefault="00D55CAE" w:rsidP="00545FB3">
      <w:pPr>
        <w:spacing w:after="0"/>
        <w:jc w:val="both"/>
      </w:pPr>
    </w:p>
    <w:p w14:paraId="76F45573" w14:textId="77777777" w:rsidR="000F24BE" w:rsidRDefault="0077339D" w:rsidP="00545FB3">
      <w:pPr>
        <w:spacing w:after="0"/>
        <w:jc w:val="both"/>
      </w:pPr>
      <w:r>
        <w:t>Kui veekogumi samas seirepunktis oli sama ohtliku aine kohta andmeid mitme järjestikuse aasta kohta, võeti veekogumi keemilise seisundi hindamisel arvesse kõige ajakohasemad andmed.</w:t>
      </w:r>
    </w:p>
    <w:p w14:paraId="167F12DE" w14:textId="77777777" w:rsidR="00F61A98" w:rsidRDefault="00F61A98" w:rsidP="00545FB3">
      <w:pPr>
        <w:spacing w:after="0"/>
        <w:jc w:val="both"/>
      </w:pPr>
    </w:p>
    <w:p w14:paraId="24038C51" w14:textId="77777777" w:rsidR="00F61A98" w:rsidRDefault="00F61A98" w:rsidP="00545FB3">
      <w:pPr>
        <w:spacing w:after="0"/>
        <w:jc w:val="both"/>
      </w:pPr>
      <w:r>
        <w:t>Ohtlike a</w:t>
      </w:r>
      <w:r w:rsidR="00F4272A">
        <w:t xml:space="preserve">inete osas, millele on kehtestatud aasta keskmine piirväärtus, kasutati keemilise seisundi määramiseks kalendriaasta jooksul võetud proovides määratud aritmeetilist keskmist väärtust. </w:t>
      </w:r>
      <w:r w:rsidRPr="00F61A98">
        <w:t>Ohtliku aine sisalduse aritmeetilise keskmise arvutamisel võeti allpool määramispiiri olevate väärtuste korral väärtuseks 50% määramispiirist. Selline lähenemine vastab Euroopa Liidu seiredirektiivi 2009/90/EÜ artiklile 5, lg 1.</w:t>
      </w:r>
    </w:p>
    <w:p w14:paraId="372AC5B6" w14:textId="77777777" w:rsidR="00BC74D4" w:rsidRDefault="00BC74D4" w:rsidP="00545FB3">
      <w:pPr>
        <w:spacing w:after="0"/>
        <w:jc w:val="both"/>
      </w:pPr>
    </w:p>
    <w:p w14:paraId="7EEF9920" w14:textId="77777777" w:rsidR="0077339D" w:rsidRDefault="00F61A98" w:rsidP="00545FB3">
      <w:pPr>
        <w:spacing w:after="0"/>
        <w:jc w:val="both"/>
      </w:pPr>
      <w:r>
        <w:t>Ohtlike a</w:t>
      </w:r>
      <w:r w:rsidR="00F4272A">
        <w:t>inete osas, millele on kehtestatud suurim lubatud piirväärtus, kasutati keemilise seisundi määramisel lisaks</w:t>
      </w:r>
      <w:r w:rsidR="0077339D">
        <w:t xml:space="preserve"> aasta keskmisele väärtusele</w:t>
      </w:r>
      <w:r w:rsidR="00F4272A">
        <w:t xml:space="preserve"> ka ük</w:t>
      </w:r>
      <w:r>
        <w:t>sikproovides esinenud väärtust.</w:t>
      </w:r>
    </w:p>
    <w:p w14:paraId="48D261CD" w14:textId="77777777" w:rsidR="0077339D" w:rsidRDefault="0077339D" w:rsidP="00545FB3">
      <w:pPr>
        <w:spacing w:after="0"/>
        <w:jc w:val="both"/>
      </w:pPr>
      <w:r>
        <w:t xml:space="preserve">Veekogumi keemiline seisund loeti halvaks, kui </w:t>
      </w:r>
      <w:r w:rsidR="00F61A98">
        <w:t xml:space="preserve">ohtliku aine </w:t>
      </w:r>
      <w:r>
        <w:t xml:space="preserve">sisaldus </w:t>
      </w:r>
      <w:r w:rsidR="00F61A98">
        <w:t xml:space="preserve">vees või kalades </w:t>
      </w:r>
      <w:r>
        <w:t>ületas aasta keskmist või suurimat lubatud piirväärtust.</w:t>
      </w:r>
    </w:p>
    <w:p w14:paraId="6AC29380" w14:textId="77777777" w:rsidR="00D55CAE" w:rsidRDefault="00D55CAE" w:rsidP="00545FB3">
      <w:pPr>
        <w:spacing w:after="0"/>
        <w:jc w:val="both"/>
      </w:pPr>
    </w:p>
    <w:p w14:paraId="31A38F70" w14:textId="77777777" w:rsidR="00D55CAE" w:rsidRPr="00FD16F8" w:rsidRDefault="00D55CAE" w:rsidP="00D55CAE">
      <w:pPr>
        <w:pStyle w:val="vajamuutaIRJA"/>
        <w:rPr>
          <w:rFonts w:asciiTheme="minorHAnsi" w:hAnsiTheme="minorHAnsi"/>
          <w:color w:val="000000" w:themeColor="text1"/>
        </w:rPr>
      </w:pPr>
      <w:r w:rsidRPr="00FD16F8">
        <w:rPr>
          <w:rFonts w:asciiTheme="minorHAnsi" w:hAnsiTheme="minorHAnsi"/>
          <w:color w:val="000000" w:themeColor="text1"/>
        </w:rPr>
        <w:t>Lisaks riikliku seire analüüsidele võeti veekogumi keemilise seisundi määramisel arvesse ka muude usaldusväärsete uuringute ja analüüside tulemusi. Näiteks hinnati Narva jõe vee keemiline seisund elevhõbeda sisalduse järgi heaks pärast seda kui piiriveekogude regulaarse andmevahetuse käigus ilmnes, et elavhõbeda piirväärtuse ületamine esines ainult ühes Eesti veealalt võetud proovis ja teised samas piirkonnas samal aastal võetud analüüsid piirväärtuse ületamist ei kinnitanud.</w:t>
      </w:r>
    </w:p>
    <w:p w14:paraId="32E90CFA" w14:textId="77777777" w:rsidR="00D55CAE" w:rsidRPr="00FD16F8" w:rsidRDefault="00D55CAE" w:rsidP="00545FB3">
      <w:pPr>
        <w:spacing w:after="0"/>
        <w:jc w:val="both"/>
        <w:rPr>
          <w:rFonts w:asciiTheme="minorHAnsi" w:hAnsiTheme="minorHAnsi"/>
        </w:rPr>
      </w:pPr>
    </w:p>
    <w:p w14:paraId="503E77E8" w14:textId="77777777" w:rsidR="00F4272A" w:rsidRDefault="00F4272A" w:rsidP="00545FB3">
      <w:pPr>
        <w:pStyle w:val="Pealkiri2"/>
        <w:jc w:val="both"/>
      </w:pPr>
      <w:bookmarkStart w:id="11" w:name="_Toc491865168"/>
      <w:r>
        <w:t>2.4. Pinnaveekogumi ökoloogilise seisundi või ökoloogilise potentsiaali hindamine halvima kvaliteedielemendi järgi</w:t>
      </w:r>
      <w:bookmarkEnd w:id="11"/>
    </w:p>
    <w:p w14:paraId="078AD261" w14:textId="77777777" w:rsidR="00F4272A" w:rsidRDefault="00F4272A" w:rsidP="00545FB3">
      <w:pPr>
        <w:spacing w:after="0"/>
        <w:jc w:val="both"/>
        <w:rPr>
          <w:b/>
        </w:rPr>
      </w:pPr>
    </w:p>
    <w:p w14:paraId="73B59792" w14:textId="77777777" w:rsidR="00F4272A" w:rsidRDefault="00F4272A" w:rsidP="00545FB3">
      <w:pPr>
        <w:spacing w:after="0"/>
        <w:jc w:val="both"/>
      </w:pPr>
      <w:r>
        <w:t xml:space="preserve">Ettevaatusprintsiibist lähtuvalt antakse vastavalt EL veepoliitika raamdirektiivile 2000/60/EÜ pinnaveekogumile ökoloogilise seisundi hinnang halvima kvaliteedielemendi järgi </w:t>
      </w:r>
    </w:p>
    <w:p w14:paraId="1884AF0F" w14:textId="77777777" w:rsidR="00F4272A" w:rsidRDefault="00F4272A" w:rsidP="00545FB3">
      <w:pPr>
        <w:spacing w:after="0"/>
        <w:jc w:val="both"/>
      </w:pPr>
      <w:r>
        <w:t>(inglise keeles ONE OUT ALL OUT , lühend OOAO).</w:t>
      </w:r>
    </w:p>
    <w:p w14:paraId="353C7F08" w14:textId="0D6B3E3B" w:rsidR="00F4272A" w:rsidRDefault="00F4272A" w:rsidP="00545FB3">
      <w:pPr>
        <w:spacing w:after="0"/>
        <w:jc w:val="both"/>
      </w:pPr>
      <w:r>
        <w:t>Pinnaveekog</w:t>
      </w:r>
      <w:r w:rsidR="00853B36">
        <w:t xml:space="preserve">umite ökoloogilise </w:t>
      </w:r>
      <w:r w:rsidR="00853B36" w:rsidRPr="00013042">
        <w:t>seisundi 201</w:t>
      </w:r>
      <w:r w:rsidR="00815466" w:rsidRPr="00013042">
        <w:t>6</w:t>
      </w:r>
      <w:r w:rsidR="00853B36" w:rsidRPr="00013042">
        <w:t xml:space="preserve"> </w:t>
      </w:r>
      <w:r w:rsidRPr="00013042">
        <w:t>aasta vahehinnangu koost</w:t>
      </w:r>
      <w:r>
        <w:t>amisel  võeti arvesse järgmisi kvaliteedielemente:</w:t>
      </w:r>
    </w:p>
    <w:p w14:paraId="6CE232AA" w14:textId="77777777" w:rsidR="00F4272A" w:rsidRDefault="00F4272A" w:rsidP="00545FB3">
      <w:pPr>
        <w:spacing w:after="0"/>
        <w:jc w:val="both"/>
      </w:pPr>
      <w:r>
        <w:t>1 ) FÜTOPLANKTON (seisuveekogumid, rannikuveekogumid) – lühend FÜPLA;</w:t>
      </w:r>
    </w:p>
    <w:p w14:paraId="3CBE9F04" w14:textId="77777777" w:rsidR="00F4272A" w:rsidRDefault="00F4272A" w:rsidP="00545FB3">
      <w:pPr>
        <w:spacing w:after="0"/>
        <w:jc w:val="both"/>
      </w:pPr>
      <w:r>
        <w:t>2) BENTILISED RÄNIVETIKAD (vooluveekogumid)- lühend FÜBE;</w:t>
      </w:r>
    </w:p>
    <w:p w14:paraId="77E72EA5" w14:textId="77777777" w:rsidR="00F4272A" w:rsidRDefault="00F4272A" w:rsidP="00545FB3">
      <w:pPr>
        <w:spacing w:after="0"/>
        <w:jc w:val="both"/>
      </w:pPr>
      <w:r>
        <w:t>3) KALDATAIMESTIK (vooluveekogumid, seisuveekogumid) – lühend MAFÜ;</w:t>
      </w:r>
    </w:p>
    <w:p w14:paraId="7AF57A1B" w14:textId="77777777" w:rsidR="00F4272A" w:rsidRDefault="00F4272A" w:rsidP="00545FB3">
      <w:pPr>
        <w:spacing w:after="0"/>
        <w:jc w:val="both"/>
      </w:pPr>
      <w:r>
        <w:t>4) PÕHJATAIMESTIK (rannikuveekogumid) – lühend MAFÜ;</w:t>
      </w:r>
    </w:p>
    <w:p w14:paraId="365A5BEA" w14:textId="77777777" w:rsidR="00F4272A" w:rsidRDefault="00F4272A" w:rsidP="00545FB3">
      <w:pPr>
        <w:spacing w:after="0"/>
        <w:jc w:val="both"/>
      </w:pPr>
      <w:r>
        <w:t>5) SUURSELGROOTUD PÕHJALOOMAD (vooluveekogumid, seisuveekogumid, rannikuveekogumid) – lühend SUSE;</w:t>
      </w:r>
    </w:p>
    <w:p w14:paraId="4384EE75" w14:textId="77777777" w:rsidR="00F4272A" w:rsidRDefault="00F4272A" w:rsidP="00545FB3">
      <w:pPr>
        <w:spacing w:after="0"/>
        <w:jc w:val="both"/>
      </w:pPr>
      <w:r>
        <w:t>6) KALAD (vooluveekogumid) – lühend KALA;</w:t>
      </w:r>
    </w:p>
    <w:p w14:paraId="5DBCDF29" w14:textId="77777777" w:rsidR="00F4272A" w:rsidRDefault="00F4272A" w:rsidP="00545FB3">
      <w:pPr>
        <w:spacing w:after="0"/>
        <w:jc w:val="both"/>
      </w:pPr>
      <w:r>
        <w:t>7) VEE FÜÜSIKALIS-KEEMILISED ÜLDTINGIMUSED (vooluveekogumid, seisuveekogumid, rannikuveekogumid) – lühend FÜKE;</w:t>
      </w:r>
    </w:p>
    <w:p w14:paraId="31CA0DE0" w14:textId="77777777" w:rsidR="00F4272A" w:rsidRDefault="00F4272A" w:rsidP="00545FB3">
      <w:pPr>
        <w:jc w:val="both"/>
      </w:pPr>
      <w:r>
        <w:t xml:space="preserve">8) </w:t>
      </w:r>
      <w:r w:rsidR="006A2E0F">
        <w:t>VESIKONNA</w:t>
      </w:r>
      <w:r>
        <w:t>SPETSIIFILISED SAASTEAINED (vooluveekogumid, seisuveekogumid, rannikuveekogumid) – lühend SPETS.</w:t>
      </w:r>
    </w:p>
    <w:p w14:paraId="2F830605" w14:textId="1F38CCA2" w:rsidR="0073642D" w:rsidRDefault="00F4272A" w:rsidP="00545FB3">
      <w:pPr>
        <w:jc w:val="both"/>
      </w:pPr>
      <w:r>
        <w:t>Käesol</w:t>
      </w:r>
      <w:r w:rsidR="00C77D73">
        <w:t xml:space="preserve">eva seletuskirja joonis </w:t>
      </w:r>
      <w:r w:rsidR="00D858DC">
        <w:t>4</w:t>
      </w:r>
      <w:r w:rsidR="00C77D73">
        <w:t xml:space="preserve"> (lk </w:t>
      </w:r>
      <w:r w:rsidR="00D858DC">
        <w:t>13</w:t>
      </w:r>
      <w:r w:rsidR="00C77D73">
        <w:t xml:space="preserve">) </w:t>
      </w:r>
      <w:r w:rsidR="00765953">
        <w:t>kirjeldab üldiselt</w:t>
      </w:r>
      <w:r>
        <w:t>, kuidas määrat</w:t>
      </w:r>
      <w:r w:rsidR="00765953">
        <w:t>i</w:t>
      </w:r>
      <w:r>
        <w:t xml:space="preserve"> veekogumi ökoloogiline seisund või ökoloogiline potentsiaal, halvima kvaliteedielemendi järgi.</w:t>
      </w:r>
    </w:p>
    <w:p w14:paraId="508AB7C5" w14:textId="77777777" w:rsidR="0073642D" w:rsidRDefault="0073642D" w:rsidP="00545FB3">
      <w:pPr>
        <w:jc w:val="both"/>
      </w:pPr>
    </w:p>
    <w:p w14:paraId="30DDFB88" w14:textId="77777777" w:rsidR="00D858DC" w:rsidRDefault="00D858DC" w:rsidP="00545FB3">
      <w:pPr>
        <w:jc w:val="both"/>
      </w:pPr>
    </w:p>
    <w:p w14:paraId="74B8E51E" w14:textId="77777777" w:rsidR="00F4272A" w:rsidRDefault="00F4272A" w:rsidP="00545FB3">
      <w:pPr>
        <w:pStyle w:val="Pealkiri2"/>
        <w:jc w:val="both"/>
      </w:pPr>
      <w:bookmarkStart w:id="12" w:name="_Toc491865169"/>
      <w:r>
        <w:t>2.5. Pinnaveekogumi hüdromorfoloogilise seisundi hindamine ja hüdromorfoloogilise seisundi seos ökoloogilise seisundiga</w:t>
      </w:r>
      <w:bookmarkEnd w:id="12"/>
    </w:p>
    <w:p w14:paraId="743AA6F5" w14:textId="77777777" w:rsidR="00F4272A" w:rsidRDefault="00F4272A" w:rsidP="00545FB3">
      <w:pPr>
        <w:spacing w:after="0"/>
        <w:jc w:val="both"/>
        <w:rPr>
          <w:b/>
        </w:rPr>
      </w:pPr>
    </w:p>
    <w:p w14:paraId="0923F6F9" w14:textId="77777777" w:rsidR="00F4272A" w:rsidRDefault="00F4272A" w:rsidP="00545FB3">
      <w:pPr>
        <w:spacing w:after="0"/>
        <w:jc w:val="both"/>
      </w:pPr>
      <w:r>
        <w:t>Vastavalt veepoliitika raamdirektiivi ühise täitmisstrateegia juhendile nr 13 (</w:t>
      </w:r>
      <w:proofErr w:type="spellStart"/>
      <w:r>
        <w:t>European</w:t>
      </w:r>
      <w:proofErr w:type="spellEnd"/>
      <w:r>
        <w:t xml:space="preserve"> </w:t>
      </w:r>
      <w:proofErr w:type="spellStart"/>
      <w:r>
        <w:t>Communities</w:t>
      </w:r>
      <w:proofErr w:type="spellEnd"/>
      <w:r>
        <w:t xml:space="preserve">, 2005) peab pinnaveekogumi hüdromorfoloogilise seisundi hinnang toetama pinnaveekogumile elustiku järgi antud seisundi hinnangut. Hüdromorfoloogilise seisundi hinnangu arvesse võtmine on kohustuslik pinnaveekogumi väga hea ökoloogilise seisundi määratlemiseks. Muudel juhtudel käsitletakse veekogumile antud hüdromorfoloogilise seisundi hinnangut tööriistana, mis suurendab või vähendab ökoloogilise seisundi hinnangu usaldusväärsust, või aitab hinnata pinnaveekogumile avalduvat </w:t>
      </w:r>
      <w:proofErr w:type="spellStart"/>
      <w:r>
        <w:t>inimtekkelist</w:t>
      </w:r>
      <w:proofErr w:type="spellEnd"/>
      <w:r>
        <w:t xml:space="preserve"> koormust.</w:t>
      </w:r>
    </w:p>
    <w:p w14:paraId="43C66C93" w14:textId="77777777" w:rsidR="00BC74D4" w:rsidRDefault="00BC74D4" w:rsidP="00545FB3">
      <w:pPr>
        <w:spacing w:after="0"/>
        <w:jc w:val="both"/>
      </w:pPr>
    </w:p>
    <w:p w14:paraId="1148E238" w14:textId="77777777" w:rsidR="00F4272A" w:rsidRDefault="00F4272A" w:rsidP="00545FB3">
      <w:pPr>
        <w:spacing w:after="0"/>
        <w:jc w:val="both"/>
      </w:pPr>
    </w:p>
    <w:p w14:paraId="1B328582" w14:textId="77777777" w:rsidR="009102CF" w:rsidRDefault="009102CF" w:rsidP="00545FB3">
      <w:pPr>
        <w:spacing w:after="0"/>
        <w:jc w:val="both"/>
      </w:pPr>
    </w:p>
    <w:p w14:paraId="7C38925B" w14:textId="77777777" w:rsidR="009102CF" w:rsidRDefault="009102CF" w:rsidP="00545FB3">
      <w:pPr>
        <w:spacing w:after="0"/>
        <w:jc w:val="both"/>
      </w:pPr>
    </w:p>
    <w:p w14:paraId="341B3FFB" w14:textId="77777777" w:rsidR="00F4272A" w:rsidRDefault="00F4272A" w:rsidP="00545FB3">
      <w:pPr>
        <w:pStyle w:val="Pealkiri3"/>
        <w:jc w:val="both"/>
      </w:pPr>
      <w:bookmarkStart w:id="13" w:name="_Toc491865170"/>
      <w:r>
        <w:lastRenderedPageBreak/>
        <w:t>2.5.1. Vooluveekogumite hüdromorfoloogiline seisund</w:t>
      </w:r>
      <w:bookmarkEnd w:id="13"/>
    </w:p>
    <w:p w14:paraId="14725E85" w14:textId="77777777" w:rsidR="00F4272A" w:rsidRDefault="00F4272A" w:rsidP="00545FB3">
      <w:pPr>
        <w:spacing w:after="0"/>
        <w:jc w:val="both"/>
      </w:pPr>
    </w:p>
    <w:p w14:paraId="02A0E219" w14:textId="77777777" w:rsidR="00F4272A" w:rsidRDefault="00F4272A" w:rsidP="00545FB3">
      <w:pPr>
        <w:spacing w:after="0"/>
        <w:jc w:val="both"/>
      </w:pPr>
      <w:r>
        <w:t xml:space="preserve">Eestis on praeguseks välja töötatud hüdromorfoloogilise seisundi hindamise metoodika vooluveekogumite jaoks, mille alusel on hinnatud 301 vooluveekogumi seisund (Loigu, E., </w:t>
      </w:r>
      <w:proofErr w:type="spellStart"/>
      <w:r>
        <w:t>Pachel</w:t>
      </w:r>
      <w:proofErr w:type="spellEnd"/>
      <w:r>
        <w:t xml:space="preserve">, K., </w:t>
      </w:r>
      <w:proofErr w:type="spellStart"/>
      <w:r>
        <w:t>Kaju,O</w:t>
      </w:r>
      <w:proofErr w:type="spellEnd"/>
      <w:r>
        <w:t xml:space="preserve">., Elken, R., Raudsepp, K., </w:t>
      </w:r>
      <w:proofErr w:type="spellStart"/>
      <w:r>
        <w:t>Kuusik,A</w:t>
      </w:r>
      <w:proofErr w:type="spellEnd"/>
      <w:r>
        <w:t>., Sokk, O., 2014).</w:t>
      </w:r>
      <w:r w:rsidR="0053065B">
        <w:t xml:space="preserve"> </w:t>
      </w:r>
    </w:p>
    <w:p w14:paraId="710E7B06" w14:textId="77777777" w:rsidR="00BC74D4" w:rsidRDefault="00BC74D4" w:rsidP="00545FB3">
      <w:pPr>
        <w:spacing w:after="0"/>
        <w:jc w:val="both"/>
      </w:pPr>
    </w:p>
    <w:p w14:paraId="539279E3" w14:textId="77777777" w:rsidR="00F4272A" w:rsidRDefault="00F4272A" w:rsidP="00545FB3">
      <w:pPr>
        <w:spacing w:after="0"/>
        <w:jc w:val="both"/>
      </w:pPr>
      <w:r>
        <w:t xml:space="preserve">Nimetatud töös määrati 301 vooluveekogumile seisundiklass alljärgnevate kvaliteedinäitajate järgi: äravoolu looduslikkus, ühendus lammialadega, veevõtt, veevoolu </w:t>
      </w:r>
      <w:proofErr w:type="spellStart"/>
      <w:r>
        <w:t>tõkestamatus</w:t>
      </w:r>
      <w:proofErr w:type="spellEnd"/>
      <w:r>
        <w:t xml:space="preserve"> </w:t>
      </w:r>
      <w:proofErr w:type="spellStart"/>
      <w:r>
        <w:t>pikisuunas</w:t>
      </w:r>
      <w:proofErr w:type="spellEnd"/>
      <w:r>
        <w:t xml:space="preserve"> (sünonüüm </w:t>
      </w:r>
      <w:r>
        <w:rPr>
          <w:i/>
        </w:rPr>
        <w:t xml:space="preserve">sidusus </w:t>
      </w:r>
      <w:proofErr w:type="spellStart"/>
      <w:r>
        <w:rPr>
          <w:i/>
        </w:rPr>
        <w:t>pikisuunas</w:t>
      </w:r>
      <w:proofErr w:type="spellEnd"/>
      <w:r>
        <w:t xml:space="preserve">), voolusängi </w:t>
      </w:r>
      <w:proofErr w:type="spellStart"/>
      <w:r>
        <w:t>looklevus</w:t>
      </w:r>
      <w:proofErr w:type="spellEnd"/>
      <w:r>
        <w:t xml:space="preserve"> ja kalda veekaitsevööndi looduslikkus (vt </w:t>
      </w:r>
      <w:proofErr w:type="spellStart"/>
      <w:r w:rsidRPr="00034374">
        <w:t>Loigu,E</w:t>
      </w:r>
      <w:proofErr w:type="spellEnd"/>
      <w:r w:rsidRPr="00034374">
        <w:t xml:space="preserve">. </w:t>
      </w:r>
      <w:proofErr w:type="spellStart"/>
      <w:r w:rsidRPr="00034374">
        <w:t>Pachel</w:t>
      </w:r>
      <w:proofErr w:type="spellEnd"/>
      <w:r w:rsidRPr="00034374">
        <w:t xml:space="preserve">, K. jt, 2014 , aruande lisa „Hüdromorfoloogiline koondindeks 301 jõekogumil (I-VII), Excel tabel“) Kvaliteedinäitajate kombineerimisel kasutati kvaliteedinäitajate kombineerimise reeglit VII (vt </w:t>
      </w:r>
      <w:proofErr w:type="spellStart"/>
      <w:r w:rsidRPr="00034374">
        <w:t>Loigu,E</w:t>
      </w:r>
      <w:proofErr w:type="spellEnd"/>
      <w:r w:rsidRPr="00034374">
        <w:t xml:space="preserve">. </w:t>
      </w:r>
      <w:proofErr w:type="spellStart"/>
      <w:r w:rsidRPr="00034374">
        <w:t>Pachel</w:t>
      </w:r>
      <w:proofErr w:type="spellEnd"/>
      <w:r w:rsidRPr="00034374">
        <w:t>, K. jt, 2014,lk 41), mis on kõige paremas kooskõlas veepoliitika raamdirektiivi V lisaga.</w:t>
      </w:r>
    </w:p>
    <w:p w14:paraId="355AC8D1" w14:textId="77777777" w:rsidR="00BC74D4" w:rsidRDefault="00BC74D4" w:rsidP="00545FB3">
      <w:pPr>
        <w:spacing w:after="0"/>
        <w:jc w:val="both"/>
      </w:pPr>
    </w:p>
    <w:p w14:paraId="76D6BB1C" w14:textId="77777777" w:rsidR="00F4272A" w:rsidRDefault="00F4272A" w:rsidP="00545FB3">
      <w:pPr>
        <w:spacing w:after="0"/>
        <w:jc w:val="both"/>
      </w:pPr>
      <w:r>
        <w:t>Vooluveekogumite hüdromorfoloogilise seisundi hinnang anti järgmiste kvaliteedielementide alusel, halvima kvaliteedielemendi järgi:</w:t>
      </w:r>
    </w:p>
    <w:p w14:paraId="26D5226D" w14:textId="77777777" w:rsidR="00F4272A" w:rsidRDefault="00F4272A" w:rsidP="00545FB3">
      <w:pPr>
        <w:spacing w:after="0"/>
        <w:jc w:val="both"/>
      </w:pPr>
      <w:r>
        <w:t>1) Veerežiim (</w:t>
      </w:r>
      <w:proofErr w:type="spellStart"/>
      <w:r>
        <w:t>kvaliteedinäitajad:äravoolu</w:t>
      </w:r>
      <w:proofErr w:type="spellEnd"/>
      <w:r>
        <w:t xml:space="preserve"> looduslikkus, ühendus lammialadega ja veevõtt- keskmine seisundiklassi väärtus ümardatuna täisarvuks);</w:t>
      </w:r>
    </w:p>
    <w:p w14:paraId="59966FCF" w14:textId="77777777" w:rsidR="00F4272A" w:rsidRDefault="00F4272A" w:rsidP="00545FB3">
      <w:pPr>
        <w:spacing w:after="0"/>
        <w:jc w:val="both"/>
      </w:pPr>
      <w:r>
        <w:t>2) </w:t>
      </w:r>
      <w:proofErr w:type="spellStart"/>
      <w:r>
        <w:t>Tõkestamatus</w:t>
      </w:r>
      <w:proofErr w:type="spellEnd"/>
      <w:r>
        <w:t xml:space="preserve"> (sidusus) </w:t>
      </w:r>
      <w:proofErr w:type="spellStart"/>
      <w:r>
        <w:t>pikisuunas</w:t>
      </w:r>
      <w:proofErr w:type="spellEnd"/>
      <w:r>
        <w:t xml:space="preserve"> (</w:t>
      </w:r>
      <w:proofErr w:type="spellStart"/>
      <w:r>
        <w:t>kvaliteedinäitaja:tõkestamatus</w:t>
      </w:r>
      <w:proofErr w:type="spellEnd"/>
      <w:r>
        <w:t xml:space="preserve"> </w:t>
      </w:r>
      <w:proofErr w:type="spellStart"/>
      <w:r>
        <w:t>pikisuunas</w:t>
      </w:r>
      <w:proofErr w:type="spellEnd"/>
      <w:r>
        <w:t>- vooluveekogumi seisundiklassi väärtus ümardatuna täisarvuks);</w:t>
      </w:r>
    </w:p>
    <w:p w14:paraId="7B4C4B96" w14:textId="77777777" w:rsidR="00F4272A" w:rsidRDefault="00F4272A" w:rsidP="00545FB3">
      <w:pPr>
        <w:spacing w:after="0"/>
        <w:jc w:val="both"/>
      </w:pPr>
      <w:r>
        <w:t>3) Morfoloogia (</w:t>
      </w:r>
      <w:proofErr w:type="spellStart"/>
      <w:r>
        <w:t>looklevus</w:t>
      </w:r>
      <w:proofErr w:type="spellEnd"/>
      <w:r>
        <w:t xml:space="preserve"> ja kalda veekaitsevööndi looduslikkus – keskmine seisundiklassi väärtus ümardatuna täisarvuks).</w:t>
      </w:r>
    </w:p>
    <w:p w14:paraId="38FCAF35" w14:textId="77777777" w:rsidR="00034374" w:rsidRDefault="00034374" w:rsidP="00545FB3">
      <w:pPr>
        <w:spacing w:after="0"/>
        <w:jc w:val="both"/>
      </w:pPr>
      <w:r>
        <w:br w:type="page"/>
      </w:r>
    </w:p>
    <w:p w14:paraId="50DA4584" w14:textId="77777777" w:rsidR="00F4272A" w:rsidRDefault="00F4272A" w:rsidP="00545FB3">
      <w:pPr>
        <w:spacing w:after="0"/>
        <w:jc w:val="both"/>
      </w:pPr>
      <w:proofErr w:type="spellStart"/>
      <w:r>
        <w:lastRenderedPageBreak/>
        <w:t>Hüdromorfoloogiliste</w:t>
      </w:r>
      <w:proofErr w:type="spellEnd"/>
      <w:r>
        <w:t xml:space="preserve"> seisundiklasside väärtusi väljendati täisarvudena ja tähistati värvidega järgnevalt: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F4272A" w:rsidRPr="00224751" w14:paraId="5DE8F7FC" w14:textId="77777777" w:rsidTr="00224751">
        <w:tc>
          <w:tcPr>
            <w:tcW w:w="2265" w:type="dxa"/>
          </w:tcPr>
          <w:p w14:paraId="60A9BACF" w14:textId="77777777" w:rsidR="00F4272A" w:rsidRPr="00224751" w:rsidRDefault="00F4272A" w:rsidP="00545FB3">
            <w:pPr>
              <w:spacing w:after="0" w:line="240" w:lineRule="auto"/>
              <w:jc w:val="both"/>
            </w:pPr>
            <w:r w:rsidRPr="00224751">
              <w:t>Täisarv</w:t>
            </w:r>
          </w:p>
        </w:tc>
        <w:tc>
          <w:tcPr>
            <w:tcW w:w="2265" w:type="dxa"/>
          </w:tcPr>
          <w:p w14:paraId="6A707994" w14:textId="77777777" w:rsidR="00F4272A" w:rsidRPr="00224751" w:rsidRDefault="00F4272A" w:rsidP="00545FB3">
            <w:pPr>
              <w:spacing w:after="0" w:line="240" w:lineRule="auto"/>
              <w:jc w:val="both"/>
            </w:pPr>
            <w:r w:rsidRPr="00224751">
              <w:t xml:space="preserve">Seisundiklassi </w:t>
            </w:r>
          </w:p>
        </w:tc>
        <w:tc>
          <w:tcPr>
            <w:tcW w:w="2266" w:type="dxa"/>
          </w:tcPr>
          <w:p w14:paraId="77F50F8F" w14:textId="77777777" w:rsidR="00F4272A" w:rsidRPr="00224751" w:rsidRDefault="00F4272A" w:rsidP="00545FB3">
            <w:pPr>
              <w:spacing w:after="0" w:line="240" w:lineRule="auto"/>
              <w:jc w:val="both"/>
            </w:pPr>
            <w:r w:rsidRPr="00224751">
              <w:t>Looduslikkuse hinnang</w:t>
            </w:r>
          </w:p>
        </w:tc>
        <w:tc>
          <w:tcPr>
            <w:tcW w:w="2266" w:type="dxa"/>
          </w:tcPr>
          <w:p w14:paraId="0F62D744" w14:textId="77777777" w:rsidR="00F4272A" w:rsidRPr="00224751" w:rsidRDefault="00F4272A" w:rsidP="00545FB3">
            <w:pPr>
              <w:spacing w:after="0" w:line="240" w:lineRule="auto"/>
              <w:jc w:val="both"/>
            </w:pPr>
            <w:r w:rsidRPr="00224751">
              <w:t>Värvus</w:t>
            </w:r>
          </w:p>
        </w:tc>
      </w:tr>
      <w:tr w:rsidR="00F4272A" w:rsidRPr="00224751" w14:paraId="6260E3A5" w14:textId="77777777" w:rsidTr="00224751">
        <w:tc>
          <w:tcPr>
            <w:tcW w:w="2265" w:type="dxa"/>
          </w:tcPr>
          <w:p w14:paraId="4D7E65CC" w14:textId="77777777" w:rsidR="00F4272A" w:rsidRPr="00224751" w:rsidRDefault="00F4272A" w:rsidP="00545FB3">
            <w:pPr>
              <w:spacing w:after="0" w:line="240" w:lineRule="auto"/>
              <w:jc w:val="both"/>
            </w:pPr>
            <w:r w:rsidRPr="00224751">
              <w:t>1</w:t>
            </w:r>
          </w:p>
        </w:tc>
        <w:tc>
          <w:tcPr>
            <w:tcW w:w="2265" w:type="dxa"/>
          </w:tcPr>
          <w:p w14:paraId="0514287E" w14:textId="77777777" w:rsidR="00F4272A" w:rsidRPr="00224751" w:rsidRDefault="00F4272A" w:rsidP="00545FB3">
            <w:pPr>
              <w:spacing w:after="0" w:line="240" w:lineRule="auto"/>
              <w:jc w:val="both"/>
            </w:pPr>
            <w:r w:rsidRPr="00224751">
              <w:t>Väga hea</w:t>
            </w:r>
          </w:p>
        </w:tc>
        <w:tc>
          <w:tcPr>
            <w:tcW w:w="2266" w:type="dxa"/>
          </w:tcPr>
          <w:p w14:paraId="71621408" w14:textId="77777777" w:rsidR="00F4272A" w:rsidRPr="00224751" w:rsidRDefault="00BC74D4" w:rsidP="00545FB3">
            <w:pPr>
              <w:spacing w:after="0" w:line="240" w:lineRule="auto"/>
              <w:jc w:val="both"/>
            </w:pPr>
            <w:r w:rsidRPr="00224751">
              <w:t>L</w:t>
            </w:r>
            <w:r w:rsidR="00F4272A" w:rsidRPr="00224751">
              <w:t>ooduslik</w:t>
            </w:r>
          </w:p>
        </w:tc>
        <w:tc>
          <w:tcPr>
            <w:tcW w:w="2266" w:type="dxa"/>
            <w:shd w:val="clear" w:color="auto" w:fill="7BF1FD"/>
          </w:tcPr>
          <w:p w14:paraId="5AA761D4" w14:textId="77777777" w:rsidR="00F4272A" w:rsidRPr="00224751" w:rsidRDefault="00F4272A" w:rsidP="00545FB3">
            <w:pPr>
              <w:spacing w:after="0" w:line="240" w:lineRule="auto"/>
              <w:jc w:val="both"/>
            </w:pPr>
            <w:r w:rsidRPr="00224751">
              <w:t>sinine</w:t>
            </w:r>
          </w:p>
        </w:tc>
      </w:tr>
      <w:tr w:rsidR="00F4272A" w:rsidRPr="00224751" w14:paraId="05E18106" w14:textId="77777777" w:rsidTr="00224751">
        <w:tc>
          <w:tcPr>
            <w:tcW w:w="2265" w:type="dxa"/>
          </w:tcPr>
          <w:p w14:paraId="3A0A24C8" w14:textId="77777777" w:rsidR="00F4272A" w:rsidRPr="00224751" w:rsidRDefault="00F4272A" w:rsidP="00545FB3">
            <w:pPr>
              <w:spacing w:after="0" w:line="240" w:lineRule="auto"/>
              <w:jc w:val="both"/>
            </w:pPr>
            <w:r w:rsidRPr="00224751">
              <w:t>2</w:t>
            </w:r>
          </w:p>
        </w:tc>
        <w:tc>
          <w:tcPr>
            <w:tcW w:w="2265" w:type="dxa"/>
          </w:tcPr>
          <w:p w14:paraId="3231DF74" w14:textId="77777777" w:rsidR="00F4272A" w:rsidRPr="00224751" w:rsidRDefault="00F4272A" w:rsidP="00545FB3">
            <w:pPr>
              <w:spacing w:after="0" w:line="240" w:lineRule="auto"/>
              <w:jc w:val="both"/>
            </w:pPr>
            <w:r w:rsidRPr="00224751">
              <w:t>Hea</w:t>
            </w:r>
          </w:p>
        </w:tc>
        <w:tc>
          <w:tcPr>
            <w:tcW w:w="2266" w:type="dxa"/>
          </w:tcPr>
          <w:p w14:paraId="3E5633F7" w14:textId="77777777" w:rsidR="00F4272A" w:rsidRPr="00224751" w:rsidRDefault="00F4272A" w:rsidP="00545FB3">
            <w:pPr>
              <w:spacing w:after="0" w:line="240" w:lineRule="auto"/>
              <w:jc w:val="both"/>
            </w:pPr>
            <w:r w:rsidRPr="00224751">
              <w:t>looduslähedane</w:t>
            </w:r>
          </w:p>
        </w:tc>
        <w:tc>
          <w:tcPr>
            <w:tcW w:w="2266" w:type="dxa"/>
            <w:shd w:val="clear" w:color="auto" w:fill="1FF958"/>
          </w:tcPr>
          <w:p w14:paraId="0C1467DF" w14:textId="77777777" w:rsidR="00F4272A" w:rsidRPr="00224751" w:rsidRDefault="00F4272A" w:rsidP="00545FB3">
            <w:pPr>
              <w:spacing w:after="0" w:line="240" w:lineRule="auto"/>
              <w:jc w:val="both"/>
            </w:pPr>
            <w:r w:rsidRPr="00224751">
              <w:t>roheline</w:t>
            </w:r>
          </w:p>
        </w:tc>
      </w:tr>
      <w:tr w:rsidR="00F4272A" w:rsidRPr="00224751" w14:paraId="2AF2814D" w14:textId="77777777" w:rsidTr="00224751">
        <w:tc>
          <w:tcPr>
            <w:tcW w:w="2265" w:type="dxa"/>
          </w:tcPr>
          <w:p w14:paraId="371F80B2" w14:textId="77777777" w:rsidR="00F4272A" w:rsidRPr="00224751" w:rsidRDefault="00F4272A" w:rsidP="00545FB3">
            <w:pPr>
              <w:spacing w:after="0" w:line="240" w:lineRule="auto"/>
              <w:jc w:val="both"/>
            </w:pPr>
            <w:r w:rsidRPr="00224751">
              <w:t>3</w:t>
            </w:r>
          </w:p>
        </w:tc>
        <w:tc>
          <w:tcPr>
            <w:tcW w:w="2265" w:type="dxa"/>
          </w:tcPr>
          <w:p w14:paraId="4E990B5F" w14:textId="77777777" w:rsidR="00F4272A" w:rsidRPr="00224751" w:rsidRDefault="00F4272A" w:rsidP="00545FB3">
            <w:pPr>
              <w:spacing w:after="0" w:line="240" w:lineRule="auto"/>
              <w:jc w:val="both"/>
            </w:pPr>
            <w:r w:rsidRPr="00224751">
              <w:t>Kesine</w:t>
            </w:r>
          </w:p>
        </w:tc>
        <w:tc>
          <w:tcPr>
            <w:tcW w:w="2266" w:type="dxa"/>
          </w:tcPr>
          <w:p w14:paraId="60562C21" w14:textId="77777777" w:rsidR="00F4272A" w:rsidRPr="00224751" w:rsidRDefault="00F4272A" w:rsidP="00545FB3">
            <w:pPr>
              <w:spacing w:after="0" w:line="240" w:lineRule="auto"/>
              <w:jc w:val="both"/>
            </w:pPr>
            <w:r w:rsidRPr="00224751">
              <w:t>mõjutatud</w:t>
            </w:r>
          </w:p>
        </w:tc>
        <w:tc>
          <w:tcPr>
            <w:tcW w:w="2266" w:type="dxa"/>
            <w:shd w:val="clear" w:color="auto" w:fill="FFFF00"/>
          </w:tcPr>
          <w:p w14:paraId="64E7C80D" w14:textId="77777777" w:rsidR="00F4272A" w:rsidRPr="00224751" w:rsidRDefault="00F4272A" w:rsidP="00545FB3">
            <w:pPr>
              <w:spacing w:after="0" w:line="240" w:lineRule="auto"/>
              <w:jc w:val="both"/>
            </w:pPr>
            <w:r w:rsidRPr="00224751">
              <w:t>kollane</w:t>
            </w:r>
          </w:p>
        </w:tc>
      </w:tr>
      <w:tr w:rsidR="00F4272A" w:rsidRPr="00224751" w14:paraId="0B340C6A" w14:textId="77777777" w:rsidTr="00224751">
        <w:tc>
          <w:tcPr>
            <w:tcW w:w="2265" w:type="dxa"/>
          </w:tcPr>
          <w:p w14:paraId="34573400" w14:textId="77777777" w:rsidR="00F4272A" w:rsidRPr="00224751" w:rsidRDefault="00F4272A" w:rsidP="00545FB3">
            <w:pPr>
              <w:spacing w:after="0" w:line="240" w:lineRule="auto"/>
              <w:jc w:val="both"/>
            </w:pPr>
            <w:r w:rsidRPr="00224751">
              <w:t>4</w:t>
            </w:r>
          </w:p>
        </w:tc>
        <w:tc>
          <w:tcPr>
            <w:tcW w:w="2265" w:type="dxa"/>
          </w:tcPr>
          <w:p w14:paraId="1072B35A" w14:textId="77777777" w:rsidR="00F4272A" w:rsidRPr="00224751" w:rsidRDefault="00F4272A" w:rsidP="00545FB3">
            <w:pPr>
              <w:spacing w:after="0" w:line="240" w:lineRule="auto"/>
              <w:jc w:val="both"/>
            </w:pPr>
            <w:r w:rsidRPr="00224751">
              <w:t>Halb</w:t>
            </w:r>
          </w:p>
        </w:tc>
        <w:tc>
          <w:tcPr>
            <w:tcW w:w="2266" w:type="dxa"/>
          </w:tcPr>
          <w:p w14:paraId="1B5744E3" w14:textId="77777777" w:rsidR="00F4272A" w:rsidRPr="00224751" w:rsidRDefault="00F4272A" w:rsidP="00545FB3">
            <w:pPr>
              <w:spacing w:after="0" w:line="240" w:lineRule="auto"/>
              <w:jc w:val="both"/>
            </w:pPr>
            <w:r w:rsidRPr="00224751">
              <w:t>tugevasti mõjutatud</w:t>
            </w:r>
          </w:p>
        </w:tc>
        <w:tc>
          <w:tcPr>
            <w:tcW w:w="2266" w:type="dxa"/>
            <w:shd w:val="clear" w:color="auto" w:fill="FFC000"/>
          </w:tcPr>
          <w:p w14:paraId="7DFA6CFC" w14:textId="77777777" w:rsidR="00F4272A" w:rsidRPr="00224751" w:rsidRDefault="00F4272A" w:rsidP="00545FB3">
            <w:pPr>
              <w:spacing w:after="0" w:line="240" w:lineRule="auto"/>
              <w:jc w:val="both"/>
            </w:pPr>
            <w:r w:rsidRPr="00224751">
              <w:t>oranž</w:t>
            </w:r>
          </w:p>
        </w:tc>
      </w:tr>
      <w:tr w:rsidR="00F4272A" w:rsidRPr="00224751" w14:paraId="4C52E4F1" w14:textId="77777777" w:rsidTr="00224751">
        <w:tc>
          <w:tcPr>
            <w:tcW w:w="2265" w:type="dxa"/>
          </w:tcPr>
          <w:p w14:paraId="66CD0490" w14:textId="77777777" w:rsidR="00F4272A" w:rsidRPr="00224751" w:rsidRDefault="00F4272A" w:rsidP="00545FB3">
            <w:pPr>
              <w:spacing w:after="0" w:line="240" w:lineRule="auto"/>
              <w:jc w:val="both"/>
            </w:pPr>
            <w:r w:rsidRPr="00224751">
              <w:t>5</w:t>
            </w:r>
          </w:p>
        </w:tc>
        <w:tc>
          <w:tcPr>
            <w:tcW w:w="2265" w:type="dxa"/>
          </w:tcPr>
          <w:p w14:paraId="62350225" w14:textId="77777777" w:rsidR="00F4272A" w:rsidRPr="00224751" w:rsidRDefault="00F4272A" w:rsidP="00545FB3">
            <w:pPr>
              <w:spacing w:after="0" w:line="240" w:lineRule="auto"/>
              <w:jc w:val="both"/>
            </w:pPr>
            <w:r w:rsidRPr="00224751">
              <w:t>Väga halb</w:t>
            </w:r>
          </w:p>
        </w:tc>
        <w:tc>
          <w:tcPr>
            <w:tcW w:w="2266" w:type="dxa"/>
          </w:tcPr>
          <w:p w14:paraId="26A02C9F" w14:textId="77777777" w:rsidR="00F4272A" w:rsidRPr="00224751" w:rsidRDefault="00F4272A" w:rsidP="00545FB3">
            <w:pPr>
              <w:spacing w:after="0" w:line="240" w:lineRule="auto"/>
              <w:jc w:val="both"/>
            </w:pPr>
            <w:r w:rsidRPr="00224751">
              <w:t>väga tugevasti mõjutatud</w:t>
            </w:r>
          </w:p>
        </w:tc>
        <w:tc>
          <w:tcPr>
            <w:tcW w:w="2266" w:type="dxa"/>
            <w:shd w:val="clear" w:color="auto" w:fill="FF0000"/>
          </w:tcPr>
          <w:p w14:paraId="69DC87CE" w14:textId="77777777" w:rsidR="00F4272A" w:rsidRPr="00224751" w:rsidRDefault="00F4272A" w:rsidP="00545FB3">
            <w:pPr>
              <w:spacing w:after="0" w:line="240" w:lineRule="auto"/>
              <w:jc w:val="both"/>
            </w:pPr>
            <w:r w:rsidRPr="00224751">
              <w:t>punane</w:t>
            </w:r>
          </w:p>
        </w:tc>
      </w:tr>
    </w:tbl>
    <w:p w14:paraId="2325DC1A" w14:textId="77777777" w:rsidR="00F4272A" w:rsidRDefault="00F4272A" w:rsidP="00545FB3">
      <w:pPr>
        <w:spacing w:after="0"/>
        <w:jc w:val="both"/>
      </w:pPr>
    </w:p>
    <w:p w14:paraId="7E799028" w14:textId="77777777" w:rsidR="00F4272A" w:rsidRDefault="00F4272A" w:rsidP="00545FB3">
      <w:pPr>
        <w:spacing w:after="0"/>
        <w:jc w:val="both"/>
      </w:pPr>
      <w:r>
        <w:t xml:space="preserve">Andmete vähesuse tõttu ei ole kirjeldatud meetodiga võimalik eristada üksiku kvaliteedinäitaja tasandil vooluveekogumi väga head seisundit ja võrdlustingimusi (inimese poolt mõjutamata olukord). Siiski võimaldab kirjeldatud meetod hinnata võrdlevalt vooluveekogumitele avalduvat </w:t>
      </w:r>
      <w:proofErr w:type="spellStart"/>
      <w:r>
        <w:t>hüdromorfoloogilist</w:t>
      </w:r>
      <w:proofErr w:type="spellEnd"/>
      <w:r>
        <w:t xml:space="preserve"> koormust. Vooluveekogumite hüdromorfoloogilise sei</w:t>
      </w:r>
      <w:r w:rsidR="005D2AFF">
        <w:t>sundi hinnang on käesoleva töö 3</w:t>
      </w:r>
      <w:r>
        <w:t>. lisas.</w:t>
      </w:r>
    </w:p>
    <w:p w14:paraId="189C5003" w14:textId="77777777" w:rsidR="00BC74D4" w:rsidRDefault="00BC74D4" w:rsidP="00545FB3">
      <w:pPr>
        <w:spacing w:after="0"/>
        <w:jc w:val="both"/>
      </w:pPr>
    </w:p>
    <w:p w14:paraId="3FB631C5" w14:textId="77777777" w:rsidR="00F4272A" w:rsidRDefault="00F4272A" w:rsidP="00545FB3">
      <w:pPr>
        <w:spacing w:after="0"/>
        <w:jc w:val="both"/>
      </w:pPr>
      <w:r>
        <w:t>Käesoleval ajal ei ole põhjalikumalt analüüsitud, milline seos on vooluveekogumi esialgsete hüdromorfoloogilise seisundi (koormuse) näitajate ja bioloogiliste kvaliteedinäitajate vahel.</w:t>
      </w:r>
    </w:p>
    <w:p w14:paraId="4BA032A0" w14:textId="77777777" w:rsidR="00F4272A" w:rsidRDefault="00F4272A" w:rsidP="00545FB3">
      <w:pPr>
        <w:spacing w:after="0"/>
        <w:jc w:val="both"/>
      </w:pPr>
    </w:p>
    <w:p w14:paraId="5BC2F8B8" w14:textId="77777777" w:rsidR="00F4272A" w:rsidRDefault="00F4272A" w:rsidP="00545FB3">
      <w:pPr>
        <w:pStyle w:val="Pealkiri3"/>
        <w:jc w:val="both"/>
      </w:pPr>
      <w:bookmarkStart w:id="14" w:name="_Toc491865171"/>
      <w:r>
        <w:t>2.5.2 Seisuveekogumite hüdromorfoloogiline seisund</w:t>
      </w:r>
      <w:bookmarkEnd w:id="14"/>
    </w:p>
    <w:p w14:paraId="61CC8774" w14:textId="77777777" w:rsidR="00F4272A" w:rsidRDefault="00F4272A" w:rsidP="00545FB3">
      <w:pPr>
        <w:spacing w:after="0"/>
        <w:jc w:val="both"/>
      </w:pPr>
    </w:p>
    <w:p w14:paraId="7E755A75" w14:textId="77312194" w:rsidR="00F4272A" w:rsidRDefault="00F4272A" w:rsidP="00545FB3">
      <w:pPr>
        <w:spacing w:after="0"/>
        <w:jc w:val="both"/>
      </w:pPr>
      <w:r>
        <w:t>Seisuveekogumite hüdromorfoloogilise seisundi hindamise esialgne</w:t>
      </w:r>
      <w:r w:rsidR="00034374">
        <w:t xml:space="preserve"> </w:t>
      </w:r>
      <w:r>
        <w:t xml:space="preserve">metoodika on välja töötatud ja selle alusel on antud hüdromorfoloogilise seisundi esialgne hinnang </w:t>
      </w:r>
      <w:r w:rsidR="006467A3">
        <w:t>2016.a  7</w:t>
      </w:r>
      <w:r>
        <w:t xml:space="preserve"> seisuveekogumile.</w:t>
      </w:r>
    </w:p>
    <w:p w14:paraId="771C3B3A" w14:textId="77777777" w:rsidR="00F4272A" w:rsidRDefault="00F4272A" w:rsidP="00545FB3">
      <w:pPr>
        <w:spacing w:after="0"/>
        <w:jc w:val="both"/>
      </w:pPr>
    </w:p>
    <w:p w14:paraId="111922AC" w14:textId="77777777" w:rsidR="00F4272A" w:rsidRDefault="00F4272A" w:rsidP="00545FB3">
      <w:pPr>
        <w:spacing w:after="0"/>
        <w:jc w:val="both"/>
      </w:pPr>
      <w:r>
        <w:t>Seisuveekogumite hüdromorfoloogilise seisundi hinnang anti järgmiste kvaliteedielementide alusel, halvima kvaliteedielemendi järgi:</w:t>
      </w:r>
    </w:p>
    <w:p w14:paraId="0C53EB0B" w14:textId="77777777" w:rsidR="00F4272A" w:rsidRDefault="00F4272A" w:rsidP="00545FB3">
      <w:pPr>
        <w:spacing w:after="0"/>
        <w:jc w:val="both"/>
      </w:pPr>
      <w:r>
        <w:t>1) Veerežiim (kvaliteedinäitaja: veerežiimi looduslikkus sh ühendus teiste veekogudega) proovipunktide keskmine seisundiklassi väärtus ümardatuna täisarvuks;</w:t>
      </w:r>
    </w:p>
    <w:p w14:paraId="0A6CAE36" w14:textId="45AA4E3F" w:rsidR="00F4272A" w:rsidRDefault="00291DF5" w:rsidP="00545FB3">
      <w:pPr>
        <w:spacing w:after="0"/>
        <w:jc w:val="both"/>
      </w:pPr>
      <w:r>
        <w:t>2</w:t>
      </w:r>
      <w:r w:rsidR="00F4272A">
        <w:t xml:space="preserve">) Morfoloogia (kaldavööndi looduslikkus, kalda-ala looduslikkus, </w:t>
      </w:r>
      <w:proofErr w:type="spellStart"/>
      <w:r w:rsidR="00F4272A">
        <w:t>litotaali</w:t>
      </w:r>
      <w:proofErr w:type="spellEnd"/>
      <w:r w:rsidR="00F4272A">
        <w:t xml:space="preserve"> looduslikkus, </w:t>
      </w:r>
      <w:proofErr w:type="spellStart"/>
      <w:r w:rsidR="00F4272A">
        <w:t>inimmõju</w:t>
      </w:r>
      <w:proofErr w:type="spellEnd"/>
      <w:r w:rsidR="00F4272A">
        <w:t xml:space="preserve"> tugevus – proovipunktide keskmine seisundiklassi väärtus ümardatuna täisarvuks, kvaliteedielemendi hinnang antakse kvaliteedinäitajate keskmise hinnanguna).</w:t>
      </w:r>
    </w:p>
    <w:p w14:paraId="0663FD5A" w14:textId="77777777" w:rsidR="00BC74D4" w:rsidRDefault="00BC74D4" w:rsidP="00545FB3">
      <w:pPr>
        <w:spacing w:after="0"/>
        <w:jc w:val="both"/>
      </w:pPr>
    </w:p>
    <w:p w14:paraId="44FB0DDB" w14:textId="77777777" w:rsidR="00F4272A" w:rsidRDefault="00F4272A" w:rsidP="00545FB3">
      <w:pPr>
        <w:spacing w:after="0"/>
        <w:jc w:val="both"/>
      </w:pPr>
      <w:r>
        <w:t>Seisuveekogumite hüdromorfoloogilise seisundi hindamise esialgse metoodika edasi arendamine selliseks, et see vastaks veepoliitika raamdirektiivis sätestatule, eeldab täiendavat info kogumist. Väga hea hüdromorfoloogilise seisundiga maismaa seisuveekogumeid uuritud seisuveekogumite seas ei olnud. Seisuveekogumite hüdromorfoloogilise seisundi hinnang on käesoleva töö 3. lisas. Käesoleval ajal ei ole põhjalikumalt analüüsitud, milline seos on maismaa seisuveekogumi esialgsete hüdromorfoloogilise seisundi (koormuse) näitajate ja bioloogiliste kvaliteedinäitajate vahel.</w:t>
      </w:r>
    </w:p>
    <w:p w14:paraId="6E4F722F" w14:textId="77777777" w:rsidR="00F4272A" w:rsidRDefault="00F4272A" w:rsidP="00545FB3">
      <w:pPr>
        <w:jc w:val="both"/>
      </w:pPr>
    </w:p>
    <w:p w14:paraId="78DC56ED" w14:textId="77777777" w:rsidR="00F4272A" w:rsidRDefault="00F4272A" w:rsidP="00545FB3">
      <w:pPr>
        <w:pStyle w:val="Pealkiri3"/>
        <w:jc w:val="both"/>
      </w:pPr>
      <w:bookmarkStart w:id="15" w:name="_Toc491865172"/>
      <w:r>
        <w:t>2.5.3 Rannikuveekogumite hüdromorfoloogiline seisund</w:t>
      </w:r>
      <w:bookmarkEnd w:id="15"/>
    </w:p>
    <w:p w14:paraId="37FFCAFE" w14:textId="77777777" w:rsidR="00F4272A" w:rsidRDefault="00F4272A" w:rsidP="00545FB3">
      <w:pPr>
        <w:jc w:val="both"/>
      </w:pPr>
    </w:p>
    <w:p w14:paraId="6B1B46B7" w14:textId="3188A2D3" w:rsidR="00F4272A" w:rsidRDefault="00F4272A" w:rsidP="00545FB3">
      <w:pPr>
        <w:jc w:val="both"/>
      </w:pPr>
      <w:r>
        <w:t>Käesoleva vahehinna</w:t>
      </w:r>
      <w:r w:rsidR="00291DF5">
        <w:t>n</w:t>
      </w:r>
      <w:r>
        <w:t>gu koostamise ajal puudus Eestis rannikuveekogumite hüdromorfoloogilise seisundi hindamise metoodika.</w:t>
      </w:r>
    </w:p>
    <w:p w14:paraId="1074CF86" w14:textId="77777777" w:rsidR="00F4272A" w:rsidRDefault="00F4272A" w:rsidP="00545FB3">
      <w:pPr>
        <w:jc w:val="both"/>
      </w:pPr>
    </w:p>
    <w:p w14:paraId="6C49F0AA" w14:textId="77777777" w:rsidR="00F4272A" w:rsidRDefault="00F4272A" w:rsidP="00545FB3">
      <w:pPr>
        <w:jc w:val="both"/>
      </w:pPr>
    </w:p>
    <w:p w14:paraId="6BA2914E" w14:textId="77777777" w:rsidR="00F4272A" w:rsidRDefault="00F4272A" w:rsidP="00545FB3">
      <w:pPr>
        <w:pStyle w:val="Pealkiri1"/>
        <w:jc w:val="both"/>
      </w:pPr>
      <w:bookmarkStart w:id="16" w:name="_Toc491865173"/>
      <w:r>
        <w:lastRenderedPageBreak/>
        <w:t>3. Vooluveekogumit</w:t>
      </w:r>
      <w:r w:rsidR="007615DF">
        <w:t xml:space="preserve">e ökoloogilise seisundi hindamise </w:t>
      </w:r>
      <w:r w:rsidR="00A66891">
        <w:t xml:space="preserve">täpsem selgitus ja </w:t>
      </w:r>
      <w:r w:rsidR="007615DF">
        <w:t>vastavus veepoliitika raamdirektiivi V lisas sätestatule</w:t>
      </w:r>
      <w:bookmarkEnd w:id="16"/>
    </w:p>
    <w:p w14:paraId="56AD5EBC" w14:textId="77777777" w:rsidR="00F4272A" w:rsidRDefault="00F4272A" w:rsidP="00545FB3">
      <w:pPr>
        <w:spacing w:after="0"/>
        <w:jc w:val="both"/>
      </w:pPr>
    </w:p>
    <w:p w14:paraId="541846CF" w14:textId="77777777" w:rsidR="00F4272A" w:rsidRDefault="00F4272A" w:rsidP="00545FB3">
      <w:pPr>
        <w:spacing w:after="0"/>
        <w:jc w:val="both"/>
      </w:pPr>
      <w:r>
        <w:t xml:space="preserve">Veepoliitika raamdirektiivi </w:t>
      </w:r>
      <w:r w:rsidR="003838E0">
        <w:t xml:space="preserve">2000/60/EÜ </w:t>
      </w:r>
      <w:r>
        <w:t xml:space="preserve">kohaselt peab vooluveekogumite ökoloogilise seisundi hindamisel kasutama fütoplanktonit, fütobentost, suurtaimestikku, suurselgrootuid põhjaloomi, kalu, vee </w:t>
      </w:r>
      <w:proofErr w:type="spellStart"/>
      <w:r>
        <w:t>füüsikal</w:t>
      </w:r>
      <w:r w:rsidR="004F040C">
        <w:t>is</w:t>
      </w:r>
      <w:proofErr w:type="spellEnd"/>
      <w:r w:rsidR="004F040C">
        <w:t xml:space="preserve"> - keemilisi üldtingimusi ja vesikonnas</w:t>
      </w:r>
      <w:r>
        <w:t>petsiifiliste saasteainete sisaldust.</w:t>
      </w:r>
    </w:p>
    <w:p w14:paraId="42615E59" w14:textId="77777777" w:rsidR="00BC74D4" w:rsidRDefault="00BC74D4" w:rsidP="00545FB3">
      <w:pPr>
        <w:spacing w:after="0"/>
        <w:jc w:val="both"/>
      </w:pPr>
    </w:p>
    <w:p w14:paraId="2C6D4C6F" w14:textId="77777777" w:rsidR="007615DF" w:rsidRDefault="007615DF" w:rsidP="00545FB3">
      <w:pPr>
        <w:spacing w:after="0"/>
        <w:jc w:val="both"/>
      </w:pPr>
      <w:r>
        <w:t xml:space="preserve">Käesolevas veekogumite seisundi vahehinnangus </w:t>
      </w:r>
      <w:r w:rsidR="00A66891">
        <w:t xml:space="preserve">ei kasutatud </w:t>
      </w:r>
      <w:r>
        <w:t xml:space="preserve">kõikide vooluveekogumite seisundi hindamiseks kõiki </w:t>
      </w:r>
      <w:r w:rsidR="00A66891">
        <w:t xml:space="preserve">veepoliitika raamdirektiivi V lisas nõutud </w:t>
      </w:r>
      <w:r>
        <w:t>kvaliteedielemente</w:t>
      </w:r>
      <w:r w:rsidR="00A66891">
        <w:t xml:space="preserve">. </w:t>
      </w:r>
      <w:r w:rsidR="00746C52">
        <w:t>Põhjendused ja s</w:t>
      </w:r>
      <w:r w:rsidR="00A66891">
        <w:t>elgitused on esitatud iga üksiku kvaliteedielemendi juures.</w:t>
      </w:r>
    </w:p>
    <w:p w14:paraId="7819F877" w14:textId="77777777" w:rsidR="007615DF" w:rsidRDefault="007615DF" w:rsidP="00545FB3">
      <w:pPr>
        <w:spacing w:after="0"/>
        <w:jc w:val="both"/>
      </w:pPr>
    </w:p>
    <w:p w14:paraId="175DEBA3" w14:textId="141DB957" w:rsidR="00F4272A" w:rsidRDefault="00F4272A" w:rsidP="00545FB3">
      <w:pPr>
        <w:spacing w:after="0"/>
        <w:jc w:val="both"/>
      </w:pPr>
      <w:r>
        <w:t xml:space="preserve">Kui ühel vooluveekogumil oli toimunud elustiku (va kalad), </w:t>
      </w:r>
      <w:proofErr w:type="spellStart"/>
      <w:r>
        <w:t>füüsikalis</w:t>
      </w:r>
      <w:proofErr w:type="spellEnd"/>
      <w:r w:rsidR="00193B0B">
        <w:t xml:space="preserve"> –</w:t>
      </w:r>
      <w:r>
        <w:t xml:space="preserve"> keemiliste üldtingimuste ja </w:t>
      </w:r>
      <w:r w:rsidR="00AB24F6">
        <w:t>vesikonna</w:t>
      </w:r>
      <w:r>
        <w:t>spetsiifiliste saasteainete seire mitmes kohas, anti ökoloogilise seisundi hinnang veekogumi kõigi seirejaamade keskmise tulemuse põhjal. Vooluveekogumi kalas</w:t>
      </w:r>
      <w:r w:rsidR="00A66891">
        <w:t xml:space="preserve">tiku seisund määrati halvima vooluveekogumi </w:t>
      </w:r>
      <w:r>
        <w:t>lõigu seiretulemuste või koormuse hinnangu järgi. Kui ühel vooluveeko</w:t>
      </w:r>
      <w:r w:rsidR="00AE3A71">
        <w:t>gumil oli ajavahemikul 2009-2015</w:t>
      </w:r>
      <w:r>
        <w:t xml:space="preserve"> toimunud seire mitmel aastal, võeti arvesse kõige uuemaid seiretulemusi.</w:t>
      </w:r>
    </w:p>
    <w:p w14:paraId="0925902E" w14:textId="77777777" w:rsidR="00F4272A" w:rsidRDefault="00F4272A" w:rsidP="00545FB3">
      <w:pPr>
        <w:spacing w:after="0"/>
        <w:jc w:val="both"/>
      </w:pPr>
    </w:p>
    <w:p w14:paraId="0118DE86" w14:textId="016065EA" w:rsidR="00F4272A" w:rsidRDefault="00F4272A" w:rsidP="00545FB3">
      <w:pPr>
        <w:pStyle w:val="Pealkiri2"/>
        <w:jc w:val="both"/>
      </w:pPr>
      <w:bookmarkStart w:id="17" w:name="_Toc491865174"/>
      <w:r>
        <w:t>3.1.Vooluveekogumite fütoplankton</w:t>
      </w:r>
      <w:bookmarkEnd w:id="17"/>
    </w:p>
    <w:p w14:paraId="321D7BCB" w14:textId="77777777" w:rsidR="00F4272A" w:rsidRPr="00034374" w:rsidRDefault="00F4272A" w:rsidP="00545FB3">
      <w:pPr>
        <w:spacing w:after="0"/>
        <w:jc w:val="both"/>
      </w:pPr>
    </w:p>
    <w:p w14:paraId="3022EEAB" w14:textId="014515C3" w:rsidR="004C7CD9" w:rsidRDefault="00F4272A" w:rsidP="00545FB3">
      <w:pPr>
        <w:spacing w:after="0"/>
        <w:jc w:val="both"/>
        <w:rPr>
          <w:sz w:val="18"/>
          <w:szCs w:val="18"/>
        </w:rPr>
      </w:pPr>
      <w:r>
        <w:t>Käesolevas pinnaveekogumite seisundi vahehinnangus vooluveekogumite ökoloogilise seisundi hindamiseks fütoplanktonit ei kasutata</w:t>
      </w:r>
      <w:r w:rsidR="00673B28">
        <w:rPr>
          <w:sz w:val="18"/>
          <w:szCs w:val="18"/>
        </w:rPr>
        <w:t>.</w:t>
      </w:r>
    </w:p>
    <w:p w14:paraId="472AE5E2" w14:textId="77777777" w:rsidR="00DD5677" w:rsidRDefault="00DD5677" w:rsidP="00545FB3">
      <w:pPr>
        <w:spacing w:after="0"/>
        <w:jc w:val="both"/>
      </w:pPr>
    </w:p>
    <w:p w14:paraId="53C1E36F" w14:textId="77777777" w:rsidR="00F4272A" w:rsidRDefault="00F4272A" w:rsidP="00545FB3">
      <w:pPr>
        <w:spacing w:after="0"/>
        <w:jc w:val="both"/>
      </w:pPr>
      <w:r>
        <w:t xml:space="preserve">Kesk- Balti jõgede ökoloogilise seisundi </w:t>
      </w:r>
      <w:proofErr w:type="spellStart"/>
      <w:r>
        <w:t>interkalibreerimisrühmas</w:t>
      </w:r>
      <w:proofErr w:type="spellEnd"/>
      <w:r>
        <w:t xml:space="preserve"> (</w:t>
      </w:r>
      <w:proofErr w:type="spellStart"/>
      <w:r>
        <w:t>Central</w:t>
      </w:r>
      <w:proofErr w:type="spellEnd"/>
      <w:r>
        <w:t xml:space="preserve"> Baltic GIG) on kokku lepitud, et väikeste, keskmiste ja suurte jõgede (kuni 10 000 km2 valgalaga) ökoloogilise seisundi hindamisel fütoplankton ei ole esinduslik kvaliteedielement. Seetõttu </w:t>
      </w:r>
      <w:r w:rsidR="00AD45C5">
        <w:t xml:space="preserve">käesolevas vahehinnangus fütoplanktonit Eesti </w:t>
      </w:r>
      <w:r>
        <w:t>väikeste</w:t>
      </w:r>
      <w:r w:rsidR="00AD45C5">
        <w:t>l</w:t>
      </w:r>
      <w:r>
        <w:t>, keskmiste</w:t>
      </w:r>
      <w:r w:rsidR="00AD45C5">
        <w:t>l</w:t>
      </w:r>
      <w:r>
        <w:t xml:space="preserve"> ja suurte</w:t>
      </w:r>
      <w:r w:rsidR="00AD45C5">
        <w:t>l</w:t>
      </w:r>
      <w:r>
        <w:t xml:space="preserve"> jõgede</w:t>
      </w:r>
      <w:r w:rsidR="00AD45C5">
        <w:t>l moodustatud vooluveekogumite</w:t>
      </w:r>
      <w:r>
        <w:t xml:space="preserve"> ökoloogilise seisundi hindamisel ei kasuta</w:t>
      </w:r>
      <w:r w:rsidR="00AD45C5">
        <w:t>tud</w:t>
      </w:r>
      <w:r>
        <w:t xml:space="preserve">. </w:t>
      </w:r>
      <w:r w:rsidR="00AD45C5">
        <w:t>Eesti v</w:t>
      </w:r>
      <w:r>
        <w:t>äga suure jõgede jaoks (Narva jõgi ja Narva veehoidla) on välja arendatud esialgne suure</w:t>
      </w:r>
      <w:r w:rsidR="00AD45C5">
        <w:t xml:space="preserve"> jõe </w:t>
      </w:r>
      <w:proofErr w:type="spellStart"/>
      <w:r w:rsidR="00AD45C5">
        <w:t>fütoplanktoni</w:t>
      </w:r>
      <w:proofErr w:type="spellEnd"/>
      <w:r w:rsidR="00AD45C5">
        <w:t xml:space="preserve"> indeks (RPI)</w:t>
      </w:r>
      <w:r>
        <w:t xml:space="preserve">, </w:t>
      </w:r>
      <w:r w:rsidR="00AD45C5">
        <w:t>mida käesolevas vahehinnangus ei kasutatud. S</w:t>
      </w:r>
      <w:r w:rsidR="00AD45C5" w:rsidRPr="00AD45C5">
        <w:t xml:space="preserve">uure jõe </w:t>
      </w:r>
      <w:proofErr w:type="spellStart"/>
      <w:r w:rsidR="00AD45C5" w:rsidRPr="00AD45C5">
        <w:t>fütoplanktoni</w:t>
      </w:r>
      <w:proofErr w:type="spellEnd"/>
      <w:r w:rsidR="00AD45C5" w:rsidRPr="00AD45C5">
        <w:t xml:space="preserve"> indeks </w:t>
      </w:r>
      <w:r>
        <w:t xml:space="preserve">mille kasutusele võtmine otsustatakse hiljem, pärast klassipiiride ühtlustamist teiste EL liikmesriikide vastavate indikaatoritega. Emajõe seisundi hindamiseks esialgne suure jõe </w:t>
      </w:r>
      <w:proofErr w:type="spellStart"/>
      <w:r>
        <w:t>fütoplanktoni</w:t>
      </w:r>
      <w:proofErr w:type="spellEnd"/>
      <w:r>
        <w:t xml:space="preserve"> indeks tõenäoliselt ei sobi.</w:t>
      </w:r>
      <w:r w:rsidR="00AD45C5">
        <w:t>[18]</w:t>
      </w:r>
    </w:p>
    <w:p w14:paraId="503EF0B1" w14:textId="77777777" w:rsidR="00F4272A" w:rsidRDefault="00F4272A" w:rsidP="00545FB3">
      <w:pPr>
        <w:spacing w:after="0"/>
        <w:jc w:val="both"/>
      </w:pPr>
    </w:p>
    <w:p w14:paraId="19A48833" w14:textId="571FF86B" w:rsidR="00F4272A" w:rsidRDefault="00F4272A" w:rsidP="00545FB3">
      <w:pPr>
        <w:pStyle w:val="Pealkiri2"/>
        <w:jc w:val="both"/>
      </w:pPr>
      <w:bookmarkStart w:id="18" w:name="_Toc491865175"/>
      <w:r>
        <w:t>3.2. Vo</w:t>
      </w:r>
      <w:r w:rsidR="007F4B06">
        <w:t xml:space="preserve">oluveekogumite </w:t>
      </w:r>
      <w:proofErr w:type="spellStart"/>
      <w:r w:rsidR="007F4B06">
        <w:t>fütobentos</w:t>
      </w:r>
      <w:proofErr w:type="spellEnd"/>
      <w:r>
        <w:t xml:space="preserve"> </w:t>
      </w:r>
      <w:r w:rsidR="007F4B06">
        <w:t>ja kaldataimestik</w:t>
      </w:r>
      <w:bookmarkEnd w:id="18"/>
    </w:p>
    <w:p w14:paraId="5809D475" w14:textId="77777777" w:rsidR="00F4272A" w:rsidRDefault="00F4272A" w:rsidP="00545FB3">
      <w:pPr>
        <w:spacing w:after="0"/>
        <w:jc w:val="both"/>
      </w:pPr>
    </w:p>
    <w:p w14:paraId="0C2874BC" w14:textId="191074EA" w:rsidR="00F4272A" w:rsidRPr="00FD16F8" w:rsidRDefault="00F4272A" w:rsidP="00545FB3">
      <w:pPr>
        <w:spacing w:after="0"/>
        <w:jc w:val="both"/>
      </w:pPr>
      <w:r>
        <w:t xml:space="preserve">Vooluveekogumile anti ökoloogilise seisundi hinnang </w:t>
      </w:r>
      <w:proofErr w:type="spellStart"/>
      <w:r>
        <w:t>fütobentose</w:t>
      </w:r>
      <w:proofErr w:type="spellEnd"/>
      <w:r w:rsidR="00AE3A71">
        <w:t xml:space="preserve"> järgi, kui </w:t>
      </w:r>
      <w:r w:rsidR="00AE3A71" w:rsidRPr="00FD16F8">
        <w:t>aastatel 20</w:t>
      </w:r>
      <w:r w:rsidR="00A03800" w:rsidRPr="00FD16F8">
        <w:t>13</w:t>
      </w:r>
      <w:r w:rsidR="00AE3A71" w:rsidRPr="00FD16F8">
        <w:t xml:space="preserve"> - 201</w:t>
      </w:r>
      <w:r w:rsidR="00A03800" w:rsidRPr="00FD16F8">
        <w:t>6</w:t>
      </w:r>
      <w:r w:rsidRPr="00FD16F8">
        <w:t xml:space="preserve"> oli sellel veekogumil toimunud korrektne </w:t>
      </w:r>
      <w:proofErr w:type="spellStart"/>
      <w:r w:rsidRPr="00FD16F8">
        <w:t>bentiliste</w:t>
      </w:r>
      <w:proofErr w:type="spellEnd"/>
      <w:r w:rsidRPr="00FD16F8">
        <w:t xml:space="preserve"> ränivetikate seire.</w:t>
      </w:r>
    </w:p>
    <w:p w14:paraId="0712F6D0" w14:textId="77777777" w:rsidR="00BC74D4" w:rsidRPr="00FD16F8" w:rsidRDefault="00BC74D4" w:rsidP="00545FB3">
      <w:pPr>
        <w:spacing w:after="0"/>
        <w:jc w:val="both"/>
      </w:pPr>
    </w:p>
    <w:p w14:paraId="7D934AF9" w14:textId="77777777" w:rsidR="00F4272A" w:rsidRPr="00FD16F8" w:rsidRDefault="00F4272A" w:rsidP="00545FB3">
      <w:pPr>
        <w:spacing w:after="0"/>
        <w:jc w:val="both"/>
      </w:pPr>
      <w:r w:rsidRPr="00FD16F8">
        <w:t>Väikeste</w:t>
      </w:r>
      <w:r w:rsidR="00673B28" w:rsidRPr="00FD16F8">
        <w:t>l</w:t>
      </w:r>
      <w:r w:rsidRPr="00FD16F8">
        <w:t>, keskmiste</w:t>
      </w:r>
      <w:r w:rsidR="00673B28" w:rsidRPr="00FD16F8">
        <w:t>l</w:t>
      </w:r>
      <w:r w:rsidRPr="00FD16F8">
        <w:t xml:space="preserve"> ja suurte</w:t>
      </w:r>
      <w:r w:rsidR="00673B28" w:rsidRPr="00FD16F8">
        <w:t>l</w:t>
      </w:r>
      <w:r w:rsidRPr="00FD16F8">
        <w:t xml:space="preserve"> jõgede</w:t>
      </w:r>
      <w:r w:rsidR="00673B28" w:rsidRPr="00FD16F8">
        <w:t>l moodustatud vooluveekogumite</w:t>
      </w:r>
      <w:r w:rsidRPr="00FD16F8">
        <w:t xml:space="preserve"> seisundi hindamiseks kasutati teiste EL liikmesriikidega ühtlustatud ränivetikaindeksit IPS, Narva jõe ja Narva veehoidla veekogumite seisundi hindamiseks teiste EL liikmesriikidega ühtlustatud kolme ränivetikaindeksi </w:t>
      </w:r>
      <w:r w:rsidR="00673B28" w:rsidRPr="00FD16F8">
        <w:t xml:space="preserve">(IPS, WAT ja TDI) </w:t>
      </w:r>
      <w:r w:rsidRPr="00FD16F8">
        <w:t>keskmist väärtust</w:t>
      </w:r>
      <w:r w:rsidR="00673B28" w:rsidRPr="00FD16F8">
        <w:t>.</w:t>
      </w:r>
      <w:r w:rsidR="005631A8" w:rsidRPr="00FD16F8">
        <w:t xml:space="preserve"> </w:t>
      </w:r>
      <w:proofErr w:type="spellStart"/>
      <w:r w:rsidR="005631A8" w:rsidRPr="00FD16F8">
        <w:t>Fütobentose</w:t>
      </w:r>
      <w:proofErr w:type="spellEnd"/>
      <w:r w:rsidR="005631A8" w:rsidRPr="00FD16F8">
        <w:t xml:space="preserve"> järgi vooluveekogumi seisundi hindamisel kasutati </w:t>
      </w:r>
      <w:r w:rsidR="00F428F1" w:rsidRPr="00FD16F8">
        <w:t>k</w:t>
      </w:r>
      <w:r w:rsidR="005631A8" w:rsidRPr="00FD16F8">
        <w:t>eskkonnaministri 28.07.2009.a. määruse nr 44 „Pinnaveekogumite moodustamise kord… „ lisas 4 sätestatud klassipiire.</w:t>
      </w:r>
    </w:p>
    <w:p w14:paraId="16B02241" w14:textId="33A8DEBC" w:rsidR="00DD5677" w:rsidRPr="00FD16F8" w:rsidRDefault="00F4272A" w:rsidP="00545FB3">
      <w:pPr>
        <w:spacing w:after="0"/>
        <w:jc w:val="both"/>
      </w:pPr>
      <w:r w:rsidRPr="00FD16F8">
        <w:t>Vooluveekogumile anti ökoloogilise seisundi hinnang kaldataimestiku</w:t>
      </w:r>
      <w:r w:rsidR="00AE3A71" w:rsidRPr="00FD16F8">
        <w:t xml:space="preserve"> järgi, kui aastatel 20</w:t>
      </w:r>
      <w:r w:rsidR="003F7A8D" w:rsidRPr="00FD16F8">
        <w:t>13</w:t>
      </w:r>
      <w:r w:rsidR="00AE3A71" w:rsidRPr="00FD16F8">
        <w:t xml:space="preserve"> - 201</w:t>
      </w:r>
      <w:r w:rsidR="003F7A8D" w:rsidRPr="00F7162A">
        <w:t>6</w:t>
      </w:r>
      <w:r w:rsidRPr="00FD16F8">
        <w:t xml:space="preserve"> oli sellel veekogumil toimunud k</w:t>
      </w:r>
      <w:r w:rsidR="00076F48" w:rsidRPr="00FD16F8">
        <w:t>orrektne kaldataimestiku seire.</w:t>
      </w:r>
      <w:r w:rsidR="005631A8" w:rsidRPr="00FD16F8">
        <w:t xml:space="preserve"> </w:t>
      </w:r>
      <w:r w:rsidRPr="00FD16F8">
        <w:t xml:space="preserve">Vooluveekogumite ökoloogiline seisundi määramisel kaldataimestiku järgi kasutati vooluveekogumite kaldataimestiku indeksit MIR. Selle meetodi olemus on teistes Kesk- Balti jõgede ökoloogilise seisundi </w:t>
      </w:r>
      <w:proofErr w:type="spellStart"/>
      <w:r w:rsidRPr="00FD16F8">
        <w:t>interkalibreerimisrühma</w:t>
      </w:r>
      <w:proofErr w:type="spellEnd"/>
      <w:r w:rsidRPr="00FD16F8">
        <w:t xml:space="preserve"> (</w:t>
      </w:r>
      <w:proofErr w:type="spellStart"/>
      <w:r w:rsidRPr="00FD16F8">
        <w:t>Central</w:t>
      </w:r>
      <w:proofErr w:type="spellEnd"/>
      <w:r w:rsidRPr="00FD16F8">
        <w:t xml:space="preserve"> </w:t>
      </w:r>
      <w:r w:rsidRPr="00FD16F8">
        <w:lastRenderedPageBreak/>
        <w:t>Baltic GIG) riikide</w:t>
      </w:r>
      <w:r w:rsidR="005631A8" w:rsidRPr="00FD16F8">
        <w:t>s kasutatavate</w:t>
      </w:r>
      <w:r w:rsidRPr="00FD16F8">
        <w:t xml:space="preserve"> kaldataimestiku meetodi</w:t>
      </w:r>
      <w:r w:rsidR="005631A8" w:rsidRPr="00FD16F8">
        <w:t>te</w:t>
      </w:r>
      <w:r w:rsidRPr="00FD16F8">
        <w:t>ga sarnane, kuid klassipiirid on teiste liikmesriikidega ühtlustamata</w:t>
      </w:r>
      <w:r w:rsidR="00076F48" w:rsidRPr="00FD16F8">
        <w:t>.</w:t>
      </w:r>
    </w:p>
    <w:p w14:paraId="7E1ECB63" w14:textId="77777777" w:rsidR="00DD5677" w:rsidRDefault="00DD5677" w:rsidP="00545FB3">
      <w:pPr>
        <w:spacing w:after="0"/>
        <w:jc w:val="both"/>
      </w:pPr>
      <w:r w:rsidRPr="00FD16F8">
        <w:t>Hindamisel kasutati kaldataimestiku eksperdi poolt välja pakutud esialgseid klassipiire, mis ei ole</w:t>
      </w:r>
      <w:r>
        <w:t xml:space="preserve"> praegu õiguslikult siduvad.</w:t>
      </w:r>
      <w:r w:rsidR="00673B28">
        <w:t xml:space="preserve"> [9]</w:t>
      </w:r>
    </w:p>
    <w:p w14:paraId="7E6D8282" w14:textId="77777777" w:rsidR="00F4272A" w:rsidRDefault="00F4272A" w:rsidP="00545FB3">
      <w:pPr>
        <w:spacing w:after="0"/>
        <w:jc w:val="both"/>
        <w:rPr>
          <w:b/>
        </w:rPr>
      </w:pPr>
    </w:p>
    <w:p w14:paraId="4A34A4A5" w14:textId="714D51A1" w:rsidR="00F4272A" w:rsidRDefault="00F4272A" w:rsidP="00545FB3">
      <w:pPr>
        <w:pStyle w:val="Pealkiri2"/>
        <w:jc w:val="both"/>
      </w:pPr>
      <w:bookmarkStart w:id="19" w:name="_Toc491865176"/>
      <w:r>
        <w:t>3.3. Vooluveekogumite suurselgrootud põhjaloomad</w:t>
      </w:r>
      <w:bookmarkEnd w:id="19"/>
    </w:p>
    <w:p w14:paraId="609D2BAD" w14:textId="77777777" w:rsidR="00F4272A" w:rsidRDefault="00F4272A" w:rsidP="00545FB3">
      <w:pPr>
        <w:spacing w:after="0"/>
        <w:jc w:val="both"/>
      </w:pPr>
    </w:p>
    <w:p w14:paraId="08A16E9B" w14:textId="351206B3" w:rsidR="00F4272A" w:rsidRDefault="00F4272A" w:rsidP="00545FB3">
      <w:pPr>
        <w:spacing w:after="0"/>
        <w:jc w:val="both"/>
      </w:pPr>
      <w:r>
        <w:t>Vooluveekogumile anti ökoloogilise seisundi hinnang suurselgrootute põhjaloomade</w:t>
      </w:r>
      <w:r w:rsidR="00AE3A71">
        <w:t xml:space="preserve"> järgi, kui aastatel </w:t>
      </w:r>
      <w:r w:rsidR="00AE3A71" w:rsidRPr="00FD16F8">
        <w:t>20</w:t>
      </w:r>
      <w:r w:rsidR="003F7A8D" w:rsidRPr="00FD16F8">
        <w:t>13</w:t>
      </w:r>
      <w:r w:rsidR="00AE3A71" w:rsidRPr="00FD16F8">
        <w:t xml:space="preserve"> - 201</w:t>
      </w:r>
      <w:r w:rsidR="003F7A8D" w:rsidRPr="00FD16F8">
        <w:t>6</w:t>
      </w:r>
      <w:r w:rsidRPr="00FD16F8">
        <w:t xml:space="preserve"> oli sellel veekogumil toimunud korrektne suurselgrootute põhjaloomade seire.</w:t>
      </w:r>
    </w:p>
    <w:p w14:paraId="341CF338" w14:textId="77777777" w:rsidR="00BC74D4" w:rsidRDefault="00BC74D4" w:rsidP="00545FB3">
      <w:pPr>
        <w:spacing w:after="0"/>
        <w:jc w:val="both"/>
      </w:pPr>
    </w:p>
    <w:p w14:paraId="55AB8D0D" w14:textId="77777777" w:rsidR="00F4272A" w:rsidRDefault="00F4272A" w:rsidP="00545FB3">
      <w:pPr>
        <w:spacing w:after="0"/>
        <w:jc w:val="both"/>
      </w:pPr>
      <w:r>
        <w:t>Vooluveekog</w:t>
      </w:r>
      <w:r w:rsidR="00582F41">
        <w:t>umite ökoloogiline seisundi hindamisel</w:t>
      </w:r>
      <w:r>
        <w:t xml:space="preserve"> suurselgrootute põhjaloomade järgi kasutati väikeste, keskmiste ja suurte jõgede hindamiseks 5 indeksi (T, EPT, H’, ASPT, DSFI) põhjal antud suurselgrootute põhjaloomade koondhinnangut, Emajõe ja Narva jõe hindamiseks 4 indeksi (T, EPT, H’, ASPT) põhjal antud koondhinnangut. </w:t>
      </w:r>
      <w:r w:rsidR="00027BE7">
        <w:t xml:space="preserve">Vooluveekogumitele suurselgrootute põhjaloomade järgi seisundi hinnangu andmiseks kasutati </w:t>
      </w:r>
      <w:r w:rsidR="00F428F1" w:rsidRPr="00F428F1">
        <w:t>keskkonnaministri 28.07.2009.a. määruse nr 44 „Pinn</w:t>
      </w:r>
      <w:r w:rsidR="00F428F1">
        <w:t>aveekogumite moodustamise kord…“</w:t>
      </w:r>
      <w:r w:rsidR="00F428F1" w:rsidRPr="00F428F1">
        <w:t xml:space="preserve"> lisas 4 sätestatud klassipiire.</w:t>
      </w:r>
    </w:p>
    <w:p w14:paraId="314F002B" w14:textId="77777777" w:rsidR="00BC74D4" w:rsidRDefault="00BC74D4" w:rsidP="00545FB3">
      <w:pPr>
        <w:spacing w:after="0"/>
        <w:jc w:val="both"/>
      </w:pPr>
    </w:p>
    <w:p w14:paraId="3EC6404C" w14:textId="77777777" w:rsidR="00027BE7" w:rsidRDefault="00F4272A" w:rsidP="00545FB3">
      <w:pPr>
        <w:spacing w:after="0"/>
        <w:jc w:val="both"/>
      </w:pPr>
      <w:r>
        <w:t>Väikeste</w:t>
      </w:r>
      <w:r w:rsidR="00027BE7">
        <w:t>l</w:t>
      </w:r>
      <w:r>
        <w:t xml:space="preserve"> ja keskmiste</w:t>
      </w:r>
      <w:r w:rsidR="00027BE7">
        <w:t>l jõgedel moodustatud vooluveekogumite</w:t>
      </w:r>
      <w:r>
        <w:t xml:space="preserve"> </w:t>
      </w:r>
      <w:r w:rsidR="00582F41">
        <w:t xml:space="preserve">hindamisel kasutatud </w:t>
      </w:r>
      <w:r>
        <w:t xml:space="preserve">suurselgrootute </w:t>
      </w:r>
      <w:r w:rsidRPr="00582F41">
        <w:t>seisundi hindamissüsteem</w:t>
      </w:r>
      <w:r>
        <w:t xml:space="preserve"> on teiste Kesk- Balti jõgede ökoloogilise seisundi </w:t>
      </w:r>
      <w:proofErr w:type="spellStart"/>
      <w:r>
        <w:t>interkalibreerimisrühma</w:t>
      </w:r>
      <w:proofErr w:type="spellEnd"/>
      <w:r>
        <w:t xml:space="preserve"> (</w:t>
      </w:r>
      <w:proofErr w:type="spellStart"/>
      <w:r>
        <w:t>Central</w:t>
      </w:r>
      <w:proofErr w:type="spellEnd"/>
      <w:r>
        <w:t xml:space="preserve"> Baltic GIG) riikide hindamissüsteemidega ühtlustatud</w:t>
      </w:r>
    </w:p>
    <w:p w14:paraId="569D72CF" w14:textId="77777777" w:rsidR="00027BE7" w:rsidRDefault="00027BE7" w:rsidP="00545FB3">
      <w:pPr>
        <w:spacing w:after="0"/>
        <w:jc w:val="both"/>
      </w:pPr>
    </w:p>
    <w:p w14:paraId="714A48D0" w14:textId="5DC6D96A" w:rsidR="00F4272A" w:rsidRDefault="00F4272A" w:rsidP="00545FB3">
      <w:pPr>
        <w:pStyle w:val="Pealkiri2"/>
        <w:jc w:val="both"/>
      </w:pPr>
      <w:bookmarkStart w:id="20" w:name="_Toc491865177"/>
      <w:r>
        <w:t>3.4. Vooluveekogumite kalastik</w:t>
      </w:r>
      <w:bookmarkEnd w:id="20"/>
    </w:p>
    <w:p w14:paraId="49D836B1" w14:textId="77777777" w:rsidR="00F4272A" w:rsidRDefault="00F4272A" w:rsidP="00545FB3">
      <w:pPr>
        <w:spacing w:after="0"/>
        <w:jc w:val="both"/>
      </w:pPr>
    </w:p>
    <w:p w14:paraId="06B70A22" w14:textId="682C00BC" w:rsidR="00582F41" w:rsidRDefault="00F4272A" w:rsidP="00545FB3">
      <w:pPr>
        <w:spacing w:after="0"/>
        <w:jc w:val="both"/>
      </w:pPr>
      <w:r>
        <w:t xml:space="preserve">Vooluveekogumile anti ökoloogilise seisundi hinnang kalastiku järgi, </w:t>
      </w:r>
      <w:r w:rsidR="00AE3A71">
        <w:t xml:space="preserve">kui </w:t>
      </w:r>
      <w:r w:rsidR="00AE3A71" w:rsidRPr="00FD16F8">
        <w:t>aastatel 20</w:t>
      </w:r>
      <w:r w:rsidR="003F7A8D" w:rsidRPr="00FD16F8">
        <w:t>13</w:t>
      </w:r>
      <w:r w:rsidR="00AE3A71" w:rsidRPr="00FD16F8">
        <w:t xml:space="preserve"> - 201</w:t>
      </w:r>
      <w:r w:rsidR="003F7A8D" w:rsidRPr="00065928">
        <w:t>6</w:t>
      </w:r>
      <w:r>
        <w:t xml:space="preserve"> oli sellel </w:t>
      </w:r>
      <w:r w:rsidRPr="00034374">
        <w:t>veekogumil toimunud kalastiku</w:t>
      </w:r>
      <w:r>
        <w:t xml:space="preserve"> seire. </w:t>
      </w:r>
      <w:r w:rsidR="00582F41" w:rsidRPr="00582F41">
        <w:t xml:space="preserve">Vooluveekogumite ökoloogiline seisundi hindamisel </w:t>
      </w:r>
      <w:r w:rsidR="00582F41">
        <w:t>kalastiku järgi kasutati jõgede kalastiku indeksile</w:t>
      </w:r>
      <w:r w:rsidR="00582F41" w:rsidRPr="00582F41">
        <w:t xml:space="preserve"> (JKI) keskkonnaministri 28.07.2009.a. määruse nr 44 „Pinnaveekogumite moodustamise kord…“ lisas 4 sätestatud klassipiire.</w:t>
      </w:r>
    </w:p>
    <w:p w14:paraId="370C680F" w14:textId="77777777" w:rsidR="00BC74D4" w:rsidRDefault="00BC74D4" w:rsidP="00545FB3">
      <w:pPr>
        <w:spacing w:after="0"/>
        <w:jc w:val="both"/>
      </w:pPr>
    </w:p>
    <w:p w14:paraId="7200D9A5" w14:textId="71098665" w:rsidR="00F4272A" w:rsidRDefault="00F4272A" w:rsidP="00545FB3">
      <w:pPr>
        <w:spacing w:after="0"/>
        <w:jc w:val="both"/>
      </w:pPr>
      <w:r>
        <w:t>Ökoloogilise seisundi hindamisel kasutat</w:t>
      </w:r>
      <w:r w:rsidR="00582F41">
        <w:t xml:space="preserve">ud jõgede kalastiku indeks (JKI) </w:t>
      </w:r>
      <w:r>
        <w:t xml:space="preserve">on välja arendatud Saksamaal kasutatava </w:t>
      </w:r>
      <w:r w:rsidR="00582F41">
        <w:t>jõgede kalastiku hindamis</w:t>
      </w:r>
      <w:r>
        <w:t xml:space="preserve">meetodi analoogina, kuid </w:t>
      </w:r>
      <w:r w:rsidR="00582F41">
        <w:t xml:space="preserve">selle indeksi </w:t>
      </w:r>
      <w:r>
        <w:t xml:space="preserve">klassipiirid ei ole teiste EL liikmesriikidega ühtlustatud. Narva jõe ja Emajõe </w:t>
      </w:r>
      <w:r w:rsidR="00582F41">
        <w:t xml:space="preserve">vooluveekogumite </w:t>
      </w:r>
      <w:r>
        <w:t xml:space="preserve">kalastiku seisundit ei </w:t>
      </w:r>
      <w:r w:rsidR="00582F41">
        <w:t xml:space="preserve">hinnatud, </w:t>
      </w:r>
      <w:r>
        <w:t xml:space="preserve">kuna puuduvad </w:t>
      </w:r>
      <w:r w:rsidR="00582F41">
        <w:t xml:space="preserve">võrdlustingimused ja kalastiku </w:t>
      </w:r>
      <w:r w:rsidR="00291DF5">
        <w:t xml:space="preserve">ökoloogilise </w:t>
      </w:r>
      <w:r>
        <w:t>seire</w:t>
      </w:r>
      <w:r w:rsidR="00582F41">
        <w:t xml:space="preserve"> </w:t>
      </w:r>
      <w:r>
        <w:t>andmed.</w:t>
      </w:r>
    </w:p>
    <w:p w14:paraId="25AA72BF" w14:textId="77777777" w:rsidR="00BC74D4" w:rsidRDefault="00BC74D4" w:rsidP="00545FB3">
      <w:pPr>
        <w:spacing w:after="0"/>
        <w:jc w:val="both"/>
      </w:pPr>
    </w:p>
    <w:p w14:paraId="1700E121" w14:textId="144544FB" w:rsidR="00582F41" w:rsidRDefault="00582F41" w:rsidP="00545FB3">
      <w:pPr>
        <w:spacing w:after="0"/>
        <w:jc w:val="both"/>
      </w:pPr>
      <w:r w:rsidRPr="00582F41">
        <w:t>Lisaks kasutati vooluveekogumi kalastiku seisundi hinnangu andmiseks keskkonnaregistris olemasolevaid ja ajavahemikul 2010-201</w:t>
      </w:r>
      <w:r w:rsidR="003F7A8D">
        <w:t>6</w:t>
      </w:r>
      <w:r w:rsidR="003F7A8D">
        <w:rPr>
          <w:rStyle w:val="Allmrkuseviide"/>
        </w:rPr>
        <w:footnoteReference w:id="1"/>
      </w:r>
      <w:r w:rsidRPr="00582F41">
        <w:t xml:space="preserve"> tehtud välitööde tulemusena ajakohastatud andmeid rändetõkete ja nende </w:t>
      </w:r>
      <w:proofErr w:type="spellStart"/>
      <w:r w:rsidRPr="00582F41">
        <w:t>läbitavuse</w:t>
      </w:r>
      <w:proofErr w:type="spellEnd"/>
      <w:r w:rsidRPr="00582F41">
        <w:t xml:space="preserve"> kohta.</w:t>
      </w:r>
    </w:p>
    <w:p w14:paraId="17C97D5E" w14:textId="77777777" w:rsidR="00BC74D4" w:rsidRDefault="00BC74D4" w:rsidP="00545FB3">
      <w:pPr>
        <w:spacing w:after="0"/>
        <w:jc w:val="both"/>
      </w:pPr>
    </w:p>
    <w:p w14:paraId="27DB327A" w14:textId="77777777" w:rsidR="00582F41" w:rsidRDefault="00582F41" w:rsidP="00545FB3">
      <w:pPr>
        <w:spacing w:after="0"/>
        <w:jc w:val="both"/>
      </w:pPr>
      <w:r>
        <w:t>Kui vooluveekogumi</w:t>
      </w:r>
      <w:r w:rsidR="00F4272A">
        <w:t xml:space="preserve"> JKI ei olnud katsepüügi abil määratud</w:t>
      </w:r>
      <w:r>
        <w:t xml:space="preserve"> või JKI oli määratud kaladele läbimatust rändetõkkest allavoolu</w:t>
      </w:r>
      <w:r w:rsidR="00F4272A" w:rsidRPr="00034374">
        <w:t>, kuid oli teada, et sellel veekogumil on kaladele läbimatuid rändetõkkeid, siis määrati ökoloogiline seisund kalastiku järgi kesiseks,</w:t>
      </w:r>
      <w:r w:rsidR="00F4272A">
        <w:t xml:space="preserve"> usaldusväärsuse ta</w:t>
      </w:r>
      <w:r>
        <w:t>semega 1- madal usaldusväärsus.</w:t>
      </w:r>
    </w:p>
    <w:p w14:paraId="1F2C360F" w14:textId="77777777" w:rsidR="00BC74D4" w:rsidRDefault="00BC74D4" w:rsidP="00545FB3">
      <w:pPr>
        <w:spacing w:after="0"/>
        <w:jc w:val="both"/>
      </w:pPr>
    </w:p>
    <w:p w14:paraId="7E2298B7" w14:textId="4073FEBE" w:rsidR="00582F41" w:rsidRDefault="00F4272A" w:rsidP="00545FB3">
      <w:pPr>
        <w:spacing w:after="0"/>
        <w:jc w:val="both"/>
      </w:pPr>
      <w:r>
        <w:t xml:space="preserve">Veekogumitel, millel puudusid Keskkonnaagentuurile teadaolevalt kaladele läbimatud rändetõkked veekogumi ja mere, </w:t>
      </w:r>
      <w:r w:rsidR="00582F41">
        <w:t xml:space="preserve">Võrtsjärve või Peipsi järve </w:t>
      </w:r>
      <w:r>
        <w:t xml:space="preserve">vahel, määrati ökoloogiline seisund kalastiku järgi heaks. Sellise kalastiku seisundi hinnangu </w:t>
      </w:r>
      <w:r w:rsidR="00582F41">
        <w:t>usaldusväärsus on siiski madal (</w:t>
      </w:r>
      <w:r>
        <w:t>usaldusväärsuse tase 1</w:t>
      </w:r>
      <w:r w:rsidR="00582F41">
        <w:t>)</w:t>
      </w:r>
      <w:r>
        <w:t xml:space="preserve">, kuna </w:t>
      </w:r>
      <w:r w:rsidR="00582F41">
        <w:t xml:space="preserve">JKI </w:t>
      </w:r>
      <w:r>
        <w:lastRenderedPageBreak/>
        <w:t>võrdlustingimused antud veekogumil on määramata ja tegelik info kalakoosluse kohta puudub. Rändetõketest ülesvoolu asuvatele tõkestamata vooluveekogumitele, millel ei olnud tehtud katsepüüke, jäeti kalastiku hinnang andmata. Pärast rändetõketel leevendusmeetmete rakendamist (läbipääsud</w:t>
      </w:r>
      <w:r w:rsidR="00582F41">
        <w:t xml:space="preserve">, paisuvarede eemaldamine) </w:t>
      </w:r>
      <w:r>
        <w:t xml:space="preserve">tunnistati veekogumi seisund heaks </w:t>
      </w:r>
      <w:r w:rsidR="00034374" w:rsidRPr="00034374">
        <w:t>j</w:t>
      </w:r>
      <w:r w:rsidRPr="00034374">
        <w:t>uhul,</w:t>
      </w:r>
      <w:r>
        <w:t xml:space="preserve"> kui olid olemas kalastiku katsepüükide andmed koormuse mõjupiirkonnast seireandmed.-</w:t>
      </w:r>
    </w:p>
    <w:p w14:paraId="10499853" w14:textId="77777777" w:rsidR="00BC74D4" w:rsidRDefault="00BC74D4" w:rsidP="00BC74D4">
      <w:pPr>
        <w:jc w:val="both"/>
      </w:pPr>
    </w:p>
    <w:p w14:paraId="726554BB" w14:textId="0677DD52" w:rsidR="00F4272A" w:rsidRDefault="00F4272A" w:rsidP="00BC74D4">
      <w:pPr>
        <w:pStyle w:val="Pealkiri2"/>
        <w:jc w:val="both"/>
      </w:pPr>
      <w:bookmarkStart w:id="21" w:name="_Toc491865178"/>
      <w:r>
        <w:t xml:space="preserve">3.5. Vooluveekogumite </w:t>
      </w:r>
      <w:proofErr w:type="spellStart"/>
      <w:r>
        <w:t>füüsikalis</w:t>
      </w:r>
      <w:proofErr w:type="spellEnd"/>
      <w:r>
        <w:t xml:space="preserve">- keemilised </w:t>
      </w:r>
      <w:proofErr w:type="spellStart"/>
      <w:r>
        <w:t>üldtingimused</w:t>
      </w:r>
      <w:bookmarkEnd w:id="21"/>
      <w:proofErr w:type="spellEnd"/>
      <w:r>
        <w:t xml:space="preserve"> </w:t>
      </w:r>
    </w:p>
    <w:p w14:paraId="34708D0F" w14:textId="77777777" w:rsidR="00F4272A" w:rsidRDefault="00F4272A" w:rsidP="00545FB3">
      <w:pPr>
        <w:spacing w:after="0"/>
        <w:jc w:val="both"/>
      </w:pPr>
    </w:p>
    <w:p w14:paraId="5CE04D7E" w14:textId="77777777" w:rsidR="00281DD8" w:rsidRDefault="00281DD8" w:rsidP="00545FB3">
      <w:pPr>
        <w:spacing w:after="0"/>
        <w:jc w:val="both"/>
      </w:pPr>
      <w:r>
        <w:t xml:space="preserve">Vooluveekogumitele seisundi hinnangu andmiseks kasutati keskkonnaministri </w:t>
      </w:r>
      <w:r w:rsidRPr="00281DD8">
        <w:t>28.07.2009</w:t>
      </w:r>
      <w:r>
        <w:t>.a</w:t>
      </w:r>
      <w:r w:rsidR="00712773">
        <w:t xml:space="preserve"> määruse</w:t>
      </w:r>
      <w:r w:rsidRPr="00281DD8">
        <w:t xml:space="preserve"> nr 44</w:t>
      </w:r>
      <w:r>
        <w:t xml:space="preserve"> „Pinnaveekogumite moodustamise kord…“ </w:t>
      </w:r>
      <w:r w:rsidR="00712773">
        <w:t>lisas 4 sätestatud seisundiklasside piire.</w:t>
      </w:r>
    </w:p>
    <w:p w14:paraId="2409BAD5" w14:textId="77777777" w:rsidR="00281DD8" w:rsidRDefault="00281DD8" w:rsidP="00545FB3">
      <w:pPr>
        <w:spacing w:after="0"/>
        <w:jc w:val="both"/>
      </w:pPr>
    </w:p>
    <w:p w14:paraId="245151FA" w14:textId="57B94D34" w:rsidR="00712773" w:rsidRDefault="00712773" w:rsidP="00545FB3">
      <w:pPr>
        <w:spacing w:after="0"/>
        <w:jc w:val="both"/>
      </w:pPr>
      <w:r>
        <w:t>Ö</w:t>
      </w:r>
      <w:r w:rsidR="00F4272A">
        <w:t xml:space="preserve">koloogilise seisundi hinnang </w:t>
      </w:r>
      <w:proofErr w:type="spellStart"/>
      <w:r w:rsidR="00F4272A">
        <w:t>füüsikalis</w:t>
      </w:r>
      <w:proofErr w:type="spellEnd"/>
      <w:r w:rsidR="00F4272A">
        <w:t xml:space="preserve">- </w:t>
      </w:r>
      <w:r>
        <w:t>keemiliste üldtingimuste järgi anti k</w:t>
      </w:r>
      <w:r w:rsidRPr="00712773">
        <w:t>õikidele vooluveekogumitele</w:t>
      </w:r>
      <w:r>
        <w:t xml:space="preserve">. </w:t>
      </w:r>
      <w:r w:rsidR="00F4272A">
        <w:t>Keskmise ja kõrge usaldusväärsusega seisundi hinnang (usaldusväärsuse tasemed 2 ja 3) anti vooluveeko</w:t>
      </w:r>
      <w:r w:rsidR="00AE3A71">
        <w:t xml:space="preserve">gumile, kui aastatel </w:t>
      </w:r>
      <w:r w:rsidR="00AE3A71" w:rsidRPr="00065928">
        <w:t>20</w:t>
      </w:r>
      <w:r w:rsidR="003F7A8D" w:rsidRPr="00F7162A">
        <w:t>13</w:t>
      </w:r>
      <w:r w:rsidR="00AE3A71">
        <w:t xml:space="preserve"> - 201</w:t>
      </w:r>
      <w:r w:rsidR="005E2A53">
        <w:t>6</w:t>
      </w:r>
      <w:r w:rsidR="00F4272A">
        <w:t xml:space="preserve"> oli sellel vooluveekogumil toimunud </w:t>
      </w:r>
      <w:proofErr w:type="spellStart"/>
      <w:r w:rsidR="00F4272A">
        <w:t>füüsikalis</w:t>
      </w:r>
      <w:proofErr w:type="spellEnd"/>
      <w:r w:rsidR="00F4272A">
        <w:t xml:space="preserve">- keemiliste üldtingimuste seire. </w:t>
      </w:r>
      <w:r w:rsidRPr="00712773">
        <w:t xml:space="preserve">Vooluveekogumile ökoloogilise seisundi hinnangu andmiseks seiretulemuste põhjal kasutati </w:t>
      </w:r>
      <w:proofErr w:type="spellStart"/>
      <w:r w:rsidRPr="00712773">
        <w:t>füüsikalis</w:t>
      </w:r>
      <w:proofErr w:type="spellEnd"/>
      <w:r w:rsidRPr="00712773">
        <w:t>- keemiliste üldtingimu</w:t>
      </w:r>
      <w:r>
        <w:t>ste koondhinnangut, mis anti</w:t>
      </w:r>
      <w:r w:rsidRPr="00712773">
        <w:t xml:space="preserve"> järgmiste kvaliteedinäitajate aasta keskmiste väärtuste põhjal: </w:t>
      </w:r>
      <w:proofErr w:type="spellStart"/>
      <w:r w:rsidRPr="00712773">
        <w:t>üldlämmastikusisaldus</w:t>
      </w:r>
      <w:proofErr w:type="spellEnd"/>
      <w:r w:rsidRPr="00712773">
        <w:t>(</w:t>
      </w:r>
      <w:proofErr w:type="spellStart"/>
      <w:r w:rsidRPr="00712773">
        <w:t>Nüld</w:t>
      </w:r>
      <w:proofErr w:type="spellEnd"/>
      <w:r w:rsidRPr="00712773">
        <w:t xml:space="preserve">), </w:t>
      </w:r>
      <w:proofErr w:type="spellStart"/>
      <w:r w:rsidRPr="00712773">
        <w:t>üldfosforisisaldus</w:t>
      </w:r>
      <w:proofErr w:type="spellEnd"/>
      <w:r w:rsidRPr="00712773">
        <w:t xml:space="preserve"> (</w:t>
      </w:r>
      <w:proofErr w:type="spellStart"/>
      <w:r w:rsidRPr="00712773">
        <w:t>Püld</w:t>
      </w:r>
      <w:proofErr w:type="spellEnd"/>
      <w:r w:rsidRPr="00712773">
        <w:t xml:space="preserve">), ammooniumlämmastikusisaldus(NH4-N), </w:t>
      </w:r>
      <w:proofErr w:type="spellStart"/>
      <w:r w:rsidRPr="00712773">
        <w:t>pH</w:t>
      </w:r>
      <w:proofErr w:type="spellEnd"/>
      <w:r w:rsidRPr="00712773">
        <w:t xml:space="preserve">, hapnikuga küllastatuse protsent, </w:t>
      </w:r>
      <w:proofErr w:type="spellStart"/>
      <w:r w:rsidRPr="00712773">
        <w:t>biokeemiline</w:t>
      </w:r>
      <w:proofErr w:type="spellEnd"/>
      <w:r w:rsidRPr="00712773">
        <w:t xml:space="preserve"> hapnikutarve (BHT5).</w:t>
      </w:r>
    </w:p>
    <w:p w14:paraId="5EC29A11" w14:textId="77777777" w:rsidR="00712773" w:rsidRDefault="00712773" w:rsidP="00545FB3">
      <w:pPr>
        <w:spacing w:after="0"/>
        <w:jc w:val="both"/>
      </w:pPr>
    </w:p>
    <w:p w14:paraId="6A9D6B7E" w14:textId="22E9A586" w:rsidR="00F4272A" w:rsidRDefault="00F4272A" w:rsidP="00545FB3">
      <w:pPr>
        <w:spacing w:after="0"/>
        <w:jc w:val="both"/>
      </w:pPr>
      <w:r>
        <w:t>Kui</w:t>
      </w:r>
      <w:r w:rsidR="00AE3A71">
        <w:t xml:space="preserve"> veekogumil ei olnud </w:t>
      </w:r>
      <w:r w:rsidR="00AE3A71" w:rsidRPr="00065928">
        <w:t>20</w:t>
      </w:r>
      <w:r w:rsidR="003F7A8D" w:rsidRPr="00065928">
        <w:t>13</w:t>
      </w:r>
      <w:r w:rsidR="00AE3A71">
        <w:t xml:space="preserve"> – 201</w:t>
      </w:r>
      <w:r w:rsidR="005E2A53">
        <w:t>6</w:t>
      </w:r>
      <w:r>
        <w:t xml:space="preserve"> toimunud </w:t>
      </w:r>
      <w:proofErr w:type="spellStart"/>
      <w:r>
        <w:t>füüsikalis</w:t>
      </w:r>
      <w:proofErr w:type="spellEnd"/>
      <w:r>
        <w:t xml:space="preserve">- keemiliste üldtingimuste seiret, anti </w:t>
      </w:r>
      <w:proofErr w:type="spellStart"/>
      <w:r>
        <w:t>füüsikalis</w:t>
      </w:r>
      <w:proofErr w:type="spellEnd"/>
      <w:r>
        <w:t xml:space="preserve">- keemiliste üldtingimuste hinnang vee lämmastiku ja fosforisisalduse </w:t>
      </w:r>
      <w:proofErr w:type="spellStart"/>
      <w:r>
        <w:t>modelleerimse</w:t>
      </w:r>
      <w:proofErr w:type="spellEnd"/>
      <w:r>
        <w:t xml:space="preserve"> tööriista ESTMODEL7 abil, märkides seisundi hinnangu usaldusväärsuse tasemeks 1- madal usaldusväärsus.</w:t>
      </w:r>
      <w:r w:rsidR="00C66FAA">
        <w:t xml:space="preserve"> </w:t>
      </w:r>
    </w:p>
    <w:p w14:paraId="3431C180" w14:textId="77777777" w:rsidR="00F4272A" w:rsidRDefault="00F4272A" w:rsidP="00545FB3">
      <w:pPr>
        <w:spacing w:after="0"/>
        <w:jc w:val="both"/>
      </w:pPr>
    </w:p>
    <w:p w14:paraId="73D92796" w14:textId="003669C9" w:rsidR="00F4272A" w:rsidRDefault="00F4272A" w:rsidP="00545FB3">
      <w:pPr>
        <w:pStyle w:val="Pealkiri2"/>
        <w:jc w:val="both"/>
      </w:pPr>
      <w:bookmarkStart w:id="22" w:name="_Toc491865179"/>
      <w:r>
        <w:t xml:space="preserve">3.6. Vooluveekogumite </w:t>
      </w:r>
      <w:r w:rsidR="00194686">
        <w:t>vesikonna</w:t>
      </w:r>
      <w:r>
        <w:t>spetsiifilised saasteained</w:t>
      </w:r>
      <w:bookmarkEnd w:id="22"/>
    </w:p>
    <w:p w14:paraId="6CD08865" w14:textId="77777777" w:rsidR="00F4272A" w:rsidRDefault="00F4272A" w:rsidP="00545FB3">
      <w:pPr>
        <w:spacing w:after="0"/>
        <w:jc w:val="both"/>
      </w:pPr>
    </w:p>
    <w:p w14:paraId="208AD4B1" w14:textId="5756808C" w:rsidR="00A944A5" w:rsidRDefault="00F4272A" w:rsidP="00545FB3">
      <w:pPr>
        <w:spacing w:after="0"/>
        <w:jc w:val="both"/>
      </w:pPr>
      <w:r>
        <w:t xml:space="preserve">Ökoloogilise seisundi hinnang </w:t>
      </w:r>
      <w:r w:rsidR="00194686">
        <w:t>vesikonna</w:t>
      </w:r>
      <w:r>
        <w:t>spetsiifiliste saasteainete järgi anti ainult nendele veekogumitele</w:t>
      </w:r>
      <w:r w:rsidR="00AE3A71">
        <w:t xml:space="preserve">, mille kohta </w:t>
      </w:r>
      <w:r w:rsidR="00AE3A71" w:rsidRPr="00065928">
        <w:t>aastatel 20</w:t>
      </w:r>
      <w:r w:rsidR="003F7A8D" w:rsidRPr="00065928">
        <w:t>13</w:t>
      </w:r>
      <w:r w:rsidR="00AE3A71" w:rsidRPr="00065928">
        <w:t>-201</w:t>
      </w:r>
      <w:r w:rsidR="005E2A53" w:rsidRPr="00065928">
        <w:t>6</w:t>
      </w:r>
      <w:r>
        <w:t xml:space="preserve"> oli veekogumitest võetud veeproove ja neid analüüsitud vastavuse suhtes </w:t>
      </w:r>
      <w:r w:rsidR="00A944A5" w:rsidRPr="00A944A5">
        <w:t xml:space="preserve"> keskkonnaministri 30.12.2015 määruse nr 77 „Prioriteetsete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paragrahvis 6 sätestatuga (31 ainet või ühendit). </w:t>
      </w:r>
      <w:r w:rsidR="00A944A5">
        <w:t>V</w:t>
      </w:r>
      <w:r>
        <w:t xml:space="preserve">astavust keskkonnaministri määrusega nr </w:t>
      </w:r>
      <w:r w:rsidR="00A944A5">
        <w:t>77</w:t>
      </w:r>
      <w:r>
        <w:t xml:space="preserve"> analüüsiti nende </w:t>
      </w:r>
      <w:r w:rsidR="00CC1C80">
        <w:t>vesikonna</w:t>
      </w:r>
      <w:r>
        <w:t xml:space="preserve">spetsiifiliste saasteainete osas, mille esinemist vees peeti eelnenud riskihinnangute ja ülevaadete kohaselt võimalikuks. Andmete puudumisel </w:t>
      </w:r>
      <w:r w:rsidR="00CC1C80">
        <w:t>vesikonna</w:t>
      </w:r>
      <w:r>
        <w:t>spetsiifiliste saasteainete kohta anti ökoloogilise seisundi hinnangu vooluveekogumile ilma selle andmeplokita</w:t>
      </w:r>
      <w:r w:rsidR="00A944A5">
        <w:t>, arvestades eespool kirjeldatud põhimõtteid veekogumi määramisel väga heasse seisundiklassi.</w:t>
      </w:r>
    </w:p>
    <w:p w14:paraId="57DDE8AA" w14:textId="104FF3AF" w:rsidR="00F4272A" w:rsidRDefault="003838E0" w:rsidP="00545FB3">
      <w:pPr>
        <w:spacing w:after="0"/>
        <w:jc w:val="both"/>
      </w:pPr>
      <w:r>
        <w:t>Kesk</w:t>
      </w:r>
      <w:r w:rsidR="00B03D39">
        <w:t>k</w:t>
      </w:r>
      <w:r>
        <w:t>onnakvaliteedi piirväärtusega võrdlemiseks</w:t>
      </w:r>
      <w:r w:rsidR="00F4272A">
        <w:t xml:space="preserve">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lg 1.</w:t>
      </w:r>
    </w:p>
    <w:p w14:paraId="7733ABC7" w14:textId="77777777" w:rsidR="00F4272A" w:rsidRDefault="00F4272A" w:rsidP="00545FB3">
      <w:pPr>
        <w:spacing w:after="0"/>
        <w:jc w:val="both"/>
      </w:pPr>
    </w:p>
    <w:p w14:paraId="1451F253" w14:textId="77777777" w:rsidR="00BC74D4" w:rsidRDefault="00BC74D4" w:rsidP="00545FB3">
      <w:pPr>
        <w:spacing w:after="0"/>
        <w:jc w:val="both"/>
      </w:pPr>
    </w:p>
    <w:p w14:paraId="26CA058A" w14:textId="77777777" w:rsidR="00BC74D4" w:rsidRDefault="00BC74D4" w:rsidP="00545FB3">
      <w:pPr>
        <w:spacing w:after="0"/>
        <w:jc w:val="both"/>
      </w:pPr>
    </w:p>
    <w:p w14:paraId="2F433921" w14:textId="77777777" w:rsidR="00BC74D4" w:rsidRDefault="00BC74D4" w:rsidP="00545FB3">
      <w:pPr>
        <w:spacing w:after="0"/>
        <w:jc w:val="both"/>
      </w:pPr>
    </w:p>
    <w:p w14:paraId="40F37118" w14:textId="77777777" w:rsidR="00BC74D4" w:rsidRDefault="00BC74D4" w:rsidP="00545FB3">
      <w:pPr>
        <w:spacing w:after="0"/>
        <w:jc w:val="both"/>
      </w:pPr>
    </w:p>
    <w:p w14:paraId="564671D8" w14:textId="77777777" w:rsidR="00F4272A" w:rsidRDefault="00F4272A" w:rsidP="00545FB3">
      <w:pPr>
        <w:pStyle w:val="Pealkiri1"/>
        <w:jc w:val="both"/>
        <w:rPr>
          <w:b/>
        </w:rPr>
      </w:pPr>
      <w:bookmarkStart w:id="23" w:name="_Toc491865180"/>
      <w:r>
        <w:rPr>
          <w:b/>
        </w:rPr>
        <w:lastRenderedPageBreak/>
        <w:t>4</w:t>
      </w:r>
      <w:r>
        <w:t>. Seisuveekogumit</w:t>
      </w:r>
      <w:r w:rsidR="00E8086C">
        <w:t>e ökoloogilise seisundi hindamis</w:t>
      </w:r>
      <w:r>
        <w:t>e</w:t>
      </w:r>
      <w:r w:rsidR="00D94F9B" w:rsidRPr="00D94F9B">
        <w:t xml:space="preserve"> </w:t>
      </w:r>
      <w:r w:rsidR="00D94F9B">
        <w:t>täpsem selgitus ja vastavus veepoliitika raamdirektiivi V lisas sätestatule</w:t>
      </w:r>
      <w:bookmarkEnd w:id="23"/>
    </w:p>
    <w:p w14:paraId="678A5A49" w14:textId="77777777" w:rsidR="00F4272A" w:rsidRDefault="00F4272A" w:rsidP="00545FB3">
      <w:pPr>
        <w:spacing w:after="0"/>
        <w:jc w:val="both"/>
      </w:pPr>
    </w:p>
    <w:p w14:paraId="41B69529" w14:textId="77777777" w:rsidR="00F4272A" w:rsidRDefault="00F4272A" w:rsidP="00545FB3">
      <w:pPr>
        <w:spacing w:after="0"/>
        <w:jc w:val="both"/>
      </w:pPr>
      <w:r>
        <w:t xml:space="preserve">EL Veepoliitika raamdirektiivi 2000/60/EÜ kohaselt peab seisuveekogumite ökoloogilise seisundi hindamisel kasutama fütoplanktonit, fütobentost, suurtaimestikku, suurselgrootuid põhjaloomi, kalu, </w:t>
      </w:r>
      <w:proofErr w:type="spellStart"/>
      <w:r>
        <w:t>füüsikalis</w:t>
      </w:r>
      <w:proofErr w:type="spellEnd"/>
      <w:r>
        <w:t xml:space="preserve"> - keemilisi üldtingimusi ja </w:t>
      </w:r>
      <w:r w:rsidR="00CC1C80">
        <w:t>vesikonna</w:t>
      </w:r>
      <w:r>
        <w:t>spetsiifiliste saasteainete sisaldust.</w:t>
      </w:r>
    </w:p>
    <w:p w14:paraId="14851C4A" w14:textId="77777777" w:rsidR="00E8086C" w:rsidRDefault="00E8086C" w:rsidP="00545FB3">
      <w:pPr>
        <w:spacing w:after="0"/>
        <w:jc w:val="both"/>
      </w:pPr>
      <w:r w:rsidRPr="00E8086C">
        <w:t>Käesolevas veekogumite seisundi vahehinn</w:t>
      </w:r>
      <w:r>
        <w:t>angus ei kasutatud kõikide seisu</w:t>
      </w:r>
      <w:r w:rsidRPr="00E8086C">
        <w:t>veekogumite seisundi hindamiseks kõiki veepoliitika raamdirektiivi V lisas nõutud kvaliteedielemente. Põhjendused ja selgitused on esitatud iga üksiku kvaliteedielemendi juures.</w:t>
      </w:r>
    </w:p>
    <w:p w14:paraId="519B06EB" w14:textId="77777777" w:rsidR="00E8086C" w:rsidRDefault="00E8086C" w:rsidP="00545FB3">
      <w:pPr>
        <w:spacing w:after="0"/>
        <w:jc w:val="both"/>
      </w:pPr>
    </w:p>
    <w:p w14:paraId="43653C83" w14:textId="24B43153" w:rsidR="00F4272A" w:rsidRDefault="00F4272A" w:rsidP="00545FB3">
      <w:pPr>
        <w:spacing w:after="0"/>
        <w:jc w:val="both"/>
      </w:pPr>
      <w:r>
        <w:t xml:space="preserve">Kui ühel maismaa seisuveekogumil oli toimunud elustiku, </w:t>
      </w:r>
      <w:proofErr w:type="spellStart"/>
      <w:r>
        <w:t>füüsikalis</w:t>
      </w:r>
      <w:proofErr w:type="spellEnd"/>
      <w:r>
        <w:t xml:space="preserve">- keemiliste üldtingimuste ja </w:t>
      </w:r>
      <w:r w:rsidR="000F17AE">
        <w:t>vesikonna</w:t>
      </w:r>
      <w:r>
        <w:t xml:space="preserve">spetsiifiliste saasteainete seire mitmes kohas, </w:t>
      </w:r>
      <w:r w:rsidRPr="00065928">
        <w:t>anti ökoloogilise seisundi hinnang veekogumi kõigi seirejaamade keskmise tulemuse põhjal. Kui ühel seisuveeko</w:t>
      </w:r>
      <w:r w:rsidR="00AE3A71" w:rsidRPr="00065928">
        <w:t>gumil oli ajavahemikul 20</w:t>
      </w:r>
      <w:r w:rsidR="003F7A8D" w:rsidRPr="00F7162A">
        <w:t>13</w:t>
      </w:r>
      <w:r w:rsidR="00AE3A71" w:rsidRPr="00065928">
        <w:t>-201</w:t>
      </w:r>
      <w:r w:rsidR="00A944A5" w:rsidRPr="00065928">
        <w:t>6</w:t>
      </w:r>
      <w:r w:rsidRPr="00065928">
        <w:t xml:space="preserve"> toimunud seire mitmel aastal, võeti arvesse kõige uuemaid seiretulemusi. Seisuveekogumitele, mi</w:t>
      </w:r>
      <w:r w:rsidR="00AE3A71" w:rsidRPr="00065928">
        <w:t>lle kohta ajavahemikus 20</w:t>
      </w:r>
      <w:r w:rsidR="003F7A8D" w:rsidRPr="00F7162A">
        <w:t>13</w:t>
      </w:r>
      <w:r w:rsidR="00AE3A71" w:rsidRPr="00065928">
        <w:t>-201</w:t>
      </w:r>
      <w:r w:rsidR="00A944A5" w:rsidRPr="00065928">
        <w:t>6</w:t>
      </w:r>
      <w:r w:rsidRPr="00065928">
        <w:t xml:space="preserve"> seireandmed puudusid, jäeti alles kvaliteedielementide</w:t>
      </w:r>
      <w:r w:rsidR="00E8086C" w:rsidRPr="00065928">
        <w:t xml:space="preserve"> kaupa </w:t>
      </w:r>
      <w:r w:rsidRPr="00065928">
        <w:t>eristamata seisundi koondhinnang, mis oli kinnitatud 201</w:t>
      </w:r>
      <w:r w:rsidR="003F7A8D" w:rsidRPr="00065928">
        <w:t>3</w:t>
      </w:r>
      <w:r w:rsidR="00AE3A71" w:rsidRPr="00065928">
        <w:t>.</w:t>
      </w:r>
      <w:r w:rsidRPr="00065928">
        <w:t xml:space="preserve"> aastal </w:t>
      </w:r>
      <w:r w:rsidR="003F7A8D" w:rsidRPr="00065928">
        <w:t xml:space="preserve">II </w:t>
      </w:r>
      <w:r w:rsidRPr="00065928">
        <w:t>veemajanduskavas.</w:t>
      </w:r>
      <w:r w:rsidR="00A45FA7" w:rsidRPr="00065928">
        <w:t xml:space="preserve"> Selliselt saadud ökoloogilise seisundi hinnangu usaldusväärsus hinnati madalaks (usaldusväärsuse tase 0).</w:t>
      </w:r>
    </w:p>
    <w:p w14:paraId="1DCF50F2" w14:textId="77777777" w:rsidR="0073642D" w:rsidRDefault="0073642D" w:rsidP="00545FB3">
      <w:pPr>
        <w:jc w:val="both"/>
      </w:pPr>
    </w:p>
    <w:p w14:paraId="35612836" w14:textId="03FA7F16" w:rsidR="00F4272A" w:rsidRDefault="00F4272A" w:rsidP="00545FB3">
      <w:pPr>
        <w:pStyle w:val="Pealkiri2"/>
        <w:jc w:val="both"/>
      </w:pPr>
      <w:bookmarkStart w:id="24" w:name="_Toc491865181"/>
      <w:r>
        <w:t>4.1. Seisuveekogumite fütoplankton</w:t>
      </w:r>
      <w:bookmarkEnd w:id="24"/>
      <w:r>
        <w:t xml:space="preserve"> </w:t>
      </w:r>
    </w:p>
    <w:p w14:paraId="6B50605A" w14:textId="77777777" w:rsidR="00F4272A" w:rsidRDefault="00F4272A" w:rsidP="00545FB3">
      <w:pPr>
        <w:spacing w:after="0"/>
        <w:jc w:val="both"/>
      </w:pPr>
    </w:p>
    <w:p w14:paraId="058D5A81" w14:textId="21426454" w:rsidR="005E22EC" w:rsidRDefault="00F4272A" w:rsidP="00545FB3">
      <w:pPr>
        <w:spacing w:after="0"/>
        <w:jc w:val="both"/>
      </w:pPr>
      <w:r>
        <w:t>Käesolevas pinnaveekogumite seisundi vahehinnangus kasutat</w:t>
      </w:r>
      <w:r w:rsidR="005E22EC">
        <w:t>i</w:t>
      </w:r>
      <w:r>
        <w:t xml:space="preserve"> fütoplanktonit kõikide seisuveekogumite ökoloogilise seisundi hindamiseks. </w:t>
      </w:r>
      <w:r w:rsidR="00B01FA1">
        <w:t xml:space="preserve">Eraldi </w:t>
      </w:r>
      <w:proofErr w:type="spellStart"/>
      <w:r w:rsidR="00B01FA1">
        <w:t>f</w:t>
      </w:r>
      <w:r>
        <w:t>ütoplanktoni</w:t>
      </w:r>
      <w:proofErr w:type="spellEnd"/>
      <w:r>
        <w:t xml:space="preserve"> </w:t>
      </w:r>
      <w:r w:rsidR="005E22EC">
        <w:t>koond</w:t>
      </w:r>
      <w:r>
        <w:t>hinnang ant</w:t>
      </w:r>
      <w:r w:rsidR="005E22EC">
        <w:t>i</w:t>
      </w:r>
      <w:r>
        <w:t xml:space="preserve"> erinevate </w:t>
      </w:r>
      <w:r w:rsidR="005E22EC">
        <w:t xml:space="preserve">fütoplanktonit iseloomustavate </w:t>
      </w:r>
      <w:r>
        <w:t>kvaliteed</w:t>
      </w:r>
      <w:r w:rsidR="00B01FA1">
        <w:t>inäitajate keskmise hinnanguna nendele veekogumit</w:t>
      </w:r>
      <w:r w:rsidR="00AE3A71">
        <w:t xml:space="preserve">ele, mida oli aastatel </w:t>
      </w:r>
      <w:r w:rsidR="00AE3A71" w:rsidRPr="00065928">
        <w:t>20</w:t>
      </w:r>
      <w:r w:rsidR="008F5A48" w:rsidRPr="00F7162A">
        <w:t>13</w:t>
      </w:r>
      <w:r w:rsidR="00AE3A71" w:rsidRPr="00065928">
        <w:t>-201</w:t>
      </w:r>
      <w:r w:rsidR="00A944A5" w:rsidRPr="00065928">
        <w:t>6</w:t>
      </w:r>
      <w:r w:rsidR="00B01FA1">
        <w:t xml:space="preserve"> seiratud. </w:t>
      </w:r>
      <w:r w:rsidR="005E22EC">
        <w:t xml:space="preserve">Selline lähenemine on vastavuses veepoliitika raamdirektiivi juhendiga nr 13 [1], kuid erineb </w:t>
      </w:r>
      <w:r w:rsidR="005E22EC" w:rsidRPr="005E22EC">
        <w:t>keskkonnaministri 28.07.2009.a. määruse</w:t>
      </w:r>
      <w:r w:rsidR="005E22EC">
        <w:t>s</w:t>
      </w:r>
      <w:r w:rsidR="005E22EC" w:rsidRPr="005E22EC">
        <w:t xml:space="preserve"> nr 44 „Pinnaveekogumite moodustamise kord…</w:t>
      </w:r>
      <w:r w:rsidR="005E22EC">
        <w:t xml:space="preserve">“ sätestatust. </w:t>
      </w:r>
    </w:p>
    <w:p w14:paraId="1AD5B971" w14:textId="77777777" w:rsidR="00BC74D4" w:rsidRDefault="00BC74D4" w:rsidP="00545FB3">
      <w:pPr>
        <w:spacing w:after="0"/>
        <w:jc w:val="both"/>
      </w:pPr>
    </w:p>
    <w:p w14:paraId="1437EED5" w14:textId="77777777" w:rsidR="005E22EC" w:rsidRDefault="005E22EC" w:rsidP="00545FB3">
      <w:pPr>
        <w:spacing w:after="0"/>
        <w:jc w:val="both"/>
      </w:pPr>
      <w:proofErr w:type="spellStart"/>
      <w:r w:rsidRPr="005E22EC">
        <w:t>Füto</w:t>
      </w:r>
      <w:r>
        <w:t>planktoni</w:t>
      </w:r>
      <w:proofErr w:type="spellEnd"/>
      <w:r>
        <w:t xml:space="preserve"> järgi seisu</w:t>
      </w:r>
      <w:r w:rsidRPr="005E22EC">
        <w:t xml:space="preserve">veekogumi </w:t>
      </w:r>
      <w:r>
        <w:t xml:space="preserve">ökoloogilise </w:t>
      </w:r>
      <w:r w:rsidRPr="005E22EC">
        <w:t>seisundi hindamisel kasutati keskkonnaministri 28.07.2009.a. määruse nr 44 „Pinnaveekogumite moodustamise kord… „ lisas 5 sätestatud klassipiire.</w:t>
      </w:r>
    </w:p>
    <w:p w14:paraId="40D21F7F" w14:textId="77777777" w:rsidR="00F4272A" w:rsidRDefault="00F4272A" w:rsidP="00545FB3">
      <w:pPr>
        <w:spacing w:after="0"/>
        <w:jc w:val="both"/>
      </w:pPr>
      <w:r>
        <w:t xml:space="preserve">Kuna 2009. aastal kasutusele võetud </w:t>
      </w:r>
      <w:r w:rsidR="005E22EC">
        <w:t xml:space="preserve">seisuveekogumite </w:t>
      </w:r>
      <w:proofErr w:type="spellStart"/>
      <w:r>
        <w:t>fütoplanktoni</w:t>
      </w:r>
      <w:proofErr w:type="spellEnd"/>
      <w:r>
        <w:t xml:space="preserve"> indikaatorid </w:t>
      </w:r>
      <w:r w:rsidR="005E22EC">
        <w:t xml:space="preserve">ja klassipiirid </w:t>
      </w:r>
      <w:r>
        <w:t xml:space="preserve">arendati välja erinevate töörühmade poolt, kasutatakse Eesti erinevates järvetüüpides </w:t>
      </w:r>
      <w:proofErr w:type="spellStart"/>
      <w:r>
        <w:t>fütoplanktoni</w:t>
      </w:r>
      <w:proofErr w:type="spellEnd"/>
      <w:r>
        <w:t xml:space="preserve"> koondhinnangu saamiseks mõnevõrra erinevaid kvaliteedinäitajaid. </w:t>
      </w:r>
      <w:proofErr w:type="spellStart"/>
      <w:r>
        <w:t>Fütoplanktoni</w:t>
      </w:r>
      <w:proofErr w:type="spellEnd"/>
      <w:r>
        <w:t xml:space="preserve"> koondhinnangu saamiseks kasutatud kvaliteedinäitajad on toodud alljärgnevas tabelis 3.</w:t>
      </w:r>
    </w:p>
    <w:p w14:paraId="580F14DD" w14:textId="77777777" w:rsidR="00F4272A" w:rsidRDefault="00F4272A" w:rsidP="00545FB3">
      <w:pPr>
        <w:spacing w:after="0"/>
        <w:jc w:val="both"/>
      </w:pPr>
    </w:p>
    <w:p w14:paraId="55A0584C" w14:textId="77777777" w:rsidR="00F4272A" w:rsidRDefault="00AE3A71" w:rsidP="00545FB3">
      <w:pPr>
        <w:spacing w:after="0"/>
        <w:jc w:val="both"/>
      </w:pPr>
      <w:r>
        <w:t>Tabel 4</w:t>
      </w:r>
      <w:r w:rsidR="00F4272A">
        <w:t xml:space="preserve">. </w:t>
      </w:r>
      <w:proofErr w:type="spellStart"/>
      <w:r w:rsidR="00F4272A">
        <w:t>Fütoplanktoni</w:t>
      </w:r>
      <w:proofErr w:type="spellEnd"/>
      <w:r w:rsidR="00F4272A">
        <w:t xml:space="preserve"> kvaliteedinäitajad, mille alusel antakse hinnang järvede ökoloogilisele seisundile.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719"/>
        <w:gridCol w:w="815"/>
        <w:gridCol w:w="1151"/>
        <w:gridCol w:w="902"/>
        <w:gridCol w:w="815"/>
        <w:gridCol w:w="1026"/>
        <w:gridCol w:w="1125"/>
        <w:gridCol w:w="1100"/>
      </w:tblGrid>
      <w:tr w:rsidR="00F4272A" w:rsidRPr="00224751" w14:paraId="0ED559FE" w14:textId="77777777" w:rsidTr="00224751">
        <w:tc>
          <w:tcPr>
            <w:tcW w:w="552" w:type="dxa"/>
          </w:tcPr>
          <w:p w14:paraId="036838AD" w14:textId="77777777" w:rsidR="00F4272A" w:rsidRPr="00224751" w:rsidRDefault="00F4272A" w:rsidP="00545FB3">
            <w:pPr>
              <w:spacing w:after="0" w:line="240" w:lineRule="auto"/>
              <w:jc w:val="both"/>
              <w:rPr>
                <w:sz w:val="16"/>
                <w:szCs w:val="16"/>
              </w:rPr>
            </w:pPr>
            <w:r w:rsidRPr="00224751">
              <w:rPr>
                <w:sz w:val="16"/>
                <w:szCs w:val="16"/>
              </w:rPr>
              <w:t>Järve tüüp</w:t>
            </w:r>
          </w:p>
        </w:tc>
        <w:tc>
          <w:tcPr>
            <w:tcW w:w="719" w:type="dxa"/>
          </w:tcPr>
          <w:p w14:paraId="5052E8E3" w14:textId="77777777" w:rsidR="00F4272A" w:rsidRPr="00224751" w:rsidRDefault="00F4272A" w:rsidP="00545FB3">
            <w:pPr>
              <w:spacing w:after="0" w:line="240" w:lineRule="auto"/>
              <w:jc w:val="both"/>
              <w:rPr>
                <w:sz w:val="16"/>
                <w:szCs w:val="16"/>
              </w:rPr>
            </w:pPr>
            <w:proofErr w:type="spellStart"/>
            <w:r w:rsidRPr="00224751">
              <w:rPr>
                <w:sz w:val="16"/>
                <w:szCs w:val="16"/>
              </w:rPr>
              <w:t>Chl</w:t>
            </w:r>
            <w:proofErr w:type="spellEnd"/>
            <w:r w:rsidRPr="00224751">
              <w:rPr>
                <w:sz w:val="16"/>
                <w:szCs w:val="16"/>
              </w:rPr>
              <w:t xml:space="preserve"> a pind µg/L</w:t>
            </w:r>
          </w:p>
        </w:tc>
        <w:tc>
          <w:tcPr>
            <w:tcW w:w="815" w:type="dxa"/>
          </w:tcPr>
          <w:p w14:paraId="17BD3478" w14:textId="77777777" w:rsidR="00F4272A" w:rsidRPr="00224751" w:rsidRDefault="00F4272A" w:rsidP="00545FB3">
            <w:pPr>
              <w:spacing w:after="0" w:line="240" w:lineRule="auto"/>
              <w:jc w:val="both"/>
              <w:rPr>
                <w:sz w:val="16"/>
                <w:szCs w:val="16"/>
              </w:rPr>
            </w:pPr>
            <w:proofErr w:type="spellStart"/>
            <w:r w:rsidRPr="00224751">
              <w:rPr>
                <w:sz w:val="16"/>
                <w:szCs w:val="16"/>
              </w:rPr>
              <w:t>Chl</w:t>
            </w:r>
            <w:proofErr w:type="spellEnd"/>
            <w:r w:rsidRPr="00224751">
              <w:rPr>
                <w:sz w:val="16"/>
                <w:szCs w:val="16"/>
              </w:rPr>
              <w:t xml:space="preserve"> a vee sammas µg/L</w:t>
            </w:r>
          </w:p>
        </w:tc>
        <w:tc>
          <w:tcPr>
            <w:tcW w:w="1151" w:type="dxa"/>
          </w:tcPr>
          <w:p w14:paraId="50929791" w14:textId="77777777" w:rsidR="00F4272A" w:rsidRPr="00224751" w:rsidRDefault="00F4272A" w:rsidP="00545FB3">
            <w:pPr>
              <w:spacing w:after="0" w:line="240" w:lineRule="auto"/>
              <w:jc w:val="both"/>
              <w:rPr>
                <w:sz w:val="16"/>
                <w:szCs w:val="16"/>
              </w:rPr>
            </w:pPr>
            <w:r w:rsidRPr="00224751">
              <w:rPr>
                <w:sz w:val="16"/>
                <w:szCs w:val="16"/>
              </w:rPr>
              <w:t>FKI (</w:t>
            </w:r>
            <w:proofErr w:type="spellStart"/>
            <w:r w:rsidRPr="00224751">
              <w:rPr>
                <w:sz w:val="16"/>
                <w:szCs w:val="16"/>
              </w:rPr>
              <w:t>füto</w:t>
            </w:r>
            <w:proofErr w:type="spellEnd"/>
          </w:p>
          <w:p w14:paraId="22CD6374" w14:textId="77777777" w:rsidR="00F4272A" w:rsidRPr="00224751" w:rsidRDefault="00F4272A" w:rsidP="00545FB3">
            <w:pPr>
              <w:spacing w:after="0" w:line="240" w:lineRule="auto"/>
              <w:jc w:val="both"/>
              <w:rPr>
                <w:sz w:val="16"/>
                <w:szCs w:val="16"/>
              </w:rPr>
            </w:pPr>
            <w:r w:rsidRPr="00224751">
              <w:rPr>
                <w:sz w:val="16"/>
                <w:szCs w:val="16"/>
              </w:rPr>
              <w:t>planktoni koondindeks)</w:t>
            </w:r>
          </w:p>
        </w:tc>
        <w:tc>
          <w:tcPr>
            <w:tcW w:w="902" w:type="dxa"/>
          </w:tcPr>
          <w:p w14:paraId="3C6D2172" w14:textId="77777777" w:rsidR="00F4272A" w:rsidRPr="00224751" w:rsidRDefault="00F4272A" w:rsidP="00545FB3">
            <w:pPr>
              <w:spacing w:after="0" w:line="240" w:lineRule="auto"/>
              <w:jc w:val="both"/>
              <w:rPr>
                <w:sz w:val="16"/>
                <w:szCs w:val="16"/>
              </w:rPr>
            </w:pPr>
            <w:r w:rsidRPr="00224751">
              <w:rPr>
                <w:sz w:val="16"/>
                <w:szCs w:val="16"/>
              </w:rPr>
              <w:t>FPK (</w:t>
            </w:r>
            <w:proofErr w:type="spellStart"/>
            <w:r w:rsidRPr="00224751">
              <w:rPr>
                <w:sz w:val="16"/>
                <w:szCs w:val="16"/>
              </w:rPr>
              <w:t>füto</w:t>
            </w:r>
            <w:proofErr w:type="spellEnd"/>
          </w:p>
          <w:p w14:paraId="41A8F71E" w14:textId="77777777" w:rsidR="00F4272A" w:rsidRPr="00224751" w:rsidRDefault="00F4272A" w:rsidP="00545FB3">
            <w:pPr>
              <w:spacing w:after="0" w:line="240" w:lineRule="auto"/>
              <w:jc w:val="both"/>
              <w:rPr>
                <w:sz w:val="16"/>
                <w:szCs w:val="16"/>
              </w:rPr>
            </w:pPr>
            <w:proofErr w:type="spellStart"/>
            <w:r w:rsidRPr="00224751">
              <w:rPr>
                <w:sz w:val="16"/>
                <w:szCs w:val="16"/>
              </w:rPr>
              <w:t>plankoni</w:t>
            </w:r>
            <w:proofErr w:type="spellEnd"/>
            <w:r w:rsidRPr="00224751">
              <w:rPr>
                <w:sz w:val="16"/>
                <w:szCs w:val="16"/>
              </w:rPr>
              <w:t xml:space="preserve"> kooslus)</w:t>
            </w:r>
          </w:p>
        </w:tc>
        <w:tc>
          <w:tcPr>
            <w:tcW w:w="815" w:type="dxa"/>
          </w:tcPr>
          <w:p w14:paraId="0A1D1889" w14:textId="77777777" w:rsidR="00F4272A" w:rsidRPr="00224751" w:rsidRDefault="00F4272A" w:rsidP="00545FB3">
            <w:pPr>
              <w:spacing w:after="0" w:line="240" w:lineRule="auto"/>
              <w:jc w:val="both"/>
              <w:rPr>
                <w:sz w:val="16"/>
                <w:szCs w:val="16"/>
              </w:rPr>
            </w:pPr>
            <w:proofErr w:type="spellStart"/>
            <w:r w:rsidRPr="00224751">
              <w:rPr>
                <w:sz w:val="16"/>
                <w:szCs w:val="16"/>
              </w:rPr>
              <w:t>Pielou</w:t>
            </w:r>
            <w:proofErr w:type="spellEnd"/>
            <w:r w:rsidRPr="00224751">
              <w:rPr>
                <w:sz w:val="16"/>
                <w:szCs w:val="16"/>
              </w:rPr>
              <w:t xml:space="preserve"> ühe</w:t>
            </w:r>
          </w:p>
          <w:p w14:paraId="1943030F" w14:textId="77777777" w:rsidR="00F4272A" w:rsidRPr="00224751" w:rsidRDefault="00F4272A" w:rsidP="00545FB3">
            <w:pPr>
              <w:spacing w:after="0" w:line="240" w:lineRule="auto"/>
              <w:jc w:val="both"/>
              <w:rPr>
                <w:sz w:val="16"/>
                <w:szCs w:val="16"/>
              </w:rPr>
            </w:pPr>
            <w:r w:rsidRPr="00224751">
              <w:rPr>
                <w:sz w:val="16"/>
                <w:szCs w:val="16"/>
              </w:rPr>
              <w:t>taolisus</w:t>
            </w:r>
          </w:p>
        </w:tc>
        <w:tc>
          <w:tcPr>
            <w:tcW w:w="1026" w:type="dxa"/>
          </w:tcPr>
          <w:p w14:paraId="3AD90E45" w14:textId="77777777" w:rsidR="00F4272A" w:rsidRPr="00224751" w:rsidRDefault="00F4272A" w:rsidP="00545FB3">
            <w:pPr>
              <w:spacing w:after="0" w:line="240" w:lineRule="auto"/>
              <w:jc w:val="both"/>
              <w:rPr>
                <w:sz w:val="16"/>
                <w:szCs w:val="16"/>
              </w:rPr>
            </w:pPr>
            <w:r w:rsidRPr="00224751">
              <w:rPr>
                <w:sz w:val="16"/>
                <w:szCs w:val="16"/>
              </w:rPr>
              <w:t>Ränivetikate</w:t>
            </w:r>
          </w:p>
          <w:p w14:paraId="34055345" w14:textId="77777777" w:rsidR="00F4272A" w:rsidRPr="00224751" w:rsidRDefault="00F4272A" w:rsidP="00545FB3">
            <w:pPr>
              <w:spacing w:after="0" w:line="240" w:lineRule="auto"/>
              <w:jc w:val="both"/>
              <w:rPr>
                <w:sz w:val="16"/>
                <w:szCs w:val="16"/>
              </w:rPr>
            </w:pPr>
            <w:proofErr w:type="spellStart"/>
            <w:r w:rsidRPr="00224751">
              <w:rPr>
                <w:sz w:val="16"/>
                <w:szCs w:val="16"/>
              </w:rPr>
              <w:t>biomass</w:t>
            </w:r>
            <w:proofErr w:type="spellEnd"/>
          </w:p>
        </w:tc>
        <w:tc>
          <w:tcPr>
            <w:tcW w:w="1125" w:type="dxa"/>
          </w:tcPr>
          <w:p w14:paraId="4B584E9D" w14:textId="77777777" w:rsidR="00F4272A" w:rsidRPr="00224751" w:rsidRDefault="00F4272A" w:rsidP="00545FB3">
            <w:pPr>
              <w:spacing w:after="0" w:line="240" w:lineRule="auto"/>
              <w:jc w:val="both"/>
              <w:rPr>
                <w:sz w:val="16"/>
                <w:szCs w:val="16"/>
              </w:rPr>
            </w:pPr>
            <w:proofErr w:type="spellStart"/>
            <w:r w:rsidRPr="00224751">
              <w:rPr>
                <w:sz w:val="16"/>
                <w:szCs w:val="16"/>
              </w:rPr>
              <w:t>Fütoplanktoni</w:t>
            </w:r>
            <w:proofErr w:type="spellEnd"/>
            <w:r w:rsidRPr="00224751">
              <w:rPr>
                <w:sz w:val="16"/>
                <w:szCs w:val="16"/>
              </w:rPr>
              <w:t xml:space="preserve"> </w:t>
            </w:r>
            <w:proofErr w:type="spellStart"/>
            <w:r w:rsidRPr="00224751">
              <w:rPr>
                <w:sz w:val="16"/>
                <w:szCs w:val="16"/>
              </w:rPr>
              <w:t>biomass</w:t>
            </w:r>
            <w:proofErr w:type="spellEnd"/>
          </w:p>
        </w:tc>
        <w:tc>
          <w:tcPr>
            <w:tcW w:w="1100" w:type="dxa"/>
          </w:tcPr>
          <w:p w14:paraId="15CCC0FE" w14:textId="77777777" w:rsidR="00F4272A" w:rsidRPr="00224751" w:rsidRDefault="00F4272A" w:rsidP="00545FB3">
            <w:pPr>
              <w:spacing w:after="0" w:line="240" w:lineRule="auto"/>
              <w:jc w:val="both"/>
              <w:rPr>
                <w:sz w:val="16"/>
                <w:szCs w:val="16"/>
              </w:rPr>
            </w:pPr>
            <w:r w:rsidRPr="00224751">
              <w:rPr>
                <w:sz w:val="16"/>
                <w:szCs w:val="16"/>
              </w:rPr>
              <w:t xml:space="preserve">Sinivetikate osakaal </w:t>
            </w:r>
            <w:proofErr w:type="spellStart"/>
            <w:r w:rsidRPr="00224751">
              <w:rPr>
                <w:sz w:val="16"/>
                <w:szCs w:val="16"/>
              </w:rPr>
              <w:t>fütoplanktoni</w:t>
            </w:r>
            <w:proofErr w:type="spellEnd"/>
          </w:p>
          <w:p w14:paraId="6B148F96" w14:textId="77777777" w:rsidR="00F4272A" w:rsidRPr="00224751" w:rsidRDefault="00F4272A" w:rsidP="00545FB3">
            <w:pPr>
              <w:spacing w:after="0" w:line="240" w:lineRule="auto"/>
              <w:jc w:val="both"/>
              <w:rPr>
                <w:sz w:val="16"/>
                <w:szCs w:val="16"/>
              </w:rPr>
            </w:pPr>
            <w:proofErr w:type="spellStart"/>
            <w:r w:rsidRPr="00224751">
              <w:rPr>
                <w:sz w:val="16"/>
                <w:szCs w:val="16"/>
              </w:rPr>
              <w:t>biomassist</w:t>
            </w:r>
            <w:proofErr w:type="spellEnd"/>
          </w:p>
        </w:tc>
      </w:tr>
      <w:tr w:rsidR="00F4272A" w:rsidRPr="00224751" w14:paraId="11833820" w14:textId="77777777" w:rsidTr="00224751">
        <w:tc>
          <w:tcPr>
            <w:tcW w:w="552" w:type="dxa"/>
          </w:tcPr>
          <w:p w14:paraId="29EA195A" w14:textId="77777777" w:rsidR="00F4272A" w:rsidRPr="00224751" w:rsidRDefault="00F4272A" w:rsidP="00545FB3">
            <w:pPr>
              <w:spacing w:after="0" w:line="240" w:lineRule="auto"/>
              <w:jc w:val="both"/>
              <w:rPr>
                <w:sz w:val="16"/>
                <w:szCs w:val="16"/>
              </w:rPr>
            </w:pPr>
            <w:r w:rsidRPr="00224751">
              <w:rPr>
                <w:sz w:val="16"/>
                <w:szCs w:val="16"/>
              </w:rPr>
              <w:t>1</w:t>
            </w:r>
          </w:p>
        </w:tc>
        <w:tc>
          <w:tcPr>
            <w:tcW w:w="719" w:type="dxa"/>
          </w:tcPr>
          <w:p w14:paraId="14DB4E64"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3C5B0AC0" w14:textId="77777777" w:rsidR="00F4272A" w:rsidRPr="00224751" w:rsidRDefault="00F4272A" w:rsidP="00545FB3">
            <w:pPr>
              <w:spacing w:after="0" w:line="240" w:lineRule="auto"/>
              <w:jc w:val="both"/>
              <w:rPr>
                <w:sz w:val="16"/>
                <w:szCs w:val="16"/>
              </w:rPr>
            </w:pPr>
          </w:p>
        </w:tc>
        <w:tc>
          <w:tcPr>
            <w:tcW w:w="1151" w:type="dxa"/>
          </w:tcPr>
          <w:p w14:paraId="0BB838FA" w14:textId="77777777" w:rsidR="00F4272A" w:rsidRPr="00224751" w:rsidRDefault="00F4272A" w:rsidP="00545FB3">
            <w:pPr>
              <w:spacing w:after="0" w:line="240" w:lineRule="auto"/>
              <w:jc w:val="both"/>
              <w:rPr>
                <w:sz w:val="16"/>
                <w:szCs w:val="16"/>
              </w:rPr>
            </w:pPr>
            <w:r w:rsidRPr="00224751">
              <w:rPr>
                <w:sz w:val="16"/>
                <w:szCs w:val="16"/>
              </w:rPr>
              <w:t>X</w:t>
            </w:r>
          </w:p>
        </w:tc>
        <w:tc>
          <w:tcPr>
            <w:tcW w:w="902" w:type="dxa"/>
          </w:tcPr>
          <w:p w14:paraId="356E7E67" w14:textId="77777777" w:rsidR="00F4272A" w:rsidRPr="00224751" w:rsidRDefault="00F4272A" w:rsidP="00545FB3">
            <w:pPr>
              <w:spacing w:after="0" w:line="240" w:lineRule="auto"/>
              <w:jc w:val="both"/>
              <w:rPr>
                <w:sz w:val="16"/>
                <w:szCs w:val="16"/>
              </w:rPr>
            </w:pPr>
          </w:p>
        </w:tc>
        <w:tc>
          <w:tcPr>
            <w:tcW w:w="815" w:type="dxa"/>
          </w:tcPr>
          <w:p w14:paraId="6AF3F601" w14:textId="77777777" w:rsidR="00F4272A" w:rsidRPr="00224751" w:rsidRDefault="00F4272A" w:rsidP="00545FB3">
            <w:pPr>
              <w:spacing w:after="0" w:line="240" w:lineRule="auto"/>
              <w:jc w:val="both"/>
              <w:rPr>
                <w:sz w:val="16"/>
                <w:szCs w:val="16"/>
              </w:rPr>
            </w:pPr>
            <w:r w:rsidRPr="00224751">
              <w:rPr>
                <w:sz w:val="16"/>
                <w:szCs w:val="16"/>
              </w:rPr>
              <w:t>X</w:t>
            </w:r>
          </w:p>
        </w:tc>
        <w:tc>
          <w:tcPr>
            <w:tcW w:w="1026" w:type="dxa"/>
          </w:tcPr>
          <w:p w14:paraId="2C31743C" w14:textId="77777777" w:rsidR="00F4272A" w:rsidRPr="00224751" w:rsidRDefault="00F4272A" w:rsidP="00545FB3">
            <w:pPr>
              <w:spacing w:after="0" w:line="240" w:lineRule="auto"/>
              <w:jc w:val="both"/>
              <w:rPr>
                <w:sz w:val="16"/>
                <w:szCs w:val="16"/>
              </w:rPr>
            </w:pPr>
          </w:p>
        </w:tc>
        <w:tc>
          <w:tcPr>
            <w:tcW w:w="1125" w:type="dxa"/>
          </w:tcPr>
          <w:p w14:paraId="0044DC9F" w14:textId="77777777" w:rsidR="00F4272A" w:rsidRPr="00224751" w:rsidRDefault="00F4272A" w:rsidP="00545FB3">
            <w:pPr>
              <w:spacing w:after="0" w:line="240" w:lineRule="auto"/>
              <w:jc w:val="both"/>
              <w:rPr>
                <w:sz w:val="16"/>
                <w:szCs w:val="16"/>
              </w:rPr>
            </w:pPr>
          </w:p>
        </w:tc>
        <w:tc>
          <w:tcPr>
            <w:tcW w:w="1100" w:type="dxa"/>
          </w:tcPr>
          <w:p w14:paraId="6CD0636D" w14:textId="77777777" w:rsidR="00F4272A" w:rsidRPr="00224751" w:rsidRDefault="00F4272A" w:rsidP="00545FB3">
            <w:pPr>
              <w:spacing w:after="0" w:line="240" w:lineRule="auto"/>
              <w:jc w:val="both"/>
              <w:rPr>
                <w:sz w:val="16"/>
                <w:szCs w:val="16"/>
              </w:rPr>
            </w:pPr>
          </w:p>
        </w:tc>
      </w:tr>
      <w:tr w:rsidR="00F4272A" w:rsidRPr="00224751" w14:paraId="28AC8DDA" w14:textId="77777777" w:rsidTr="00224751">
        <w:tc>
          <w:tcPr>
            <w:tcW w:w="552" w:type="dxa"/>
          </w:tcPr>
          <w:p w14:paraId="720CD84C" w14:textId="77777777" w:rsidR="00F4272A" w:rsidRPr="00224751" w:rsidRDefault="00F4272A" w:rsidP="00545FB3">
            <w:pPr>
              <w:spacing w:after="0" w:line="240" w:lineRule="auto"/>
              <w:jc w:val="both"/>
              <w:rPr>
                <w:sz w:val="16"/>
                <w:szCs w:val="16"/>
              </w:rPr>
            </w:pPr>
            <w:r w:rsidRPr="00224751">
              <w:rPr>
                <w:sz w:val="16"/>
                <w:szCs w:val="16"/>
              </w:rPr>
              <w:t>2</w:t>
            </w:r>
          </w:p>
        </w:tc>
        <w:tc>
          <w:tcPr>
            <w:tcW w:w="719" w:type="dxa"/>
          </w:tcPr>
          <w:p w14:paraId="71D2D00C"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3F8440B0" w14:textId="77777777" w:rsidR="00F4272A" w:rsidRPr="00224751" w:rsidRDefault="00F4272A" w:rsidP="00545FB3">
            <w:pPr>
              <w:spacing w:after="0" w:line="240" w:lineRule="auto"/>
              <w:jc w:val="both"/>
              <w:rPr>
                <w:sz w:val="16"/>
                <w:szCs w:val="16"/>
              </w:rPr>
            </w:pPr>
          </w:p>
        </w:tc>
        <w:tc>
          <w:tcPr>
            <w:tcW w:w="1151" w:type="dxa"/>
          </w:tcPr>
          <w:p w14:paraId="4FB2822B" w14:textId="77777777" w:rsidR="00F4272A" w:rsidRPr="00224751" w:rsidRDefault="00F4272A" w:rsidP="00545FB3">
            <w:pPr>
              <w:spacing w:after="0" w:line="240" w:lineRule="auto"/>
              <w:jc w:val="both"/>
              <w:rPr>
                <w:sz w:val="16"/>
                <w:szCs w:val="16"/>
              </w:rPr>
            </w:pPr>
            <w:r w:rsidRPr="00224751">
              <w:rPr>
                <w:sz w:val="16"/>
                <w:szCs w:val="16"/>
              </w:rPr>
              <w:t>X</w:t>
            </w:r>
          </w:p>
        </w:tc>
        <w:tc>
          <w:tcPr>
            <w:tcW w:w="902" w:type="dxa"/>
          </w:tcPr>
          <w:p w14:paraId="0E388A7C"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2A2568E0" w14:textId="77777777" w:rsidR="00F4272A" w:rsidRPr="00224751" w:rsidRDefault="00F4272A" w:rsidP="00545FB3">
            <w:pPr>
              <w:spacing w:after="0" w:line="240" w:lineRule="auto"/>
              <w:jc w:val="both"/>
              <w:rPr>
                <w:sz w:val="16"/>
                <w:szCs w:val="16"/>
              </w:rPr>
            </w:pPr>
            <w:r w:rsidRPr="00224751">
              <w:rPr>
                <w:sz w:val="16"/>
                <w:szCs w:val="16"/>
              </w:rPr>
              <w:t>X</w:t>
            </w:r>
          </w:p>
        </w:tc>
        <w:tc>
          <w:tcPr>
            <w:tcW w:w="1026" w:type="dxa"/>
          </w:tcPr>
          <w:p w14:paraId="78352B32" w14:textId="77777777" w:rsidR="00F4272A" w:rsidRPr="00224751" w:rsidRDefault="00F4272A" w:rsidP="00545FB3">
            <w:pPr>
              <w:spacing w:after="0" w:line="240" w:lineRule="auto"/>
              <w:jc w:val="both"/>
              <w:rPr>
                <w:sz w:val="16"/>
                <w:szCs w:val="16"/>
              </w:rPr>
            </w:pPr>
          </w:p>
        </w:tc>
        <w:tc>
          <w:tcPr>
            <w:tcW w:w="1125" w:type="dxa"/>
          </w:tcPr>
          <w:p w14:paraId="2AC7047E" w14:textId="77777777" w:rsidR="00F4272A" w:rsidRPr="00224751" w:rsidRDefault="00F4272A" w:rsidP="00545FB3">
            <w:pPr>
              <w:spacing w:after="0" w:line="240" w:lineRule="auto"/>
              <w:jc w:val="both"/>
              <w:rPr>
                <w:sz w:val="16"/>
                <w:szCs w:val="16"/>
              </w:rPr>
            </w:pPr>
          </w:p>
        </w:tc>
        <w:tc>
          <w:tcPr>
            <w:tcW w:w="1100" w:type="dxa"/>
          </w:tcPr>
          <w:p w14:paraId="30041BD5" w14:textId="77777777" w:rsidR="00F4272A" w:rsidRPr="00224751" w:rsidRDefault="00F4272A" w:rsidP="00545FB3">
            <w:pPr>
              <w:spacing w:after="0" w:line="240" w:lineRule="auto"/>
              <w:jc w:val="both"/>
              <w:rPr>
                <w:sz w:val="16"/>
                <w:szCs w:val="16"/>
              </w:rPr>
            </w:pPr>
          </w:p>
        </w:tc>
      </w:tr>
      <w:tr w:rsidR="00F4272A" w:rsidRPr="00224751" w14:paraId="67F187A6" w14:textId="77777777" w:rsidTr="00224751">
        <w:tc>
          <w:tcPr>
            <w:tcW w:w="552" w:type="dxa"/>
          </w:tcPr>
          <w:p w14:paraId="7ECAA501" w14:textId="77777777" w:rsidR="00F4272A" w:rsidRPr="00224751" w:rsidRDefault="00F4272A" w:rsidP="00545FB3">
            <w:pPr>
              <w:spacing w:after="0" w:line="240" w:lineRule="auto"/>
              <w:jc w:val="both"/>
              <w:rPr>
                <w:sz w:val="16"/>
                <w:szCs w:val="16"/>
              </w:rPr>
            </w:pPr>
            <w:r w:rsidRPr="00224751">
              <w:rPr>
                <w:sz w:val="16"/>
                <w:szCs w:val="16"/>
              </w:rPr>
              <w:t>3</w:t>
            </w:r>
          </w:p>
        </w:tc>
        <w:tc>
          <w:tcPr>
            <w:tcW w:w="719" w:type="dxa"/>
          </w:tcPr>
          <w:p w14:paraId="3F291C23"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27293F76" w14:textId="77777777" w:rsidR="00F4272A" w:rsidRPr="00224751" w:rsidRDefault="00F4272A" w:rsidP="00545FB3">
            <w:pPr>
              <w:spacing w:after="0" w:line="240" w:lineRule="auto"/>
              <w:jc w:val="both"/>
              <w:rPr>
                <w:sz w:val="16"/>
                <w:szCs w:val="16"/>
              </w:rPr>
            </w:pPr>
            <w:r w:rsidRPr="00224751">
              <w:rPr>
                <w:sz w:val="16"/>
                <w:szCs w:val="16"/>
              </w:rPr>
              <w:t>X</w:t>
            </w:r>
          </w:p>
        </w:tc>
        <w:tc>
          <w:tcPr>
            <w:tcW w:w="1151" w:type="dxa"/>
          </w:tcPr>
          <w:p w14:paraId="7474560D" w14:textId="77777777" w:rsidR="00F4272A" w:rsidRPr="00224751" w:rsidRDefault="00F4272A" w:rsidP="00545FB3">
            <w:pPr>
              <w:spacing w:after="0" w:line="240" w:lineRule="auto"/>
              <w:jc w:val="both"/>
              <w:rPr>
                <w:sz w:val="16"/>
                <w:szCs w:val="16"/>
              </w:rPr>
            </w:pPr>
            <w:r w:rsidRPr="00224751">
              <w:rPr>
                <w:sz w:val="16"/>
                <w:szCs w:val="16"/>
              </w:rPr>
              <w:t>X</w:t>
            </w:r>
          </w:p>
        </w:tc>
        <w:tc>
          <w:tcPr>
            <w:tcW w:w="902" w:type="dxa"/>
          </w:tcPr>
          <w:p w14:paraId="2E1615CD"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204F34AA" w14:textId="77777777" w:rsidR="00F4272A" w:rsidRPr="00224751" w:rsidRDefault="00F4272A" w:rsidP="00545FB3">
            <w:pPr>
              <w:spacing w:after="0" w:line="240" w:lineRule="auto"/>
              <w:jc w:val="both"/>
              <w:rPr>
                <w:sz w:val="16"/>
                <w:szCs w:val="16"/>
              </w:rPr>
            </w:pPr>
            <w:r w:rsidRPr="00224751">
              <w:rPr>
                <w:sz w:val="16"/>
                <w:szCs w:val="16"/>
              </w:rPr>
              <w:t>X</w:t>
            </w:r>
          </w:p>
        </w:tc>
        <w:tc>
          <w:tcPr>
            <w:tcW w:w="1026" w:type="dxa"/>
          </w:tcPr>
          <w:p w14:paraId="19A41369" w14:textId="77777777" w:rsidR="00F4272A" w:rsidRPr="00224751" w:rsidRDefault="00F4272A" w:rsidP="00545FB3">
            <w:pPr>
              <w:spacing w:after="0" w:line="240" w:lineRule="auto"/>
              <w:jc w:val="both"/>
              <w:rPr>
                <w:sz w:val="16"/>
                <w:szCs w:val="16"/>
              </w:rPr>
            </w:pPr>
          </w:p>
        </w:tc>
        <w:tc>
          <w:tcPr>
            <w:tcW w:w="1125" w:type="dxa"/>
          </w:tcPr>
          <w:p w14:paraId="468958B8" w14:textId="77777777" w:rsidR="00F4272A" w:rsidRPr="00224751" w:rsidRDefault="00F4272A" w:rsidP="00545FB3">
            <w:pPr>
              <w:spacing w:after="0" w:line="240" w:lineRule="auto"/>
              <w:jc w:val="both"/>
              <w:rPr>
                <w:sz w:val="16"/>
                <w:szCs w:val="16"/>
              </w:rPr>
            </w:pPr>
          </w:p>
        </w:tc>
        <w:tc>
          <w:tcPr>
            <w:tcW w:w="1100" w:type="dxa"/>
          </w:tcPr>
          <w:p w14:paraId="1E1D5FD1" w14:textId="77777777" w:rsidR="00F4272A" w:rsidRPr="00224751" w:rsidRDefault="00F4272A" w:rsidP="00545FB3">
            <w:pPr>
              <w:spacing w:after="0" w:line="240" w:lineRule="auto"/>
              <w:jc w:val="both"/>
              <w:rPr>
                <w:sz w:val="16"/>
                <w:szCs w:val="16"/>
              </w:rPr>
            </w:pPr>
          </w:p>
        </w:tc>
      </w:tr>
      <w:tr w:rsidR="00F4272A" w:rsidRPr="00224751" w14:paraId="788D063C" w14:textId="77777777" w:rsidTr="00224751">
        <w:tc>
          <w:tcPr>
            <w:tcW w:w="552" w:type="dxa"/>
          </w:tcPr>
          <w:p w14:paraId="37EDEA62" w14:textId="77777777" w:rsidR="00F4272A" w:rsidRPr="00224751" w:rsidRDefault="00F4272A" w:rsidP="00545FB3">
            <w:pPr>
              <w:spacing w:after="0" w:line="240" w:lineRule="auto"/>
              <w:jc w:val="both"/>
              <w:rPr>
                <w:sz w:val="16"/>
                <w:szCs w:val="16"/>
              </w:rPr>
            </w:pPr>
            <w:r w:rsidRPr="00224751">
              <w:rPr>
                <w:sz w:val="16"/>
                <w:szCs w:val="16"/>
              </w:rPr>
              <w:t>4</w:t>
            </w:r>
          </w:p>
        </w:tc>
        <w:tc>
          <w:tcPr>
            <w:tcW w:w="719" w:type="dxa"/>
          </w:tcPr>
          <w:p w14:paraId="3D458DD7"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305F3B96" w14:textId="77777777" w:rsidR="00F4272A" w:rsidRPr="00224751" w:rsidRDefault="00F4272A" w:rsidP="00545FB3">
            <w:pPr>
              <w:spacing w:after="0" w:line="240" w:lineRule="auto"/>
              <w:jc w:val="both"/>
              <w:rPr>
                <w:sz w:val="16"/>
                <w:szCs w:val="16"/>
              </w:rPr>
            </w:pPr>
          </w:p>
        </w:tc>
        <w:tc>
          <w:tcPr>
            <w:tcW w:w="1151" w:type="dxa"/>
          </w:tcPr>
          <w:p w14:paraId="507DB219" w14:textId="77777777" w:rsidR="00F4272A" w:rsidRPr="00224751" w:rsidRDefault="00F4272A" w:rsidP="00545FB3">
            <w:pPr>
              <w:spacing w:after="0" w:line="240" w:lineRule="auto"/>
              <w:jc w:val="both"/>
              <w:rPr>
                <w:sz w:val="16"/>
                <w:szCs w:val="16"/>
              </w:rPr>
            </w:pPr>
            <w:r w:rsidRPr="00224751">
              <w:rPr>
                <w:sz w:val="16"/>
                <w:szCs w:val="16"/>
              </w:rPr>
              <w:t>X</w:t>
            </w:r>
          </w:p>
        </w:tc>
        <w:tc>
          <w:tcPr>
            <w:tcW w:w="902" w:type="dxa"/>
          </w:tcPr>
          <w:p w14:paraId="0126434D"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33F088C3" w14:textId="77777777" w:rsidR="00F4272A" w:rsidRPr="00224751" w:rsidRDefault="00F4272A" w:rsidP="00545FB3">
            <w:pPr>
              <w:spacing w:after="0" w:line="240" w:lineRule="auto"/>
              <w:jc w:val="both"/>
              <w:rPr>
                <w:sz w:val="16"/>
                <w:szCs w:val="16"/>
              </w:rPr>
            </w:pPr>
            <w:r w:rsidRPr="00224751">
              <w:rPr>
                <w:sz w:val="16"/>
                <w:szCs w:val="16"/>
              </w:rPr>
              <w:t>X</w:t>
            </w:r>
          </w:p>
        </w:tc>
        <w:tc>
          <w:tcPr>
            <w:tcW w:w="1026" w:type="dxa"/>
          </w:tcPr>
          <w:p w14:paraId="2DBB65A0" w14:textId="77777777" w:rsidR="00F4272A" w:rsidRPr="00224751" w:rsidRDefault="00F4272A" w:rsidP="00545FB3">
            <w:pPr>
              <w:spacing w:after="0" w:line="240" w:lineRule="auto"/>
              <w:jc w:val="both"/>
              <w:rPr>
                <w:sz w:val="16"/>
                <w:szCs w:val="16"/>
              </w:rPr>
            </w:pPr>
          </w:p>
        </w:tc>
        <w:tc>
          <w:tcPr>
            <w:tcW w:w="1125" w:type="dxa"/>
          </w:tcPr>
          <w:p w14:paraId="093686BA" w14:textId="77777777" w:rsidR="00F4272A" w:rsidRPr="00224751" w:rsidRDefault="00F4272A" w:rsidP="00545FB3">
            <w:pPr>
              <w:spacing w:after="0" w:line="240" w:lineRule="auto"/>
              <w:jc w:val="both"/>
              <w:rPr>
                <w:sz w:val="16"/>
                <w:szCs w:val="16"/>
              </w:rPr>
            </w:pPr>
          </w:p>
        </w:tc>
        <w:tc>
          <w:tcPr>
            <w:tcW w:w="1100" w:type="dxa"/>
          </w:tcPr>
          <w:p w14:paraId="0BDB565E" w14:textId="77777777" w:rsidR="00F4272A" w:rsidRPr="00224751" w:rsidRDefault="00F4272A" w:rsidP="00545FB3">
            <w:pPr>
              <w:spacing w:after="0" w:line="240" w:lineRule="auto"/>
              <w:jc w:val="both"/>
              <w:rPr>
                <w:sz w:val="16"/>
                <w:szCs w:val="16"/>
              </w:rPr>
            </w:pPr>
          </w:p>
        </w:tc>
      </w:tr>
      <w:tr w:rsidR="00F4272A" w:rsidRPr="00224751" w14:paraId="40DA500E" w14:textId="77777777" w:rsidTr="00224751">
        <w:tc>
          <w:tcPr>
            <w:tcW w:w="552" w:type="dxa"/>
          </w:tcPr>
          <w:p w14:paraId="55352930" w14:textId="77777777" w:rsidR="00F4272A" w:rsidRPr="00224751" w:rsidRDefault="00F4272A" w:rsidP="00545FB3">
            <w:pPr>
              <w:spacing w:after="0" w:line="240" w:lineRule="auto"/>
              <w:jc w:val="both"/>
              <w:rPr>
                <w:sz w:val="16"/>
                <w:szCs w:val="16"/>
              </w:rPr>
            </w:pPr>
            <w:r w:rsidRPr="00224751">
              <w:rPr>
                <w:sz w:val="16"/>
                <w:szCs w:val="16"/>
              </w:rPr>
              <w:t>5</w:t>
            </w:r>
          </w:p>
        </w:tc>
        <w:tc>
          <w:tcPr>
            <w:tcW w:w="719" w:type="dxa"/>
          </w:tcPr>
          <w:p w14:paraId="737A028E"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2AC105E9" w14:textId="77777777" w:rsidR="00F4272A" w:rsidRPr="00224751" w:rsidRDefault="00F4272A" w:rsidP="00545FB3">
            <w:pPr>
              <w:spacing w:after="0" w:line="240" w:lineRule="auto"/>
              <w:jc w:val="both"/>
              <w:rPr>
                <w:sz w:val="16"/>
                <w:szCs w:val="16"/>
              </w:rPr>
            </w:pPr>
            <w:r w:rsidRPr="00224751">
              <w:rPr>
                <w:sz w:val="16"/>
                <w:szCs w:val="16"/>
              </w:rPr>
              <w:t>X</w:t>
            </w:r>
          </w:p>
        </w:tc>
        <w:tc>
          <w:tcPr>
            <w:tcW w:w="1151" w:type="dxa"/>
          </w:tcPr>
          <w:p w14:paraId="4A0C8D17" w14:textId="77777777" w:rsidR="00F4272A" w:rsidRPr="00224751" w:rsidRDefault="00F4272A" w:rsidP="00545FB3">
            <w:pPr>
              <w:spacing w:after="0" w:line="240" w:lineRule="auto"/>
              <w:jc w:val="both"/>
              <w:rPr>
                <w:sz w:val="16"/>
                <w:szCs w:val="16"/>
              </w:rPr>
            </w:pPr>
            <w:r w:rsidRPr="00224751">
              <w:rPr>
                <w:sz w:val="16"/>
                <w:szCs w:val="16"/>
              </w:rPr>
              <w:t>X</w:t>
            </w:r>
          </w:p>
        </w:tc>
        <w:tc>
          <w:tcPr>
            <w:tcW w:w="902" w:type="dxa"/>
          </w:tcPr>
          <w:p w14:paraId="5E8D9634"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78C8237A" w14:textId="77777777" w:rsidR="00F4272A" w:rsidRPr="00224751" w:rsidRDefault="00F4272A" w:rsidP="00545FB3">
            <w:pPr>
              <w:spacing w:after="0" w:line="240" w:lineRule="auto"/>
              <w:jc w:val="both"/>
              <w:rPr>
                <w:sz w:val="16"/>
                <w:szCs w:val="16"/>
              </w:rPr>
            </w:pPr>
            <w:r w:rsidRPr="00224751">
              <w:rPr>
                <w:sz w:val="16"/>
                <w:szCs w:val="16"/>
              </w:rPr>
              <w:t>X</w:t>
            </w:r>
          </w:p>
        </w:tc>
        <w:tc>
          <w:tcPr>
            <w:tcW w:w="1026" w:type="dxa"/>
          </w:tcPr>
          <w:p w14:paraId="3105F050" w14:textId="77777777" w:rsidR="00F4272A" w:rsidRPr="00224751" w:rsidRDefault="00F4272A" w:rsidP="00545FB3">
            <w:pPr>
              <w:spacing w:after="0" w:line="240" w:lineRule="auto"/>
              <w:jc w:val="both"/>
              <w:rPr>
                <w:sz w:val="16"/>
                <w:szCs w:val="16"/>
              </w:rPr>
            </w:pPr>
          </w:p>
        </w:tc>
        <w:tc>
          <w:tcPr>
            <w:tcW w:w="1125" w:type="dxa"/>
          </w:tcPr>
          <w:p w14:paraId="4BE1039B" w14:textId="77777777" w:rsidR="00F4272A" w:rsidRPr="00224751" w:rsidRDefault="00F4272A" w:rsidP="00545FB3">
            <w:pPr>
              <w:spacing w:after="0" w:line="240" w:lineRule="auto"/>
              <w:jc w:val="both"/>
              <w:rPr>
                <w:sz w:val="16"/>
                <w:szCs w:val="16"/>
              </w:rPr>
            </w:pPr>
          </w:p>
        </w:tc>
        <w:tc>
          <w:tcPr>
            <w:tcW w:w="1100" w:type="dxa"/>
          </w:tcPr>
          <w:p w14:paraId="12542349" w14:textId="77777777" w:rsidR="00F4272A" w:rsidRPr="00224751" w:rsidRDefault="00F4272A" w:rsidP="00545FB3">
            <w:pPr>
              <w:spacing w:after="0" w:line="240" w:lineRule="auto"/>
              <w:jc w:val="both"/>
              <w:rPr>
                <w:sz w:val="16"/>
                <w:szCs w:val="16"/>
              </w:rPr>
            </w:pPr>
          </w:p>
        </w:tc>
      </w:tr>
      <w:tr w:rsidR="00F4272A" w:rsidRPr="00224751" w14:paraId="331D1694" w14:textId="77777777" w:rsidTr="00224751">
        <w:tc>
          <w:tcPr>
            <w:tcW w:w="552" w:type="dxa"/>
          </w:tcPr>
          <w:p w14:paraId="123E0D31" w14:textId="77777777" w:rsidR="00F4272A" w:rsidRPr="00224751" w:rsidRDefault="00F4272A" w:rsidP="00545FB3">
            <w:pPr>
              <w:spacing w:after="0" w:line="240" w:lineRule="auto"/>
              <w:jc w:val="both"/>
              <w:rPr>
                <w:sz w:val="16"/>
                <w:szCs w:val="16"/>
              </w:rPr>
            </w:pPr>
            <w:r w:rsidRPr="00224751">
              <w:rPr>
                <w:sz w:val="16"/>
                <w:szCs w:val="16"/>
              </w:rPr>
              <w:t>6</w:t>
            </w:r>
          </w:p>
        </w:tc>
        <w:tc>
          <w:tcPr>
            <w:tcW w:w="719" w:type="dxa"/>
          </w:tcPr>
          <w:p w14:paraId="718CDE0D" w14:textId="77777777" w:rsidR="00F4272A" w:rsidRPr="00224751" w:rsidRDefault="00F4272A" w:rsidP="00545FB3">
            <w:pPr>
              <w:spacing w:after="0" w:line="240" w:lineRule="auto"/>
              <w:jc w:val="both"/>
              <w:rPr>
                <w:sz w:val="16"/>
                <w:szCs w:val="16"/>
              </w:rPr>
            </w:pPr>
          </w:p>
        </w:tc>
        <w:tc>
          <w:tcPr>
            <w:tcW w:w="815" w:type="dxa"/>
          </w:tcPr>
          <w:p w14:paraId="442F7CFA" w14:textId="77777777" w:rsidR="00F4272A" w:rsidRPr="00224751" w:rsidRDefault="00F4272A" w:rsidP="00545FB3">
            <w:pPr>
              <w:spacing w:after="0" w:line="240" w:lineRule="auto"/>
              <w:jc w:val="both"/>
              <w:rPr>
                <w:sz w:val="16"/>
                <w:szCs w:val="16"/>
              </w:rPr>
            </w:pPr>
            <w:r w:rsidRPr="00224751">
              <w:rPr>
                <w:sz w:val="16"/>
                <w:szCs w:val="16"/>
              </w:rPr>
              <w:t>X</w:t>
            </w:r>
          </w:p>
        </w:tc>
        <w:tc>
          <w:tcPr>
            <w:tcW w:w="1151" w:type="dxa"/>
          </w:tcPr>
          <w:p w14:paraId="6CDA5E28" w14:textId="77777777" w:rsidR="00F4272A" w:rsidRPr="00224751" w:rsidRDefault="00F4272A" w:rsidP="00545FB3">
            <w:pPr>
              <w:spacing w:after="0" w:line="240" w:lineRule="auto"/>
              <w:jc w:val="both"/>
              <w:rPr>
                <w:sz w:val="16"/>
                <w:szCs w:val="16"/>
              </w:rPr>
            </w:pPr>
          </w:p>
        </w:tc>
        <w:tc>
          <w:tcPr>
            <w:tcW w:w="902" w:type="dxa"/>
          </w:tcPr>
          <w:p w14:paraId="105B0E7C" w14:textId="77777777" w:rsidR="00F4272A" w:rsidRPr="00224751" w:rsidRDefault="00F4272A" w:rsidP="00545FB3">
            <w:pPr>
              <w:spacing w:after="0" w:line="240" w:lineRule="auto"/>
              <w:jc w:val="both"/>
              <w:rPr>
                <w:sz w:val="16"/>
                <w:szCs w:val="16"/>
              </w:rPr>
            </w:pPr>
          </w:p>
        </w:tc>
        <w:tc>
          <w:tcPr>
            <w:tcW w:w="815" w:type="dxa"/>
          </w:tcPr>
          <w:p w14:paraId="10475888" w14:textId="77777777" w:rsidR="00F4272A" w:rsidRPr="00224751" w:rsidRDefault="00F4272A" w:rsidP="00545FB3">
            <w:pPr>
              <w:spacing w:after="0" w:line="240" w:lineRule="auto"/>
              <w:jc w:val="both"/>
              <w:rPr>
                <w:sz w:val="16"/>
                <w:szCs w:val="16"/>
              </w:rPr>
            </w:pPr>
          </w:p>
        </w:tc>
        <w:tc>
          <w:tcPr>
            <w:tcW w:w="1026" w:type="dxa"/>
          </w:tcPr>
          <w:p w14:paraId="1C1C16B3" w14:textId="77777777" w:rsidR="00F4272A" w:rsidRPr="00224751" w:rsidRDefault="00F4272A" w:rsidP="00545FB3">
            <w:pPr>
              <w:spacing w:after="0" w:line="240" w:lineRule="auto"/>
              <w:jc w:val="both"/>
              <w:rPr>
                <w:sz w:val="16"/>
                <w:szCs w:val="16"/>
              </w:rPr>
            </w:pPr>
            <w:r w:rsidRPr="00224751">
              <w:rPr>
                <w:sz w:val="16"/>
                <w:szCs w:val="16"/>
              </w:rPr>
              <w:t>X</w:t>
            </w:r>
          </w:p>
        </w:tc>
        <w:tc>
          <w:tcPr>
            <w:tcW w:w="1125" w:type="dxa"/>
          </w:tcPr>
          <w:p w14:paraId="7C9F9AD4" w14:textId="77777777" w:rsidR="00F4272A" w:rsidRPr="00224751" w:rsidRDefault="00F4272A" w:rsidP="00545FB3">
            <w:pPr>
              <w:spacing w:after="0" w:line="240" w:lineRule="auto"/>
              <w:jc w:val="both"/>
              <w:rPr>
                <w:sz w:val="16"/>
                <w:szCs w:val="16"/>
              </w:rPr>
            </w:pPr>
          </w:p>
        </w:tc>
        <w:tc>
          <w:tcPr>
            <w:tcW w:w="1100" w:type="dxa"/>
          </w:tcPr>
          <w:p w14:paraId="1203B400" w14:textId="77777777" w:rsidR="00F4272A" w:rsidRPr="00224751" w:rsidRDefault="00F4272A" w:rsidP="00545FB3">
            <w:pPr>
              <w:spacing w:after="0" w:line="240" w:lineRule="auto"/>
              <w:jc w:val="both"/>
              <w:rPr>
                <w:sz w:val="16"/>
                <w:szCs w:val="16"/>
              </w:rPr>
            </w:pPr>
          </w:p>
        </w:tc>
      </w:tr>
      <w:tr w:rsidR="00F4272A" w:rsidRPr="00224751" w14:paraId="7A38A49D" w14:textId="77777777" w:rsidTr="00224751">
        <w:tc>
          <w:tcPr>
            <w:tcW w:w="552" w:type="dxa"/>
          </w:tcPr>
          <w:p w14:paraId="7DF7F68A" w14:textId="77777777" w:rsidR="00F4272A" w:rsidRPr="00224751" w:rsidRDefault="00F4272A" w:rsidP="00545FB3">
            <w:pPr>
              <w:spacing w:after="0" w:line="240" w:lineRule="auto"/>
              <w:jc w:val="both"/>
              <w:rPr>
                <w:sz w:val="16"/>
                <w:szCs w:val="16"/>
              </w:rPr>
            </w:pPr>
            <w:r w:rsidRPr="00224751">
              <w:rPr>
                <w:sz w:val="16"/>
                <w:szCs w:val="16"/>
              </w:rPr>
              <w:t>7</w:t>
            </w:r>
          </w:p>
        </w:tc>
        <w:tc>
          <w:tcPr>
            <w:tcW w:w="719" w:type="dxa"/>
          </w:tcPr>
          <w:p w14:paraId="2CBA16FA" w14:textId="77777777" w:rsidR="00F4272A" w:rsidRPr="00224751" w:rsidRDefault="00F4272A" w:rsidP="00545FB3">
            <w:pPr>
              <w:spacing w:after="0" w:line="240" w:lineRule="auto"/>
              <w:jc w:val="both"/>
              <w:rPr>
                <w:sz w:val="16"/>
                <w:szCs w:val="16"/>
              </w:rPr>
            </w:pPr>
          </w:p>
        </w:tc>
        <w:tc>
          <w:tcPr>
            <w:tcW w:w="815" w:type="dxa"/>
          </w:tcPr>
          <w:p w14:paraId="7A103E9F" w14:textId="77777777" w:rsidR="00F4272A" w:rsidRPr="00224751" w:rsidRDefault="00F4272A" w:rsidP="00545FB3">
            <w:pPr>
              <w:spacing w:after="0" w:line="240" w:lineRule="auto"/>
              <w:jc w:val="both"/>
              <w:rPr>
                <w:sz w:val="16"/>
                <w:szCs w:val="16"/>
              </w:rPr>
            </w:pPr>
            <w:r w:rsidRPr="00224751">
              <w:rPr>
                <w:sz w:val="16"/>
                <w:szCs w:val="16"/>
              </w:rPr>
              <w:t>X</w:t>
            </w:r>
          </w:p>
        </w:tc>
        <w:tc>
          <w:tcPr>
            <w:tcW w:w="1151" w:type="dxa"/>
          </w:tcPr>
          <w:p w14:paraId="5C3F56BE" w14:textId="77777777" w:rsidR="00F4272A" w:rsidRPr="00224751" w:rsidRDefault="00F4272A" w:rsidP="00545FB3">
            <w:pPr>
              <w:spacing w:after="0" w:line="240" w:lineRule="auto"/>
              <w:jc w:val="both"/>
              <w:rPr>
                <w:sz w:val="16"/>
                <w:szCs w:val="16"/>
              </w:rPr>
            </w:pPr>
          </w:p>
        </w:tc>
        <w:tc>
          <w:tcPr>
            <w:tcW w:w="902" w:type="dxa"/>
          </w:tcPr>
          <w:p w14:paraId="04EF8FF8" w14:textId="77777777" w:rsidR="00F4272A" w:rsidRPr="00224751" w:rsidRDefault="00F4272A" w:rsidP="00545FB3">
            <w:pPr>
              <w:spacing w:after="0" w:line="240" w:lineRule="auto"/>
              <w:jc w:val="both"/>
              <w:rPr>
                <w:sz w:val="16"/>
                <w:szCs w:val="16"/>
              </w:rPr>
            </w:pPr>
          </w:p>
        </w:tc>
        <w:tc>
          <w:tcPr>
            <w:tcW w:w="815" w:type="dxa"/>
          </w:tcPr>
          <w:p w14:paraId="7572C182" w14:textId="77777777" w:rsidR="00F4272A" w:rsidRPr="00224751" w:rsidRDefault="00F4272A" w:rsidP="00545FB3">
            <w:pPr>
              <w:spacing w:after="0" w:line="240" w:lineRule="auto"/>
              <w:jc w:val="both"/>
              <w:rPr>
                <w:sz w:val="16"/>
                <w:szCs w:val="16"/>
              </w:rPr>
            </w:pPr>
          </w:p>
        </w:tc>
        <w:tc>
          <w:tcPr>
            <w:tcW w:w="1026" w:type="dxa"/>
          </w:tcPr>
          <w:p w14:paraId="4E767CB4" w14:textId="77777777" w:rsidR="00F4272A" w:rsidRPr="00224751" w:rsidRDefault="00F4272A" w:rsidP="00545FB3">
            <w:pPr>
              <w:spacing w:after="0" w:line="240" w:lineRule="auto"/>
              <w:jc w:val="both"/>
              <w:rPr>
                <w:sz w:val="16"/>
                <w:szCs w:val="16"/>
              </w:rPr>
            </w:pPr>
          </w:p>
        </w:tc>
        <w:tc>
          <w:tcPr>
            <w:tcW w:w="1125" w:type="dxa"/>
          </w:tcPr>
          <w:p w14:paraId="329AF58F" w14:textId="77777777" w:rsidR="00F4272A" w:rsidRPr="00224751" w:rsidRDefault="00F4272A" w:rsidP="00545FB3">
            <w:pPr>
              <w:spacing w:after="0" w:line="240" w:lineRule="auto"/>
              <w:jc w:val="both"/>
              <w:rPr>
                <w:sz w:val="16"/>
                <w:szCs w:val="16"/>
              </w:rPr>
            </w:pPr>
            <w:r w:rsidRPr="00224751">
              <w:rPr>
                <w:sz w:val="16"/>
                <w:szCs w:val="16"/>
              </w:rPr>
              <w:t>X</w:t>
            </w:r>
          </w:p>
        </w:tc>
        <w:tc>
          <w:tcPr>
            <w:tcW w:w="1100" w:type="dxa"/>
          </w:tcPr>
          <w:p w14:paraId="7DCB4590" w14:textId="77777777" w:rsidR="00F4272A" w:rsidRPr="00224751" w:rsidRDefault="00F4272A" w:rsidP="00545FB3">
            <w:pPr>
              <w:spacing w:after="0" w:line="240" w:lineRule="auto"/>
              <w:jc w:val="both"/>
              <w:rPr>
                <w:sz w:val="16"/>
                <w:szCs w:val="16"/>
              </w:rPr>
            </w:pPr>
            <w:r w:rsidRPr="00224751">
              <w:rPr>
                <w:sz w:val="16"/>
                <w:szCs w:val="16"/>
              </w:rPr>
              <w:t>X</w:t>
            </w:r>
          </w:p>
        </w:tc>
      </w:tr>
      <w:tr w:rsidR="00F4272A" w:rsidRPr="00224751" w14:paraId="4B2C0E90" w14:textId="77777777" w:rsidTr="00224751">
        <w:tc>
          <w:tcPr>
            <w:tcW w:w="552" w:type="dxa"/>
          </w:tcPr>
          <w:p w14:paraId="6A100C40" w14:textId="77777777" w:rsidR="00F4272A" w:rsidRPr="00224751" w:rsidRDefault="00F4272A" w:rsidP="00545FB3">
            <w:pPr>
              <w:spacing w:after="0" w:line="240" w:lineRule="auto"/>
              <w:jc w:val="both"/>
              <w:rPr>
                <w:sz w:val="16"/>
                <w:szCs w:val="16"/>
              </w:rPr>
            </w:pPr>
            <w:r w:rsidRPr="00224751">
              <w:rPr>
                <w:sz w:val="16"/>
                <w:szCs w:val="16"/>
              </w:rPr>
              <w:t>8</w:t>
            </w:r>
          </w:p>
        </w:tc>
        <w:tc>
          <w:tcPr>
            <w:tcW w:w="719" w:type="dxa"/>
          </w:tcPr>
          <w:p w14:paraId="04B2DEC7"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5D191E81" w14:textId="77777777" w:rsidR="00F4272A" w:rsidRPr="00224751" w:rsidRDefault="00F4272A" w:rsidP="00545FB3">
            <w:pPr>
              <w:spacing w:after="0" w:line="240" w:lineRule="auto"/>
              <w:jc w:val="both"/>
              <w:rPr>
                <w:sz w:val="16"/>
                <w:szCs w:val="16"/>
              </w:rPr>
            </w:pPr>
          </w:p>
        </w:tc>
        <w:tc>
          <w:tcPr>
            <w:tcW w:w="1151" w:type="dxa"/>
          </w:tcPr>
          <w:p w14:paraId="27B42D21" w14:textId="77777777" w:rsidR="00F4272A" w:rsidRPr="00224751" w:rsidRDefault="00F4272A" w:rsidP="00545FB3">
            <w:pPr>
              <w:spacing w:after="0" w:line="240" w:lineRule="auto"/>
              <w:jc w:val="both"/>
              <w:rPr>
                <w:sz w:val="16"/>
                <w:szCs w:val="16"/>
              </w:rPr>
            </w:pPr>
          </w:p>
        </w:tc>
        <w:tc>
          <w:tcPr>
            <w:tcW w:w="902" w:type="dxa"/>
          </w:tcPr>
          <w:p w14:paraId="463424E7" w14:textId="77777777" w:rsidR="00F4272A" w:rsidRPr="00224751" w:rsidRDefault="00F4272A" w:rsidP="00545FB3">
            <w:pPr>
              <w:spacing w:after="0" w:line="240" w:lineRule="auto"/>
              <w:jc w:val="both"/>
              <w:rPr>
                <w:sz w:val="16"/>
                <w:szCs w:val="16"/>
              </w:rPr>
            </w:pPr>
          </w:p>
        </w:tc>
        <w:tc>
          <w:tcPr>
            <w:tcW w:w="815" w:type="dxa"/>
          </w:tcPr>
          <w:p w14:paraId="59788A8F" w14:textId="77777777" w:rsidR="00F4272A" w:rsidRPr="00224751" w:rsidRDefault="00F4272A" w:rsidP="00545FB3">
            <w:pPr>
              <w:spacing w:after="0" w:line="240" w:lineRule="auto"/>
              <w:jc w:val="both"/>
              <w:rPr>
                <w:sz w:val="16"/>
                <w:szCs w:val="16"/>
              </w:rPr>
            </w:pPr>
          </w:p>
        </w:tc>
        <w:tc>
          <w:tcPr>
            <w:tcW w:w="1026" w:type="dxa"/>
          </w:tcPr>
          <w:p w14:paraId="00686539" w14:textId="77777777" w:rsidR="00F4272A" w:rsidRPr="00224751" w:rsidRDefault="00F4272A" w:rsidP="00545FB3">
            <w:pPr>
              <w:spacing w:after="0" w:line="240" w:lineRule="auto"/>
              <w:jc w:val="both"/>
              <w:rPr>
                <w:sz w:val="16"/>
                <w:szCs w:val="16"/>
              </w:rPr>
            </w:pPr>
          </w:p>
        </w:tc>
        <w:tc>
          <w:tcPr>
            <w:tcW w:w="1125" w:type="dxa"/>
          </w:tcPr>
          <w:p w14:paraId="3FFFE3F2" w14:textId="77777777" w:rsidR="00F4272A" w:rsidRPr="00224751" w:rsidRDefault="00F4272A" w:rsidP="00545FB3">
            <w:pPr>
              <w:spacing w:after="0" w:line="240" w:lineRule="auto"/>
              <w:jc w:val="both"/>
              <w:rPr>
                <w:sz w:val="16"/>
                <w:szCs w:val="16"/>
              </w:rPr>
            </w:pPr>
          </w:p>
        </w:tc>
        <w:tc>
          <w:tcPr>
            <w:tcW w:w="1100" w:type="dxa"/>
          </w:tcPr>
          <w:p w14:paraId="56D88325" w14:textId="77777777" w:rsidR="00F4272A" w:rsidRPr="00224751" w:rsidRDefault="00F4272A" w:rsidP="00545FB3">
            <w:pPr>
              <w:spacing w:after="0" w:line="240" w:lineRule="auto"/>
              <w:jc w:val="both"/>
              <w:rPr>
                <w:sz w:val="16"/>
                <w:szCs w:val="16"/>
              </w:rPr>
            </w:pPr>
          </w:p>
        </w:tc>
      </w:tr>
    </w:tbl>
    <w:p w14:paraId="74378845" w14:textId="77777777" w:rsidR="00F4272A" w:rsidRDefault="00F4272A" w:rsidP="00545FB3">
      <w:pPr>
        <w:spacing w:after="0"/>
        <w:jc w:val="both"/>
      </w:pPr>
    </w:p>
    <w:p w14:paraId="1173B6BB" w14:textId="77777777" w:rsidR="00F4272A" w:rsidRDefault="00F4272A" w:rsidP="00545FB3">
      <w:pPr>
        <w:spacing w:after="0"/>
        <w:jc w:val="both"/>
      </w:pPr>
      <w:r>
        <w:lastRenderedPageBreak/>
        <w:t xml:space="preserve">Eesti järvetüüpide 2 ja 3 </w:t>
      </w:r>
      <w:proofErr w:type="spellStart"/>
      <w:r>
        <w:t>fütoplanktoni</w:t>
      </w:r>
      <w:proofErr w:type="spellEnd"/>
      <w:r>
        <w:t xml:space="preserve"> seisundiklasside piirid on EL Kesk- Balti järvede rühmas teiste liikmesriikidega ühtlustatud. Kokku lepitud ühised klassipiirid on väga hea/hea seisundi piiriks ÖKS (EQR) = 0,8 ja hea/kesine seisundi piiriks ÖKS (EQR) = 0,6.</w:t>
      </w:r>
    </w:p>
    <w:p w14:paraId="1F35DA8F" w14:textId="77777777" w:rsidR="00F4272A" w:rsidRDefault="00F4272A" w:rsidP="00545FB3">
      <w:pPr>
        <w:spacing w:after="0"/>
        <w:jc w:val="both"/>
      </w:pPr>
    </w:p>
    <w:p w14:paraId="700E6362" w14:textId="3B210472" w:rsidR="00F4272A" w:rsidRDefault="00F4272A" w:rsidP="00545FB3">
      <w:pPr>
        <w:pStyle w:val="Pealkiri2"/>
        <w:jc w:val="both"/>
      </w:pPr>
      <w:bookmarkStart w:id="25" w:name="_Toc491865182"/>
      <w:r>
        <w:t xml:space="preserve">4.2. Seisuveekogumite </w:t>
      </w:r>
      <w:proofErr w:type="spellStart"/>
      <w:r>
        <w:t>fütoben</w:t>
      </w:r>
      <w:r w:rsidR="007F4B06">
        <w:t>tos</w:t>
      </w:r>
      <w:proofErr w:type="spellEnd"/>
      <w:r>
        <w:t xml:space="preserve"> ja suurtaimestik</w:t>
      </w:r>
      <w:bookmarkEnd w:id="25"/>
      <w:r>
        <w:t xml:space="preserve"> </w:t>
      </w:r>
    </w:p>
    <w:p w14:paraId="730792B8" w14:textId="77777777" w:rsidR="00F4272A" w:rsidRDefault="00F4272A" w:rsidP="00545FB3">
      <w:pPr>
        <w:spacing w:after="0"/>
        <w:jc w:val="both"/>
      </w:pPr>
    </w:p>
    <w:p w14:paraId="0494A13F" w14:textId="77777777" w:rsidR="00955778" w:rsidRDefault="00F4272A" w:rsidP="00545FB3">
      <w:pPr>
        <w:spacing w:after="0"/>
        <w:jc w:val="both"/>
      </w:pPr>
      <w:r>
        <w:t xml:space="preserve">Eesti järvede ökoloogilise seisundi hindamiseks suurtaimestiku järgi kasutati </w:t>
      </w:r>
      <w:r w:rsidR="00955778">
        <w:t xml:space="preserve">kõikide seisuveekogumite ökoloogilise seisundi hindamiseks </w:t>
      </w:r>
      <w:r>
        <w:t>üksikute kvaliteedinäitajate keskmise hi</w:t>
      </w:r>
      <w:r w:rsidR="00955778">
        <w:t xml:space="preserve">nnanguna saadud koondhinnangut. Selline lähenemine on vastavuses veepoliitika raamdirektiivi juhendiga nr 13 [1], kuid erineb keskkonnaministri 28.07.2009.a. määruses nr 44 „Pinnaveekogumite moodustamise kord…“ sätestatust. </w:t>
      </w:r>
    </w:p>
    <w:p w14:paraId="54FA9FDD" w14:textId="77777777" w:rsidR="00BC74D4" w:rsidRDefault="00BC74D4" w:rsidP="00545FB3">
      <w:pPr>
        <w:spacing w:after="0"/>
        <w:jc w:val="both"/>
      </w:pPr>
    </w:p>
    <w:p w14:paraId="2DD3C10C" w14:textId="77777777" w:rsidR="00955778" w:rsidRDefault="00955778" w:rsidP="00545FB3">
      <w:pPr>
        <w:spacing w:after="0"/>
        <w:jc w:val="both"/>
      </w:pPr>
      <w:r>
        <w:t>Suurtaimestiku järgi seisuveekogumi ökoloogilise seisundi hindamisel kasutati keskkonnaministri 28.07.2009.a. määruse nr 44 „Pinnaveekogumite moodustamise kord… „ lisas 5 sätestatud klassipiire.</w:t>
      </w:r>
    </w:p>
    <w:p w14:paraId="2FA1A215" w14:textId="77777777" w:rsidR="00955778" w:rsidRDefault="00955778" w:rsidP="00545FB3">
      <w:pPr>
        <w:spacing w:after="0"/>
        <w:jc w:val="both"/>
      </w:pPr>
    </w:p>
    <w:p w14:paraId="66D3C65C" w14:textId="77777777" w:rsidR="00955778" w:rsidRDefault="00955778" w:rsidP="00545FB3">
      <w:pPr>
        <w:spacing w:after="0"/>
        <w:jc w:val="both"/>
      </w:pPr>
      <w:r>
        <w:t xml:space="preserve">Seisuveekogumite </w:t>
      </w:r>
      <w:proofErr w:type="spellStart"/>
      <w:r>
        <w:t>f</w:t>
      </w:r>
      <w:r w:rsidR="00F4272A">
        <w:t>ütobentose</w:t>
      </w:r>
      <w:proofErr w:type="spellEnd"/>
      <w:r w:rsidR="00F4272A">
        <w:t xml:space="preserve"> seisundi hindamiseks kasutati suurtest rohevetikatest moo</w:t>
      </w:r>
      <w:r>
        <w:t>dustunud pealiskasvu hinnangut.</w:t>
      </w:r>
    </w:p>
    <w:p w14:paraId="656DA33E" w14:textId="77777777" w:rsidR="00BC74D4" w:rsidRDefault="00BC74D4" w:rsidP="00545FB3">
      <w:pPr>
        <w:spacing w:after="0"/>
        <w:jc w:val="both"/>
      </w:pPr>
    </w:p>
    <w:p w14:paraId="3A1C69F9" w14:textId="7B9B1F12" w:rsidR="00F4272A" w:rsidRDefault="00F4272A" w:rsidP="00545FB3">
      <w:pPr>
        <w:spacing w:after="0"/>
        <w:jc w:val="both"/>
      </w:pPr>
      <w:r>
        <w:t>EL teis</w:t>
      </w:r>
      <w:r w:rsidR="00955778">
        <w:t>ed liikmesriigid on ko</w:t>
      </w:r>
      <w:r>
        <w:t>kku lep</w:t>
      </w:r>
      <w:r w:rsidR="00955778">
        <w:t>pinud</w:t>
      </w:r>
      <w:r>
        <w:t xml:space="preserve">, et </w:t>
      </w:r>
      <w:r w:rsidR="00955778">
        <w:t xml:space="preserve">seisuveekogumite </w:t>
      </w:r>
      <w:proofErr w:type="spellStart"/>
      <w:r>
        <w:t>fütobentose</w:t>
      </w:r>
      <w:proofErr w:type="spellEnd"/>
      <w:r>
        <w:t xml:space="preserve"> hindamiseks kasutatakse </w:t>
      </w:r>
      <w:proofErr w:type="spellStart"/>
      <w:r>
        <w:t>bentilisi</w:t>
      </w:r>
      <w:proofErr w:type="spellEnd"/>
      <w:r>
        <w:t xml:space="preserve"> ränivetikaid ja vastavad indikaatorid </w:t>
      </w:r>
      <w:r w:rsidR="00955778">
        <w:t xml:space="preserve">ja klassipiirid </w:t>
      </w:r>
      <w:r>
        <w:t xml:space="preserve">on ka </w:t>
      </w:r>
      <w:r w:rsidR="00955778">
        <w:t xml:space="preserve">liikmesriikide vahel </w:t>
      </w:r>
      <w:r>
        <w:t xml:space="preserve">ühtlustatud. Eestis ei ole praegu veel piisavalt andmeid järvede </w:t>
      </w:r>
      <w:proofErr w:type="spellStart"/>
      <w:r w:rsidR="00955778">
        <w:t>bentiliste</w:t>
      </w:r>
      <w:proofErr w:type="spellEnd"/>
      <w:r w:rsidR="00955778">
        <w:t xml:space="preserve"> </w:t>
      </w:r>
      <w:r>
        <w:t>ränivetika</w:t>
      </w:r>
      <w:r w:rsidR="00955778">
        <w:t xml:space="preserve">te </w:t>
      </w:r>
      <w:r>
        <w:t xml:space="preserve">kohta, et oleks võimalik arendada välja </w:t>
      </w:r>
      <w:proofErr w:type="spellStart"/>
      <w:r>
        <w:t>bentiliste</w:t>
      </w:r>
      <w:proofErr w:type="spellEnd"/>
      <w:r>
        <w:t xml:space="preserve"> ränivetikate seisundit näitav indikaator. Esialgsed indikaatorid järve seisundi hindamiseks </w:t>
      </w:r>
      <w:proofErr w:type="spellStart"/>
      <w:r>
        <w:t>bentiliste</w:t>
      </w:r>
      <w:proofErr w:type="spellEnd"/>
      <w:r>
        <w:t xml:space="preserve"> ränivetikate järgi on välja pakutud, kuid andmehulk klassipiiride välja arendamiseks ei ole veel piisav. </w:t>
      </w:r>
      <w:proofErr w:type="spellStart"/>
      <w:r>
        <w:t>Fütobentose</w:t>
      </w:r>
      <w:proofErr w:type="spellEnd"/>
      <w:r>
        <w:t xml:space="preserve"> ja suurtaimestiku koondhinnangu saamiseks kasutatud kvaliteedinäitajad erinevates </w:t>
      </w:r>
      <w:r w:rsidR="00955778">
        <w:t xml:space="preserve">Eesti </w:t>
      </w:r>
      <w:r>
        <w:t xml:space="preserve">järvetüüpides on toodud alljärgnevas tabelis </w:t>
      </w:r>
      <w:r w:rsidR="008F5A48">
        <w:t>5</w:t>
      </w:r>
    </w:p>
    <w:p w14:paraId="6F1A573C" w14:textId="77777777" w:rsidR="00F4272A" w:rsidRDefault="00F4272A" w:rsidP="00545FB3">
      <w:pPr>
        <w:spacing w:after="0"/>
        <w:jc w:val="both"/>
      </w:pPr>
    </w:p>
    <w:p w14:paraId="60919A92" w14:textId="77777777" w:rsidR="00F4272A" w:rsidRDefault="00AE3A71" w:rsidP="00545FB3">
      <w:pPr>
        <w:spacing w:after="0"/>
        <w:jc w:val="both"/>
      </w:pPr>
      <w:r>
        <w:t>Tabel 5</w:t>
      </w:r>
      <w:r w:rsidR="00F4272A">
        <w:t xml:space="preserve">. Suurtaimestiku ja </w:t>
      </w:r>
      <w:proofErr w:type="spellStart"/>
      <w:r w:rsidR="00F4272A">
        <w:t>fütobentose</w:t>
      </w:r>
      <w:proofErr w:type="spellEnd"/>
      <w:r w:rsidR="00F4272A">
        <w:t xml:space="preserve"> kvaliteedinäitajad, mille alusel antakse hinnang järvede ökoloogilisele seisundile.</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851"/>
        <w:gridCol w:w="915"/>
        <w:gridCol w:w="823"/>
        <w:gridCol w:w="823"/>
        <w:gridCol w:w="824"/>
        <w:gridCol w:w="823"/>
        <w:gridCol w:w="823"/>
        <w:gridCol w:w="824"/>
        <w:gridCol w:w="823"/>
        <w:gridCol w:w="823"/>
        <w:gridCol w:w="824"/>
      </w:tblGrid>
      <w:tr w:rsidR="00F4272A" w:rsidRPr="00224751" w14:paraId="300AD6BF" w14:textId="77777777" w:rsidTr="00224751">
        <w:trPr>
          <w:trHeight w:val="2580"/>
          <w:tblHeader/>
        </w:trPr>
        <w:tc>
          <w:tcPr>
            <w:tcW w:w="704" w:type="dxa"/>
          </w:tcPr>
          <w:p w14:paraId="4CE3C3F5" w14:textId="77777777" w:rsidR="00F4272A" w:rsidRPr="00224751" w:rsidRDefault="00F4272A" w:rsidP="00545FB3">
            <w:pPr>
              <w:spacing w:after="0" w:line="240" w:lineRule="auto"/>
              <w:jc w:val="both"/>
              <w:rPr>
                <w:sz w:val="16"/>
                <w:szCs w:val="16"/>
              </w:rPr>
            </w:pPr>
            <w:r w:rsidRPr="00224751">
              <w:rPr>
                <w:sz w:val="16"/>
                <w:szCs w:val="16"/>
              </w:rPr>
              <w:t>Järve tüüp</w:t>
            </w:r>
          </w:p>
        </w:tc>
        <w:tc>
          <w:tcPr>
            <w:tcW w:w="851" w:type="dxa"/>
          </w:tcPr>
          <w:p w14:paraId="58E15D94" w14:textId="77777777" w:rsidR="00F4272A" w:rsidRPr="00224751" w:rsidRDefault="00F4272A" w:rsidP="00545FB3">
            <w:pPr>
              <w:spacing w:after="0" w:line="240" w:lineRule="auto"/>
              <w:jc w:val="both"/>
              <w:rPr>
                <w:sz w:val="16"/>
                <w:szCs w:val="16"/>
              </w:rPr>
            </w:pPr>
            <w:r w:rsidRPr="00224751">
              <w:rPr>
                <w:sz w:val="16"/>
                <w:szCs w:val="16"/>
              </w:rPr>
              <w:t>Taime</w:t>
            </w:r>
          </w:p>
          <w:p w14:paraId="58CFCCDB" w14:textId="77777777" w:rsidR="00F4272A" w:rsidRPr="00224751" w:rsidRDefault="00F4272A" w:rsidP="00545FB3">
            <w:pPr>
              <w:spacing w:after="0" w:line="240" w:lineRule="auto"/>
              <w:jc w:val="both"/>
              <w:rPr>
                <w:sz w:val="16"/>
                <w:szCs w:val="16"/>
              </w:rPr>
            </w:pPr>
            <w:r w:rsidRPr="00224751">
              <w:rPr>
                <w:sz w:val="16"/>
                <w:szCs w:val="16"/>
              </w:rPr>
              <w:t>kooslus</w:t>
            </w:r>
          </w:p>
        </w:tc>
        <w:tc>
          <w:tcPr>
            <w:tcW w:w="915" w:type="dxa"/>
          </w:tcPr>
          <w:p w14:paraId="36F2E273" w14:textId="77777777" w:rsidR="00F4272A" w:rsidRPr="00224751" w:rsidRDefault="00F4272A" w:rsidP="00545FB3">
            <w:pPr>
              <w:spacing w:after="0" w:line="240" w:lineRule="auto"/>
              <w:jc w:val="both"/>
              <w:rPr>
                <w:sz w:val="16"/>
                <w:szCs w:val="16"/>
              </w:rPr>
            </w:pPr>
            <w:r w:rsidRPr="00224751">
              <w:rPr>
                <w:sz w:val="16"/>
                <w:szCs w:val="16"/>
              </w:rPr>
              <w:t>Kaelus- peni</w:t>
            </w:r>
          </w:p>
          <w:p w14:paraId="1EE6170B" w14:textId="77777777" w:rsidR="00F4272A" w:rsidRPr="00224751" w:rsidRDefault="00F4272A" w:rsidP="00545FB3">
            <w:pPr>
              <w:spacing w:after="0" w:line="240" w:lineRule="auto"/>
              <w:jc w:val="both"/>
              <w:rPr>
                <w:sz w:val="16"/>
                <w:szCs w:val="16"/>
              </w:rPr>
            </w:pPr>
            <w:r w:rsidRPr="00224751">
              <w:rPr>
                <w:sz w:val="16"/>
                <w:szCs w:val="16"/>
              </w:rPr>
              <w:t>keele (</w:t>
            </w:r>
            <w:proofErr w:type="spellStart"/>
            <w:r w:rsidRPr="00224751">
              <w:rPr>
                <w:sz w:val="16"/>
                <w:szCs w:val="16"/>
              </w:rPr>
              <w:t>Potamogeton</w:t>
            </w:r>
            <w:proofErr w:type="spellEnd"/>
            <w:r w:rsidRPr="00224751">
              <w:rPr>
                <w:sz w:val="16"/>
                <w:szCs w:val="16"/>
              </w:rPr>
              <w:t xml:space="preserve"> </w:t>
            </w:r>
            <w:proofErr w:type="spellStart"/>
            <w:r w:rsidRPr="00224751">
              <w:rPr>
                <w:sz w:val="16"/>
                <w:szCs w:val="16"/>
              </w:rPr>
              <w:t>perfoliatus</w:t>
            </w:r>
            <w:proofErr w:type="spellEnd"/>
            <w:r w:rsidRPr="00224751">
              <w:rPr>
                <w:sz w:val="16"/>
                <w:szCs w:val="16"/>
              </w:rPr>
              <w:t>) või läik- penikeele (</w:t>
            </w:r>
            <w:proofErr w:type="spellStart"/>
            <w:r w:rsidRPr="00224751">
              <w:rPr>
                <w:sz w:val="16"/>
                <w:szCs w:val="16"/>
              </w:rPr>
              <w:t>P.lucens</w:t>
            </w:r>
            <w:proofErr w:type="spellEnd"/>
            <w:r w:rsidRPr="00224751">
              <w:rPr>
                <w:sz w:val="16"/>
                <w:szCs w:val="16"/>
              </w:rPr>
              <w:t>) suhteline ohtrus</w:t>
            </w:r>
          </w:p>
        </w:tc>
        <w:tc>
          <w:tcPr>
            <w:tcW w:w="823" w:type="dxa"/>
          </w:tcPr>
          <w:p w14:paraId="7C0EBC7C" w14:textId="77777777" w:rsidR="00F4272A" w:rsidRPr="00224751" w:rsidRDefault="00F4272A" w:rsidP="00545FB3">
            <w:pPr>
              <w:spacing w:after="0" w:line="240" w:lineRule="auto"/>
              <w:jc w:val="both"/>
              <w:rPr>
                <w:sz w:val="16"/>
                <w:szCs w:val="16"/>
              </w:rPr>
            </w:pPr>
            <w:r w:rsidRPr="00224751">
              <w:rPr>
                <w:sz w:val="16"/>
                <w:szCs w:val="16"/>
              </w:rPr>
              <w:t>Mänd vetikate (</w:t>
            </w:r>
            <w:proofErr w:type="spellStart"/>
            <w:r w:rsidRPr="00224751">
              <w:rPr>
                <w:sz w:val="16"/>
                <w:szCs w:val="16"/>
              </w:rPr>
              <w:t>Chara</w:t>
            </w:r>
            <w:proofErr w:type="spellEnd"/>
            <w:r w:rsidRPr="00224751">
              <w:rPr>
                <w:sz w:val="16"/>
                <w:szCs w:val="16"/>
              </w:rPr>
              <w:t>) suhte</w:t>
            </w:r>
          </w:p>
          <w:p w14:paraId="5C61E9CA" w14:textId="77777777" w:rsidR="00F4272A" w:rsidRPr="00224751" w:rsidRDefault="00F4272A" w:rsidP="00545FB3">
            <w:pPr>
              <w:spacing w:after="0" w:line="240" w:lineRule="auto"/>
              <w:jc w:val="both"/>
              <w:rPr>
                <w:sz w:val="16"/>
                <w:szCs w:val="16"/>
              </w:rPr>
            </w:pPr>
            <w:proofErr w:type="spellStart"/>
            <w:r w:rsidRPr="00224751">
              <w:rPr>
                <w:sz w:val="16"/>
                <w:szCs w:val="16"/>
              </w:rPr>
              <w:t>line</w:t>
            </w:r>
            <w:proofErr w:type="spellEnd"/>
            <w:r w:rsidRPr="00224751">
              <w:rPr>
                <w:sz w:val="16"/>
                <w:szCs w:val="16"/>
              </w:rPr>
              <w:t xml:space="preserve"> ohtrus</w:t>
            </w:r>
          </w:p>
          <w:p w14:paraId="3352D741" w14:textId="77777777" w:rsidR="00F4272A" w:rsidRPr="00224751" w:rsidRDefault="00F4272A" w:rsidP="00545FB3">
            <w:pPr>
              <w:spacing w:after="0" w:line="240" w:lineRule="auto"/>
              <w:jc w:val="both"/>
              <w:rPr>
                <w:sz w:val="16"/>
                <w:szCs w:val="16"/>
              </w:rPr>
            </w:pPr>
            <w:r w:rsidRPr="00224751">
              <w:rPr>
                <w:sz w:val="16"/>
                <w:szCs w:val="16"/>
              </w:rPr>
              <w:t>VST rühmas</w:t>
            </w:r>
          </w:p>
        </w:tc>
        <w:tc>
          <w:tcPr>
            <w:tcW w:w="823" w:type="dxa"/>
          </w:tcPr>
          <w:p w14:paraId="0C18AF89" w14:textId="77777777" w:rsidR="00F4272A" w:rsidRPr="00224751" w:rsidRDefault="00F4272A" w:rsidP="00545FB3">
            <w:pPr>
              <w:spacing w:after="0" w:line="240" w:lineRule="auto"/>
              <w:jc w:val="both"/>
              <w:rPr>
                <w:sz w:val="16"/>
                <w:szCs w:val="16"/>
              </w:rPr>
            </w:pPr>
            <w:r w:rsidRPr="00224751">
              <w:rPr>
                <w:sz w:val="16"/>
                <w:szCs w:val="16"/>
              </w:rPr>
              <w:t>Kard heina (</w:t>
            </w:r>
            <w:proofErr w:type="spellStart"/>
            <w:r w:rsidRPr="00224751">
              <w:rPr>
                <w:sz w:val="16"/>
                <w:szCs w:val="16"/>
              </w:rPr>
              <w:t>Ceratophyllum</w:t>
            </w:r>
            <w:proofErr w:type="spellEnd"/>
            <w:r w:rsidRPr="00224751">
              <w:rPr>
                <w:sz w:val="16"/>
                <w:szCs w:val="16"/>
              </w:rPr>
              <w:t>) või haneheina (</w:t>
            </w:r>
            <w:proofErr w:type="spellStart"/>
            <w:r w:rsidRPr="00224751">
              <w:rPr>
                <w:sz w:val="16"/>
                <w:szCs w:val="16"/>
              </w:rPr>
              <w:t>Zannichellia</w:t>
            </w:r>
            <w:proofErr w:type="spellEnd"/>
            <w:r w:rsidRPr="00224751">
              <w:rPr>
                <w:sz w:val="16"/>
                <w:szCs w:val="16"/>
              </w:rPr>
              <w:t>) suhteline ohtrus VST rühmas või ujutaimede suhteline ohtrus ULT&amp;UT rühmas</w:t>
            </w:r>
          </w:p>
        </w:tc>
        <w:tc>
          <w:tcPr>
            <w:tcW w:w="824" w:type="dxa"/>
          </w:tcPr>
          <w:p w14:paraId="2A12C2DC" w14:textId="77777777" w:rsidR="00F4272A" w:rsidRPr="00224751" w:rsidRDefault="00F4272A" w:rsidP="00545FB3">
            <w:pPr>
              <w:spacing w:after="0" w:line="240" w:lineRule="auto"/>
              <w:jc w:val="both"/>
              <w:rPr>
                <w:sz w:val="16"/>
                <w:szCs w:val="16"/>
              </w:rPr>
            </w:pPr>
            <w:r w:rsidRPr="00224751">
              <w:rPr>
                <w:sz w:val="16"/>
                <w:szCs w:val="16"/>
              </w:rPr>
              <w:t xml:space="preserve">Suurte niit rohe vetikate (ka </w:t>
            </w:r>
            <w:proofErr w:type="spellStart"/>
            <w:r w:rsidRPr="00224751">
              <w:rPr>
                <w:sz w:val="16"/>
                <w:szCs w:val="16"/>
              </w:rPr>
              <w:t>epi</w:t>
            </w:r>
            <w:proofErr w:type="spellEnd"/>
            <w:r w:rsidRPr="00224751">
              <w:rPr>
                <w:sz w:val="16"/>
                <w:szCs w:val="16"/>
              </w:rPr>
              <w:t xml:space="preserve"> </w:t>
            </w:r>
            <w:proofErr w:type="spellStart"/>
            <w:r w:rsidRPr="00224751">
              <w:rPr>
                <w:sz w:val="16"/>
                <w:szCs w:val="16"/>
              </w:rPr>
              <w:t>füüdid</w:t>
            </w:r>
            <w:proofErr w:type="spellEnd"/>
            <w:r w:rsidRPr="00224751">
              <w:rPr>
                <w:sz w:val="16"/>
                <w:szCs w:val="16"/>
              </w:rPr>
              <w:t xml:space="preserve">) </w:t>
            </w:r>
          </w:p>
          <w:p w14:paraId="2CCA2C38" w14:textId="77777777" w:rsidR="00F4272A" w:rsidRPr="00224751" w:rsidRDefault="00F4272A" w:rsidP="00545FB3">
            <w:pPr>
              <w:spacing w:after="0" w:line="240" w:lineRule="auto"/>
              <w:jc w:val="both"/>
              <w:rPr>
                <w:sz w:val="16"/>
                <w:szCs w:val="16"/>
              </w:rPr>
            </w:pPr>
            <w:r w:rsidRPr="00224751">
              <w:rPr>
                <w:sz w:val="16"/>
                <w:szCs w:val="16"/>
              </w:rPr>
              <w:t>ohtrus</w:t>
            </w:r>
          </w:p>
        </w:tc>
        <w:tc>
          <w:tcPr>
            <w:tcW w:w="823" w:type="dxa"/>
          </w:tcPr>
          <w:p w14:paraId="630F1FF5" w14:textId="77777777" w:rsidR="00F4272A" w:rsidRPr="00224751" w:rsidRDefault="00F4272A" w:rsidP="00545FB3">
            <w:pPr>
              <w:spacing w:after="0" w:line="240" w:lineRule="auto"/>
              <w:jc w:val="both"/>
              <w:rPr>
                <w:i/>
                <w:sz w:val="16"/>
                <w:szCs w:val="16"/>
              </w:rPr>
            </w:pPr>
            <w:proofErr w:type="spellStart"/>
            <w:r w:rsidRPr="00224751">
              <w:rPr>
                <w:sz w:val="16"/>
                <w:szCs w:val="16"/>
              </w:rPr>
              <w:t>Lahna</w:t>
            </w:r>
            <w:proofErr w:type="spellEnd"/>
            <w:r w:rsidRPr="00224751">
              <w:rPr>
                <w:sz w:val="16"/>
                <w:szCs w:val="16"/>
              </w:rPr>
              <w:t xml:space="preserve"> rohu (</w:t>
            </w:r>
            <w:proofErr w:type="spellStart"/>
            <w:r w:rsidRPr="00224751">
              <w:rPr>
                <w:sz w:val="16"/>
                <w:szCs w:val="16"/>
              </w:rPr>
              <w:t>Isoetes</w:t>
            </w:r>
            <w:proofErr w:type="spellEnd"/>
            <w:r w:rsidRPr="00224751">
              <w:rPr>
                <w:sz w:val="16"/>
                <w:szCs w:val="16"/>
              </w:rPr>
              <w:t xml:space="preserve">) või vesilobeelia </w:t>
            </w:r>
            <w:r w:rsidRPr="00224751">
              <w:rPr>
                <w:i/>
                <w:sz w:val="16"/>
                <w:szCs w:val="16"/>
              </w:rPr>
              <w:t>(</w:t>
            </w:r>
            <w:proofErr w:type="spellStart"/>
            <w:r w:rsidRPr="00224751">
              <w:rPr>
                <w:i/>
                <w:sz w:val="16"/>
                <w:szCs w:val="16"/>
              </w:rPr>
              <w:t>Lobelia</w:t>
            </w:r>
            <w:proofErr w:type="spellEnd"/>
            <w:r w:rsidRPr="00224751">
              <w:rPr>
                <w:i/>
                <w:sz w:val="16"/>
                <w:szCs w:val="16"/>
              </w:rPr>
              <w:t xml:space="preserve"> </w:t>
            </w:r>
            <w:proofErr w:type="spellStart"/>
            <w:r w:rsidRPr="00224751">
              <w:rPr>
                <w:i/>
                <w:sz w:val="16"/>
                <w:szCs w:val="16"/>
              </w:rPr>
              <w:t>Dortmanna</w:t>
            </w:r>
            <w:proofErr w:type="spellEnd"/>
            <w:r w:rsidRPr="00224751">
              <w:rPr>
                <w:i/>
                <w:sz w:val="16"/>
                <w:szCs w:val="16"/>
              </w:rPr>
              <w:t xml:space="preserve">) </w:t>
            </w:r>
            <w:r w:rsidRPr="00224751">
              <w:rPr>
                <w:sz w:val="16"/>
                <w:szCs w:val="16"/>
              </w:rPr>
              <w:t>ohtrus</w:t>
            </w:r>
          </w:p>
          <w:p w14:paraId="5649DC02" w14:textId="77777777" w:rsidR="00F4272A" w:rsidRPr="00224751" w:rsidRDefault="00F4272A" w:rsidP="00545FB3">
            <w:pPr>
              <w:spacing w:after="0" w:line="240" w:lineRule="auto"/>
              <w:jc w:val="both"/>
              <w:rPr>
                <w:sz w:val="16"/>
                <w:szCs w:val="16"/>
              </w:rPr>
            </w:pPr>
            <w:r w:rsidRPr="00224751">
              <w:rPr>
                <w:sz w:val="16"/>
                <w:szCs w:val="16"/>
              </w:rPr>
              <w:t>VST rühmas</w:t>
            </w:r>
          </w:p>
        </w:tc>
        <w:tc>
          <w:tcPr>
            <w:tcW w:w="823" w:type="dxa"/>
          </w:tcPr>
          <w:p w14:paraId="6A8A290B" w14:textId="77777777" w:rsidR="00F4272A" w:rsidRPr="00224751" w:rsidRDefault="00F4272A" w:rsidP="00545FB3">
            <w:pPr>
              <w:spacing w:after="0" w:line="240" w:lineRule="auto"/>
              <w:jc w:val="both"/>
              <w:rPr>
                <w:sz w:val="16"/>
                <w:szCs w:val="16"/>
              </w:rPr>
            </w:pPr>
            <w:r w:rsidRPr="00224751">
              <w:rPr>
                <w:sz w:val="16"/>
                <w:szCs w:val="16"/>
              </w:rPr>
              <w:t xml:space="preserve">Vahelduva </w:t>
            </w:r>
            <w:proofErr w:type="spellStart"/>
            <w:r w:rsidRPr="00224751">
              <w:rPr>
                <w:sz w:val="16"/>
                <w:szCs w:val="16"/>
              </w:rPr>
              <w:t>õisese</w:t>
            </w:r>
            <w:proofErr w:type="spellEnd"/>
            <w:r w:rsidRPr="00224751">
              <w:rPr>
                <w:sz w:val="16"/>
                <w:szCs w:val="16"/>
              </w:rPr>
              <w:t xml:space="preserve"> vesi kuuse (</w:t>
            </w:r>
            <w:proofErr w:type="spellStart"/>
            <w:r w:rsidRPr="00224751">
              <w:rPr>
                <w:i/>
                <w:sz w:val="16"/>
                <w:szCs w:val="16"/>
              </w:rPr>
              <w:t>Myriophyllum</w:t>
            </w:r>
            <w:proofErr w:type="spellEnd"/>
            <w:r w:rsidRPr="00224751">
              <w:rPr>
                <w:i/>
                <w:sz w:val="16"/>
                <w:szCs w:val="16"/>
              </w:rPr>
              <w:t xml:space="preserve"> </w:t>
            </w:r>
            <w:proofErr w:type="spellStart"/>
            <w:r w:rsidRPr="00224751">
              <w:rPr>
                <w:i/>
                <w:sz w:val="16"/>
                <w:szCs w:val="16"/>
              </w:rPr>
              <w:t>alterniflorum</w:t>
            </w:r>
            <w:proofErr w:type="spellEnd"/>
            <w:r w:rsidRPr="00224751">
              <w:rPr>
                <w:sz w:val="16"/>
                <w:szCs w:val="16"/>
              </w:rPr>
              <w:t>) ohtrus VST rühmas</w:t>
            </w:r>
          </w:p>
        </w:tc>
        <w:tc>
          <w:tcPr>
            <w:tcW w:w="824" w:type="dxa"/>
          </w:tcPr>
          <w:p w14:paraId="51556F8D" w14:textId="77777777" w:rsidR="00F4272A" w:rsidRPr="00224751" w:rsidRDefault="00F4272A" w:rsidP="00545FB3">
            <w:pPr>
              <w:spacing w:after="0" w:line="240" w:lineRule="auto"/>
              <w:jc w:val="both"/>
              <w:rPr>
                <w:sz w:val="16"/>
                <w:szCs w:val="16"/>
              </w:rPr>
            </w:pPr>
            <w:r w:rsidRPr="00224751">
              <w:rPr>
                <w:sz w:val="16"/>
                <w:szCs w:val="16"/>
              </w:rPr>
              <w:t>Vesi katku (</w:t>
            </w:r>
            <w:proofErr w:type="spellStart"/>
            <w:r w:rsidRPr="00224751">
              <w:rPr>
                <w:sz w:val="16"/>
                <w:szCs w:val="16"/>
              </w:rPr>
              <w:t>Elodea</w:t>
            </w:r>
            <w:proofErr w:type="spellEnd"/>
            <w:r w:rsidRPr="00224751">
              <w:rPr>
                <w:sz w:val="16"/>
                <w:szCs w:val="16"/>
              </w:rPr>
              <w:t xml:space="preserve">) või uju lehte </w:t>
            </w:r>
            <w:proofErr w:type="spellStart"/>
            <w:r w:rsidRPr="00224751">
              <w:rPr>
                <w:sz w:val="16"/>
                <w:szCs w:val="16"/>
              </w:rPr>
              <w:t>deta</w:t>
            </w:r>
            <w:proofErr w:type="spellEnd"/>
            <w:r w:rsidRPr="00224751">
              <w:rPr>
                <w:sz w:val="16"/>
                <w:szCs w:val="16"/>
              </w:rPr>
              <w:t xml:space="preserve"> peni keelte (</w:t>
            </w:r>
            <w:proofErr w:type="spellStart"/>
            <w:r w:rsidRPr="00224751">
              <w:rPr>
                <w:i/>
                <w:sz w:val="16"/>
                <w:szCs w:val="16"/>
              </w:rPr>
              <w:t>Potamogeton</w:t>
            </w:r>
            <w:proofErr w:type="spellEnd"/>
            <w:r w:rsidRPr="00224751">
              <w:rPr>
                <w:sz w:val="16"/>
                <w:szCs w:val="16"/>
              </w:rPr>
              <w:t>) ohtrus VST rühmas</w:t>
            </w:r>
          </w:p>
        </w:tc>
        <w:tc>
          <w:tcPr>
            <w:tcW w:w="823" w:type="dxa"/>
          </w:tcPr>
          <w:p w14:paraId="55A544EB" w14:textId="77777777" w:rsidR="00F4272A" w:rsidRPr="00224751" w:rsidRDefault="00F4272A" w:rsidP="00545FB3">
            <w:pPr>
              <w:spacing w:after="0" w:line="240" w:lineRule="auto"/>
              <w:jc w:val="both"/>
              <w:rPr>
                <w:sz w:val="16"/>
                <w:szCs w:val="16"/>
              </w:rPr>
            </w:pPr>
            <w:r w:rsidRPr="00224751">
              <w:rPr>
                <w:sz w:val="16"/>
                <w:szCs w:val="16"/>
              </w:rPr>
              <w:t>Vesi herne (</w:t>
            </w:r>
            <w:proofErr w:type="spellStart"/>
            <w:r w:rsidRPr="00224751">
              <w:rPr>
                <w:sz w:val="16"/>
                <w:szCs w:val="16"/>
              </w:rPr>
              <w:t>Utricularia</w:t>
            </w:r>
            <w:proofErr w:type="spellEnd"/>
            <w:r w:rsidRPr="00224751">
              <w:rPr>
                <w:sz w:val="16"/>
                <w:szCs w:val="16"/>
              </w:rPr>
              <w:t xml:space="preserve"> </w:t>
            </w:r>
            <w:proofErr w:type="spellStart"/>
            <w:r w:rsidRPr="00224751">
              <w:rPr>
                <w:sz w:val="16"/>
                <w:szCs w:val="16"/>
              </w:rPr>
              <w:t>vulgaris</w:t>
            </w:r>
            <w:proofErr w:type="spellEnd"/>
            <w:r w:rsidRPr="00224751">
              <w:rPr>
                <w:sz w:val="16"/>
                <w:szCs w:val="16"/>
              </w:rPr>
              <w:t>) ohtrus</w:t>
            </w:r>
          </w:p>
          <w:p w14:paraId="4051DD43" w14:textId="77777777" w:rsidR="00F4272A" w:rsidRPr="00224751" w:rsidRDefault="00F4272A" w:rsidP="00545FB3">
            <w:pPr>
              <w:spacing w:after="0" w:line="240" w:lineRule="auto"/>
              <w:jc w:val="both"/>
              <w:rPr>
                <w:sz w:val="16"/>
                <w:szCs w:val="16"/>
              </w:rPr>
            </w:pPr>
            <w:r w:rsidRPr="00224751">
              <w:rPr>
                <w:sz w:val="16"/>
                <w:szCs w:val="16"/>
              </w:rPr>
              <w:t>VST rühmas</w:t>
            </w:r>
          </w:p>
        </w:tc>
        <w:tc>
          <w:tcPr>
            <w:tcW w:w="823" w:type="dxa"/>
          </w:tcPr>
          <w:p w14:paraId="1FA230C7" w14:textId="77777777" w:rsidR="00F4272A" w:rsidRPr="00224751" w:rsidRDefault="00F4272A" w:rsidP="00545FB3">
            <w:pPr>
              <w:spacing w:after="0" w:line="240" w:lineRule="auto"/>
              <w:jc w:val="both"/>
              <w:rPr>
                <w:sz w:val="16"/>
                <w:szCs w:val="16"/>
              </w:rPr>
            </w:pPr>
            <w:r w:rsidRPr="00224751">
              <w:rPr>
                <w:sz w:val="16"/>
                <w:szCs w:val="16"/>
              </w:rPr>
              <w:t>Mõõk rohu (</w:t>
            </w:r>
            <w:proofErr w:type="spellStart"/>
            <w:r w:rsidRPr="00224751">
              <w:rPr>
                <w:sz w:val="16"/>
                <w:szCs w:val="16"/>
              </w:rPr>
              <w:t>Cladium</w:t>
            </w:r>
            <w:proofErr w:type="spellEnd"/>
            <w:r w:rsidRPr="00224751">
              <w:rPr>
                <w:sz w:val="16"/>
                <w:szCs w:val="16"/>
              </w:rPr>
              <w:t xml:space="preserve"> </w:t>
            </w:r>
            <w:proofErr w:type="spellStart"/>
            <w:r w:rsidRPr="00224751">
              <w:rPr>
                <w:sz w:val="16"/>
                <w:szCs w:val="16"/>
              </w:rPr>
              <w:t>mariscus</w:t>
            </w:r>
            <w:proofErr w:type="spellEnd"/>
            <w:r w:rsidRPr="00224751">
              <w:rPr>
                <w:sz w:val="16"/>
                <w:szCs w:val="16"/>
              </w:rPr>
              <w:t>) ohtrus KVT rühmas</w:t>
            </w:r>
          </w:p>
        </w:tc>
        <w:tc>
          <w:tcPr>
            <w:tcW w:w="824" w:type="dxa"/>
          </w:tcPr>
          <w:p w14:paraId="2C36092D" w14:textId="77777777" w:rsidR="00F4272A" w:rsidRPr="00224751" w:rsidRDefault="00F4272A" w:rsidP="00545FB3">
            <w:pPr>
              <w:spacing w:after="0" w:line="240" w:lineRule="auto"/>
              <w:jc w:val="both"/>
              <w:rPr>
                <w:sz w:val="16"/>
                <w:szCs w:val="16"/>
              </w:rPr>
            </w:pPr>
            <w:r w:rsidRPr="00224751">
              <w:rPr>
                <w:sz w:val="16"/>
                <w:szCs w:val="16"/>
              </w:rPr>
              <w:t>Sammal de leviku sügavus piir</w:t>
            </w:r>
          </w:p>
        </w:tc>
      </w:tr>
      <w:tr w:rsidR="00F4272A" w:rsidRPr="00224751" w14:paraId="0F9FDD3A" w14:textId="77777777" w:rsidTr="00224751">
        <w:trPr>
          <w:trHeight w:val="184"/>
        </w:trPr>
        <w:tc>
          <w:tcPr>
            <w:tcW w:w="704" w:type="dxa"/>
          </w:tcPr>
          <w:p w14:paraId="2ADD173C" w14:textId="77777777" w:rsidR="00F4272A" w:rsidRPr="00224751" w:rsidRDefault="00F4272A" w:rsidP="00545FB3">
            <w:pPr>
              <w:spacing w:after="0" w:line="240" w:lineRule="auto"/>
              <w:jc w:val="both"/>
              <w:rPr>
                <w:sz w:val="16"/>
                <w:szCs w:val="16"/>
              </w:rPr>
            </w:pPr>
            <w:r w:rsidRPr="00224751">
              <w:rPr>
                <w:sz w:val="16"/>
                <w:szCs w:val="16"/>
              </w:rPr>
              <w:t>1</w:t>
            </w:r>
          </w:p>
        </w:tc>
        <w:tc>
          <w:tcPr>
            <w:tcW w:w="851" w:type="dxa"/>
          </w:tcPr>
          <w:p w14:paraId="7ED114F6"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361E1C1A" w14:textId="77777777" w:rsidR="00F4272A" w:rsidRPr="00224751" w:rsidRDefault="00F4272A" w:rsidP="00545FB3">
            <w:pPr>
              <w:spacing w:after="0" w:line="240" w:lineRule="auto"/>
              <w:jc w:val="both"/>
              <w:rPr>
                <w:sz w:val="16"/>
                <w:szCs w:val="16"/>
              </w:rPr>
            </w:pPr>
          </w:p>
        </w:tc>
        <w:tc>
          <w:tcPr>
            <w:tcW w:w="823" w:type="dxa"/>
          </w:tcPr>
          <w:p w14:paraId="3C28D94D"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0625403C" w14:textId="77777777" w:rsidR="00F4272A" w:rsidRPr="00224751" w:rsidRDefault="00F4272A" w:rsidP="00545FB3">
            <w:pPr>
              <w:spacing w:after="0" w:line="240" w:lineRule="auto"/>
              <w:jc w:val="both"/>
              <w:rPr>
                <w:sz w:val="16"/>
                <w:szCs w:val="16"/>
              </w:rPr>
            </w:pPr>
            <w:r w:rsidRPr="00224751">
              <w:rPr>
                <w:sz w:val="16"/>
                <w:szCs w:val="16"/>
              </w:rPr>
              <w:t>X</w:t>
            </w:r>
          </w:p>
        </w:tc>
        <w:tc>
          <w:tcPr>
            <w:tcW w:w="824" w:type="dxa"/>
          </w:tcPr>
          <w:p w14:paraId="5E1DE86E"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3C6AAB5D" w14:textId="77777777" w:rsidR="00F4272A" w:rsidRPr="00224751" w:rsidRDefault="00F4272A" w:rsidP="00545FB3">
            <w:pPr>
              <w:spacing w:after="0" w:line="240" w:lineRule="auto"/>
              <w:jc w:val="both"/>
              <w:rPr>
                <w:sz w:val="16"/>
                <w:szCs w:val="16"/>
              </w:rPr>
            </w:pPr>
          </w:p>
        </w:tc>
        <w:tc>
          <w:tcPr>
            <w:tcW w:w="823" w:type="dxa"/>
          </w:tcPr>
          <w:p w14:paraId="633CDBBC" w14:textId="77777777" w:rsidR="00F4272A" w:rsidRPr="00224751" w:rsidRDefault="00F4272A" w:rsidP="00545FB3">
            <w:pPr>
              <w:spacing w:after="0" w:line="240" w:lineRule="auto"/>
              <w:jc w:val="both"/>
              <w:rPr>
                <w:sz w:val="16"/>
                <w:szCs w:val="16"/>
              </w:rPr>
            </w:pPr>
          </w:p>
        </w:tc>
        <w:tc>
          <w:tcPr>
            <w:tcW w:w="824" w:type="dxa"/>
          </w:tcPr>
          <w:p w14:paraId="30C6AA0B" w14:textId="77777777" w:rsidR="00F4272A" w:rsidRPr="00224751" w:rsidRDefault="00F4272A" w:rsidP="00545FB3">
            <w:pPr>
              <w:spacing w:after="0" w:line="240" w:lineRule="auto"/>
              <w:jc w:val="both"/>
              <w:rPr>
                <w:sz w:val="16"/>
                <w:szCs w:val="16"/>
              </w:rPr>
            </w:pPr>
          </w:p>
        </w:tc>
        <w:tc>
          <w:tcPr>
            <w:tcW w:w="823" w:type="dxa"/>
          </w:tcPr>
          <w:p w14:paraId="50762D4E" w14:textId="77777777" w:rsidR="00F4272A" w:rsidRPr="00224751" w:rsidRDefault="00F4272A" w:rsidP="00545FB3">
            <w:pPr>
              <w:spacing w:after="0" w:line="240" w:lineRule="auto"/>
              <w:jc w:val="both"/>
              <w:rPr>
                <w:sz w:val="16"/>
                <w:szCs w:val="16"/>
              </w:rPr>
            </w:pPr>
          </w:p>
        </w:tc>
        <w:tc>
          <w:tcPr>
            <w:tcW w:w="823" w:type="dxa"/>
          </w:tcPr>
          <w:p w14:paraId="60B4E3D9" w14:textId="77777777" w:rsidR="00F4272A" w:rsidRPr="00224751" w:rsidRDefault="00F4272A" w:rsidP="00545FB3">
            <w:pPr>
              <w:spacing w:after="0" w:line="240" w:lineRule="auto"/>
              <w:jc w:val="both"/>
              <w:rPr>
                <w:sz w:val="16"/>
                <w:szCs w:val="16"/>
              </w:rPr>
            </w:pPr>
          </w:p>
        </w:tc>
        <w:tc>
          <w:tcPr>
            <w:tcW w:w="824" w:type="dxa"/>
          </w:tcPr>
          <w:p w14:paraId="1695E5DC" w14:textId="77777777" w:rsidR="00F4272A" w:rsidRPr="00224751" w:rsidRDefault="00F4272A" w:rsidP="00545FB3">
            <w:pPr>
              <w:spacing w:after="0" w:line="240" w:lineRule="auto"/>
              <w:jc w:val="both"/>
              <w:rPr>
                <w:sz w:val="16"/>
                <w:szCs w:val="16"/>
              </w:rPr>
            </w:pPr>
          </w:p>
        </w:tc>
      </w:tr>
      <w:tr w:rsidR="00F4272A" w:rsidRPr="00224751" w14:paraId="191F2B66" w14:textId="77777777" w:rsidTr="00224751">
        <w:trPr>
          <w:trHeight w:val="170"/>
        </w:trPr>
        <w:tc>
          <w:tcPr>
            <w:tcW w:w="704" w:type="dxa"/>
          </w:tcPr>
          <w:p w14:paraId="02F6A54F" w14:textId="77777777" w:rsidR="00F4272A" w:rsidRPr="00224751" w:rsidRDefault="00F4272A" w:rsidP="00545FB3">
            <w:pPr>
              <w:spacing w:after="0" w:line="240" w:lineRule="auto"/>
              <w:jc w:val="both"/>
              <w:rPr>
                <w:sz w:val="16"/>
                <w:szCs w:val="16"/>
              </w:rPr>
            </w:pPr>
            <w:r w:rsidRPr="00224751">
              <w:rPr>
                <w:sz w:val="16"/>
                <w:szCs w:val="16"/>
              </w:rPr>
              <w:t>2</w:t>
            </w:r>
          </w:p>
        </w:tc>
        <w:tc>
          <w:tcPr>
            <w:tcW w:w="851" w:type="dxa"/>
          </w:tcPr>
          <w:p w14:paraId="4B3073C2"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1CD5ABD4"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4C2DA008"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0D613FB5" w14:textId="77777777" w:rsidR="00F4272A" w:rsidRPr="00224751" w:rsidRDefault="00F4272A" w:rsidP="00545FB3">
            <w:pPr>
              <w:spacing w:after="0" w:line="240" w:lineRule="auto"/>
              <w:jc w:val="both"/>
              <w:rPr>
                <w:sz w:val="16"/>
                <w:szCs w:val="16"/>
              </w:rPr>
            </w:pPr>
            <w:r w:rsidRPr="00224751">
              <w:rPr>
                <w:sz w:val="16"/>
                <w:szCs w:val="16"/>
              </w:rPr>
              <w:t>X</w:t>
            </w:r>
          </w:p>
        </w:tc>
        <w:tc>
          <w:tcPr>
            <w:tcW w:w="824" w:type="dxa"/>
          </w:tcPr>
          <w:p w14:paraId="66D5AC56"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2E41582E" w14:textId="77777777" w:rsidR="00F4272A" w:rsidRPr="00224751" w:rsidRDefault="00F4272A" w:rsidP="00545FB3">
            <w:pPr>
              <w:spacing w:after="0" w:line="240" w:lineRule="auto"/>
              <w:jc w:val="both"/>
              <w:rPr>
                <w:sz w:val="16"/>
                <w:szCs w:val="16"/>
              </w:rPr>
            </w:pPr>
          </w:p>
        </w:tc>
        <w:tc>
          <w:tcPr>
            <w:tcW w:w="823" w:type="dxa"/>
          </w:tcPr>
          <w:p w14:paraId="1BE096A2" w14:textId="77777777" w:rsidR="00F4272A" w:rsidRPr="00224751" w:rsidRDefault="00F4272A" w:rsidP="00545FB3">
            <w:pPr>
              <w:spacing w:after="0" w:line="240" w:lineRule="auto"/>
              <w:jc w:val="both"/>
              <w:rPr>
                <w:sz w:val="16"/>
                <w:szCs w:val="16"/>
              </w:rPr>
            </w:pPr>
          </w:p>
        </w:tc>
        <w:tc>
          <w:tcPr>
            <w:tcW w:w="824" w:type="dxa"/>
          </w:tcPr>
          <w:p w14:paraId="11FF87FE" w14:textId="77777777" w:rsidR="00F4272A" w:rsidRPr="00224751" w:rsidRDefault="00F4272A" w:rsidP="00545FB3">
            <w:pPr>
              <w:spacing w:after="0" w:line="240" w:lineRule="auto"/>
              <w:jc w:val="both"/>
              <w:rPr>
                <w:sz w:val="16"/>
                <w:szCs w:val="16"/>
              </w:rPr>
            </w:pPr>
          </w:p>
        </w:tc>
        <w:tc>
          <w:tcPr>
            <w:tcW w:w="823" w:type="dxa"/>
          </w:tcPr>
          <w:p w14:paraId="1310C529" w14:textId="77777777" w:rsidR="00F4272A" w:rsidRPr="00224751" w:rsidRDefault="00F4272A" w:rsidP="00545FB3">
            <w:pPr>
              <w:spacing w:after="0" w:line="240" w:lineRule="auto"/>
              <w:jc w:val="both"/>
              <w:rPr>
                <w:sz w:val="16"/>
                <w:szCs w:val="16"/>
              </w:rPr>
            </w:pPr>
          </w:p>
        </w:tc>
        <w:tc>
          <w:tcPr>
            <w:tcW w:w="823" w:type="dxa"/>
          </w:tcPr>
          <w:p w14:paraId="05687DFB" w14:textId="77777777" w:rsidR="00F4272A" w:rsidRPr="00224751" w:rsidRDefault="00F4272A" w:rsidP="00545FB3">
            <w:pPr>
              <w:spacing w:after="0" w:line="240" w:lineRule="auto"/>
              <w:jc w:val="both"/>
              <w:rPr>
                <w:sz w:val="16"/>
                <w:szCs w:val="16"/>
              </w:rPr>
            </w:pPr>
          </w:p>
        </w:tc>
        <w:tc>
          <w:tcPr>
            <w:tcW w:w="824" w:type="dxa"/>
          </w:tcPr>
          <w:p w14:paraId="14B5AF9F" w14:textId="77777777" w:rsidR="00F4272A" w:rsidRPr="00224751" w:rsidRDefault="00F4272A" w:rsidP="00545FB3">
            <w:pPr>
              <w:spacing w:after="0" w:line="240" w:lineRule="auto"/>
              <w:jc w:val="both"/>
              <w:rPr>
                <w:sz w:val="16"/>
                <w:szCs w:val="16"/>
              </w:rPr>
            </w:pPr>
          </w:p>
        </w:tc>
      </w:tr>
      <w:tr w:rsidR="00F4272A" w:rsidRPr="00224751" w14:paraId="5F9F470E" w14:textId="77777777" w:rsidTr="00224751">
        <w:trPr>
          <w:trHeight w:val="184"/>
        </w:trPr>
        <w:tc>
          <w:tcPr>
            <w:tcW w:w="704" w:type="dxa"/>
          </w:tcPr>
          <w:p w14:paraId="5BD0AA37" w14:textId="77777777" w:rsidR="00F4272A" w:rsidRPr="00224751" w:rsidRDefault="00F4272A" w:rsidP="00545FB3">
            <w:pPr>
              <w:spacing w:after="0" w:line="240" w:lineRule="auto"/>
              <w:jc w:val="both"/>
              <w:rPr>
                <w:sz w:val="16"/>
                <w:szCs w:val="16"/>
              </w:rPr>
            </w:pPr>
            <w:r w:rsidRPr="00224751">
              <w:rPr>
                <w:sz w:val="16"/>
                <w:szCs w:val="16"/>
              </w:rPr>
              <w:t>3</w:t>
            </w:r>
          </w:p>
        </w:tc>
        <w:tc>
          <w:tcPr>
            <w:tcW w:w="851" w:type="dxa"/>
          </w:tcPr>
          <w:p w14:paraId="6F1EE8BA"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0FD3253A"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3247ED13"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0C5EC4ED" w14:textId="77777777" w:rsidR="00F4272A" w:rsidRPr="00224751" w:rsidRDefault="00F4272A" w:rsidP="00545FB3">
            <w:pPr>
              <w:spacing w:after="0" w:line="240" w:lineRule="auto"/>
              <w:jc w:val="both"/>
              <w:rPr>
                <w:sz w:val="16"/>
                <w:szCs w:val="16"/>
              </w:rPr>
            </w:pPr>
            <w:r w:rsidRPr="00224751">
              <w:rPr>
                <w:sz w:val="16"/>
                <w:szCs w:val="16"/>
              </w:rPr>
              <w:t>X</w:t>
            </w:r>
          </w:p>
        </w:tc>
        <w:tc>
          <w:tcPr>
            <w:tcW w:w="824" w:type="dxa"/>
          </w:tcPr>
          <w:p w14:paraId="2AB57577"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0E682702" w14:textId="77777777" w:rsidR="00F4272A" w:rsidRPr="00224751" w:rsidRDefault="00F4272A" w:rsidP="00545FB3">
            <w:pPr>
              <w:spacing w:after="0" w:line="240" w:lineRule="auto"/>
              <w:jc w:val="both"/>
              <w:rPr>
                <w:sz w:val="16"/>
                <w:szCs w:val="16"/>
              </w:rPr>
            </w:pPr>
          </w:p>
        </w:tc>
        <w:tc>
          <w:tcPr>
            <w:tcW w:w="823" w:type="dxa"/>
          </w:tcPr>
          <w:p w14:paraId="4CAD23DC" w14:textId="77777777" w:rsidR="00F4272A" w:rsidRPr="00224751" w:rsidRDefault="00F4272A" w:rsidP="00545FB3">
            <w:pPr>
              <w:spacing w:after="0" w:line="240" w:lineRule="auto"/>
              <w:jc w:val="both"/>
              <w:rPr>
                <w:sz w:val="16"/>
                <w:szCs w:val="16"/>
              </w:rPr>
            </w:pPr>
          </w:p>
        </w:tc>
        <w:tc>
          <w:tcPr>
            <w:tcW w:w="824" w:type="dxa"/>
          </w:tcPr>
          <w:p w14:paraId="2945883D" w14:textId="77777777" w:rsidR="00F4272A" w:rsidRPr="00224751" w:rsidRDefault="00F4272A" w:rsidP="00545FB3">
            <w:pPr>
              <w:spacing w:after="0" w:line="240" w:lineRule="auto"/>
              <w:jc w:val="both"/>
              <w:rPr>
                <w:sz w:val="16"/>
                <w:szCs w:val="16"/>
              </w:rPr>
            </w:pPr>
          </w:p>
        </w:tc>
        <w:tc>
          <w:tcPr>
            <w:tcW w:w="823" w:type="dxa"/>
          </w:tcPr>
          <w:p w14:paraId="6B88536A" w14:textId="77777777" w:rsidR="00F4272A" w:rsidRPr="00224751" w:rsidRDefault="00F4272A" w:rsidP="00545FB3">
            <w:pPr>
              <w:spacing w:after="0" w:line="240" w:lineRule="auto"/>
              <w:jc w:val="both"/>
              <w:rPr>
                <w:sz w:val="16"/>
                <w:szCs w:val="16"/>
              </w:rPr>
            </w:pPr>
          </w:p>
        </w:tc>
        <w:tc>
          <w:tcPr>
            <w:tcW w:w="823" w:type="dxa"/>
          </w:tcPr>
          <w:p w14:paraId="67F4FFBE" w14:textId="77777777" w:rsidR="00F4272A" w:rsidRPr="00224751" w:rsidRDefault="00F4272A" w:rsidP="00545FB3">
            <w:pPr>
              <w:spacing w:after="0" w:line="240" w:lineRule="auto"/>
              <w:jc w:val="both"/>
              <w:rPr>
                <w:sz w:val="16"/>
                <w:szCs w:val="16"/>
              </w:rPr>
            </w:pPr>
          </w:p>
        </w:tc>
        <w:tc>
          <w:tcPr>
            <w:tcW w:w="824" w:type="dxa"/>
          </w:tcPr>
          <w:p w14:paraId="3D040E24" w14:textId="77777777" w:rsidR="00F4272A" w:rsidRPr="00224751" w:rsidRDefault="00F4272A" w:rsidP="00545FB3">
            <w:pPr>
              <w:spacing w:after="0" w:line="240" w:lineRule="auto"/>
              <w:jc w:val="both"/>
              <w:rPr>
                <w:sz w:val="16"/>
                <w:szCs w:val="16"/>
              </w:rPr>
            </w:pPr>
          </w:p>
        </w:tc>
      </w:tr>
      <w:tr w:rsidR="00F4272A" w:rsidRPr="00224751" w14:paraId="367F685E" w14:textId="77777777" w:rsidTr="00224751">
        <w:trPr>
          <w:trHeight w:val="184"/>
        </w:trPr>
        <w:tc>
          <w:tcPr>
            <w:tcW w:w="704" w:type="dxa"/>
          </w:tcPr>
          <w:p w14:paraId="7C75C4F7" w14:textId="77777777" w:rsidR="00F4272A" w:rsidRPr="00224751" w:rsidRDefault="00F4272A" w:rsidP="00545FB3">
            <w:pPr>
              <w:spacing w:after="0" w:line="240" w:lineRule="auto"/>
              <w:jc w:val="both"/>
              <w:rPr>
                <w:sz w:val="16"/>
                <w:szCs w:val="16"/>
              </w:rPr>
            </w:pPr>
            <w:r w:rsidRPr="00224751">
              <w:rPr>
                <w:sz w:val="16"/>
                <w:szCs w:val="16"/>
              </w:rPr>
              <w:t>4</w:t>
            </w:r>
          </w:p>
        </w:tc>
        <w:tc>
          <w:tcPr>
            <w:tcW w:w="851" w:type="dxa"/>
          </w:tcPr>
          <w:p w14:paraId="4D12329D"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4E2C86AD" w14:textId="77777777" w:rsidR="00F4272A" w:rsidRPr="00224751" w:rsidRDefault="00F4272A" w:rsidP="00545FB3">
            <w:pPr>
              <w:spacing w:after="0" w:line="240" w:lineRule="auto"/>
              <w:jc w:val="both"/>
              <w:rPr>
                <w:sz w:val="16"/>
                <w:szCs w:val="16"/>
              </w:rPr>
            </w:pPr>
          </w:p>
        </w:tc>
        <w:tc>
          <w:tcPr>
            <w:tcW w:w="823" w:type="dxa"/>
          </w:tcPr>
          <w:p w14:paraId="1D378C4B" w14:textId="77777777" w:rsidR="00F4272A" w:rsidRPr="00224751" w:rsidRDefault="00F4272A" w:rsidP="00545FB3">
            <w:pPr>
              <w:spacing w:after="0" w:line="240" w:lineRule="auto"/>
              <w:jc w:val="both"/>
              <w:rPr>
                <w:sz w:val="16"/>
                <w:szCs w:val="16"/>
              </w:rPr>
            </w:pPr>
          </w:p>
        </w:tc>
        <w:tc>
          <w:tcPr>
            <w:tcW w:w="823" w:type="dxa"/>
          </w:tcPr>
          <w:p w14:paraId="770DCCDE" w14:textId="77777777" w:rsidR="00F4272A" w:rsidRPr="00224751" w:rsidRDefault="00F4272A" w:rsidP="00545FB3">
            <w:pPr>
              <w:spacing w:after="0" w:line="240" w:lineRule="auto"/>
              <w:jc w:val="both"/>
              <w:rPr>
                <w:sz w:val="16"/>
                <w:szCs w:val="16"/>
              </w:rPr>
            </w:pPr>
          </w:p>
        </w:tc>
        <w:tc>
          <w:tcPr>
            <w:tcW w:w="824" w:type="dxa"/>
          </w:tcPr>
          <w:p w14:paraId="6779669E" w14:textId="77777777" w:rsidR="00F4272A" w:rsidRPr="00224751" w:rsidRDefault="00F4272A" w:rsidP="00545FB3">
            <w:pPr>
              <w:spacing w:after="0" w:line="240" w:lineRule="auto"/>
              <w:jc w:val="both"/>
              <w:rPr>
                <w:sz w:val="16"/>
                <w:szCs w:val="16"/>
              </w:rPr>
            </w:pPr>
          </w:p>
        </w:tc>
        <w:tc>
          <w:tcPr>
            <w:tcW w:w="823" w:type="dxa"/>
          </w:tcPr>
          <w:p w14:paraId="3762B2E9" w14:textId="77777777" w:rsidR="00F4272A" w:rsidRPr="00224751" w:rsidRDefault="00F4272A" w:rsidP="00545FB3">
            <w:pPr>
              <w:spacing w:after="0" w:line="240" w:lineRule="auto"/>
              <w:jc w:val="both"/>
              <w:rPr>
                <w:sz w:val="16"/>
                <w:szCs w:val="16"/>
              </w:rPr>
            </w:pPr>
          </w:p>
        </w:tc>
        <w:tc>
          <w:tcPr>
            <w:tcW w:w="823" w:type="dxa"/>
          </w:tcPr>
          <w:p w14:paraId="6076639E" w14:textId="77777777" w:rsidR="00F4272A" w:rsidRPr="00224751" w:rsidRDefault="00F4272A" w:rsidP="00545FB3">
            <w:pPr>
              <w:spacing w:after="0" w:line="240" w:lineRule="auto"/>
              <w:jc w:val="both"/>
              <w:rPr>
                <w:sz w:val="16"/>
                <w:szCs w:val="16"/>
              </w:rPr>
            </w:pPr>
          </w:p>
        </w:tc>
        <w:tc>
          <w:tcPr>
            <w:tcW w:w="824" w:type="dxa"/>
          </w:tcPr>
          <w:p w14:paraId="38D88F79" w14:textId="77777777" w:rsidR="00F4272A" w:rsidRPr="00224751" w:rsidRDefault="00F4272A" w:rsidP="00545FB3">
            <w:pPr>
              <w:spacing w:after="0" w:line="240" w:lineRule="auto"/>
              <w:jc w:val="both"/>
              <w:rPr>
                <w:sz w:val="16"/>
                <w:szCs w:val="16"/>
              </w:rPr>
            </w:pPr>
          </w:p>
        </w:tc>
        <w:tc>
          <w:tcPr>
            <w:tcW w:w="823" w:type="dxa"/>
          </w:tcPr>
          <w:p w14:paraId="6704DE16" w14:textId="77777777" w:rsidR="00F4272A" w:rsidRPr="00224751" w:rsidRDefault="00F4272A" w:rsidP="00545FB3">
            <w:pPr>
              <w:spacing w:after="0" w:line="240" w:lineRule="auto"/>
              <w:jc w:val="both"/>
              <w:rPr>
                <w:sz w:val="16"/>
                <w:szCs w:val="16"/>
              </w:rPr>
            </w:pPr>
          </w:p>
        </w:tc>
        <w:tc>
          <w:tcPr>
            <w:tcW w:w="823" w:type="dxa"/>
          </w:tcPr>
          <w:p w14:paraId="40C8D69F" w14:textId="77777777" w:rsidR="00F4272A" w:rsidRPr="00224751" w:rsidRDefault="00F4272A" w:rsidP="00545FB3">
            <w:pPr>
              <w:spacing w:after="0" w:line="240" w:lineRule="auto"/>
              <w:jc w:val="both"/>
              <w:rPr>
                <w:sz w:val="16"/>
                <w:szCs w:val="16"/>
              </w:rPr>
            </w:pPr>
          </w:p>
        </w:tc>
        <w:tc>
          <w:tcPr>
            <w:tcW w:w="824" w:type="dxa"/>
          </w:tcPr>
          <w:p w14:paraId="73DE696D" w14:textId="77777777" w:rsidR="00F4272A" w:rsidRPr="00224751" w:rsidRDefault="00F4272A" w:rsidP="00545FB3">
            <w:pPr>
              <w:spacing w:after="0" w:line="240" w:lineRule="auto"/>
              <w:jc w:val="both"/>
              <w:rPr>
                <w:sz w:val="16"/>
                <w:szCs w:val="16"/>
              </w:rPr>
            </w:pPr>
          </w:p>
        </w:tc>
      </w:tr>
      <w:tr w:rsidR="00F4272A" w:rsidRPr="00224751" w14:paraId="4FDF05B9" w14:textId="77777777" w:rsidTr="00224751">
        <w:trPr>
          <w:trHeight w:val="170"/>
        </w:trPr>
        <w:tc>
          <w:tcPr>
            <w:tcW w:w="704" w:type="dxa"/>
          </w:tcPr>
          <w:p w14:paraId="50D3BC08" w14:textId="77777777" w:rsidR="00F4272A" w:rsidRPr="00224751" w:rsidRDefault="00F4272A" w:rsidP="00545FB3">
            <w:pPr>
              <w:spacing w:after="0" w:line="240" w:lineRule="auto"/>
              <w:jc w:val="both"/>
              <w:rPr>
                <w:sz w:val="16"/>
                <w:szCs w:val="16"/>
              </w:rPr>
            </w:pPr>
            <w:r w:rsidRPr="00224751">
              <w:rPr>
                <w:sz w:val="16"/>
                <w:szCs w:val="16"/>
              </w:rPr>
              <w:t>5</w:t>
            </w:r>
          </w:p>
        </w:tc>
        <w:tc>
          <w:tcPr>
            <w:tcW w:w="851" w:type="dxa"/>
          </w:tcPr>
          <w:p w14:paraId="65E16F99"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1483219E" w14:textId="77777777" w:rsidR="00F4272A" w:rsidRPr="00224751" w:rsidRDefault="00F4272A" w:rsidP="00545FB3">
            <w:pPr>
              <w:spacing w:after="0" w:line="240" w:lineRule="auto"/>
              <w:jc w:val="both"/>
              <w:rPr>
                <w:sz w:val="16"/>
                <w:szCs w:val="16"/>
              </w:rPr>
            </w:pPr>
          </w:p>
        </w:tc>
        <w:tc>
          <w:tcPr>
            <w:tcW w:w="823" w:type="dxa"/>
          </w:tcPr>
          <w:p w14:paraId="05AD667F" w14:textId="77777777" w:rsidR="00F4272A" w:rsidRPr="00224751" w:rsidRDefault="00F4272A" w:rsidP="00545FB3">
            <w:pPr>
              <w:spacing w:after="0" w:line="240" w:lineRule="auto"/>
              <w:jc w:val="both"/>
              <w:rPr>
                <w:sz w:val="16"/>
                <w:szCs w:val="16"/>
              </w:rPr>
            </w:pPr>
          </w:p>
        </w:tc>
        <w:tc>
          <w:tcPr>
            <w:tcW w:w="823" w:type="dxa"/>
          </w:tcPr>
          <w:p w14:paraId="6841BD2C" w14:textId="77777777" w:rsidR="00F4272A" w:rsidRPr="00224751" w:rsidRDefault="00F4272A" w:rsidP="00545FB3">
            <w:pPr>
              <w:spacing w:after="0" w:line="240" w:lineRule="auto"/>
              <w:jc w:val="both"/>
              <w:rPr>
                <w:sz w:val="16"/>
                <w:szCs w:val="16"/>
              </w:rPr>
            </w:pPr>
          </w:p>
        </w:tc>
        <w:tc>
          <w:tcPr>
            <w:tcW w:w="824" w:type="dxa"/>
          </w:tcPr>
          <w:p w14:paraId="3D03332D"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3ECF184B"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29E3D202" w14:textId="77777777" w:rsidR="00F4272A" w:rsidRPr="00224751" w:rsidRDefault="00F4272A" w:rsidP="00545FB3">
            <w:pPr>
              <w:spacing w:after="0" w:line="240" w:lineRule="auto"/>
              <w:jc w:val="both"/>
              <w:rPr>
                <w:sz w:val="16"/>
                <w:szCs w:val="16"/>
              </w:rPr>
            </w:pPr>
            <w:r w:rsidRPr="00224751">
              <w:rPr>
                <w:sz w:val="16"/>
                <w:szCs w:val="16"/>
              </w:rPr>
              <w:t>X</w:t>
            </w:r>
          </w:p>
        </w:tc>
        <w:tc>
          <w:tcPr>
            <w:tcW w:w="824" w:type="dxa"/>
          </w:tcPr>
          <w:p w14:paraId="23FC6B9F"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25B984E3" w14:textId="77777777" w:rsidR="00F4272A" w:rsidRPr="00224751" w:rsidRDefault="00F4272A" w:rsidP="00545FB3">
            <w:pPr>
              <w:spacing w:after="0" w:line="240" w:lineRule="auto"/>
              <w:jc w:val="both"/>
              <w:rPr>
                <w:sz w:val="16"/>
                <w:szCs w:val="16"/>
              </w:rPr>
            </w:pPr>
          </w:p>
        </w:tc>
        <w:tc>
          <w:tcPr>
            <w:tcW w:w="823" w:type="dxa"/>
          </w:tcPr>
          <w:p w14:paraId="592BAEF0" w14:textId="77777777" w:rsidR="00F4272A" w:rsidRPr="00224751" w:rsidRDefault="00F4272A" w:rsidP="00545FB3">
            <w:pPr>
              <w:spacing w:after="0" w:line="240" w:lineRule="auto"/>
              <w:jc w:val="both"/>
              <w:rPr>
                <w:sz w:val="16"/>
                <w:szCs w:val="16"/>
              </w:rPr>
            </w:pPr>
          </w:p>
        </w:tc>
        <w:tc>
          <w:tcPr>
            <w:tcW w:w="824" w:type="dxa"/>
          </w:tcPr>
          <w:p w14:paraId="7BE3090C" w14:textId="77777777" w:rsidR="00F4272A" w:rsidRPr="00224751" w:rsidRDefault="00F4272A" w:rsidP="00545FB3">
            <w:pPr>
              <w:spacing w:after="0" w:line="240" w:lineRule="auto"/>
              <w:jc w:val="both"/>
              <w:rPr>
                <w:sz w:val="16"/>
                <w:szCs w:val="16"/>
              </w:rPr>
            </w:pPr>
            <w:r w:rsidRPr="00224751">
              <w:rPr>
                <w:sz w:val="16"/>
                <w:szCs w:val="16"/>
              </w:rPr>
              <w:t>X</w:t>
            </w:r>
          </w:p>
        </w:tc>
      </w:tr>
      <w:tr w:rsidR="00F4272A" w:rsidRPr="00224751" w14:paraId="42D71C48" w14:textId="77777777" w:rsidTr="00224751">
        <w:trPr>
          <w:trHeight w:val="184"/>
        </w:trPr>
        <w:tc>
          <w:tcPr>
            <w:tcW w:w="704" w:type="dxa"/>
          </w:tcPr>
          <w:p w14:paraId="39EB677E" w14:textId="77777777" w:rsidR="00F4272A" w:rsidRPr="00224751" w:rsidRDefault="00F4272A" w:rsidP="00545FB3">
            <w:pPr>
              <w:spacing w:after="0" w:line="240" w:lineRule="auto"/>
              <w:jc w:val="both"/>
              <w:rPr>
                <w:sz w:val="16"/>
                <w:szCs w:val="16"/>
              </w:rPr>
            </w:pPr>
            <w:r w:rsidRPr="00224751">
              <w:rPr>
                <w:sz w:val="16"/>
                <w:szCs w:val="16"/>
              </w:rPr>
              <w:t>6</w:t>
            </w:r>
          </w:p>
        </w:tc>
        <w:tc>
          <w:tcPr>
            <w:tcW w:w="851" w:type="dxa"/>
          </w:tcPr>
          <w:p w14:paraId="16EE2C16"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4A1DFD44" w14:textId="77777777" w:rsidR="00F4272A" w:rsidRPr="00224751" w:rsidRDefault="00F4272A" w:rsidP="00545FB3">
            <w:pPr>
              <w:spacing w:after="0" w:line="240" w:lineRule="auto"/>
              <w:jc w:val="both"/>
              <w:rPr>
                <w:sz w:val="16"/>
                <w:szCs w:val="16"/>
              </w:rPr>
            </w:pPr>
          </w:p>
        </w:tc>
        <w:tc>
          <w:tcPr>
            <w:tcW w:w="823" w:type="dxa"/>
          </w:tcPr>
          <w:p w14:paraId="7B89F929" w14:textId="77777777" w:rsidR="00F4272A" w:rsidRPr="00224751" w:rsidRDefault="00F4272A" w:rsidP="00545FB3">
            <w:pPr>
              <w:spacing w:after="0" w:line="240" w:lineRule="auto"/>
              <w:jc w:val="both"/>
              <w:rPr>
                <w:sz w:val="16"/>
                <w:szCs w:val="16"/>
              </w:rPr>
            </w:pPr>
          </w:p>
        </w:tc>
        <w:tc>
          <w:tcPr>
            <w:tcW w:w="823" w:type="dxa"/>
          </w:tcPr>
          <w:p w14:paraId="77288377" w14:textId="77777777" w:rsidR="00F4272A" w:rsidRPr="00224751" w:rsidRDefault="00F4272A" w:rsidP="00545FB3">
            <w:pPr>
              <w:spacing w:after="0" w:line="240" w:lineRule="auto"/>
              <w:jc w:val="both"/>
              <w:rPr>
                <w:sz w:val="16"/>
                <w:szCs w:val="16"/>
              </w:rPr>
            </w:pPr>
          </w:p>
        </w:tc>
        <w:tc>
          <w:tcPr>
            <w:tcW w:w="824" w:type="dxa"/>
          </w:tcPr>
          <w:p w14:paraId="684869E2" w14:textId="77777777" w:rsidR="00F4272A" w:rsidRPr="00224751" w:rsidRDefault="00F4272A" w:rsidP="00545FB3">
            <w:pPr>
              <w:spacing w:after="0" w:line="240" w:lineRule="auto"/>
              <w:jc w:val="both"/>
              <w:rPr>
                <w:sz w:val="16"/>
                <w:szCs w:val="16"/>
              </w:rPr>
            </w:pPr>
          </w:p>
        </w:tc>
        <w:tc>
          <w:tcPr>
            <w:tcW w:w="823" w:type="dxa"/>
          </w:tcPr>
          <w:p w14:paraId="3D12F478" w14:textId="77777777" w:rsidR="00F4272A" w:rsidRPr="00224751" w:rsidRDefault="00F4272A" w:rsidP="00545FB3">
            <w:pPr>
              <w:spacing w:after="0" w:line="240" w:lineRule="auto"/>
              <w:jc w:val="both"/>
              <w:rPr>
                <w:sz w:val="16"/>
                <w:szCs w:val="16"/>
              </w:rPr>
            </w:pPr>
          </w:p>
        </w:tc>
        <w:tc>
          <w:tcPr>
            <w:tcW w:w="823" w:type="dxa"/>
          </w:tcPr>
          <w:p w14:paraId="1B39729E" w14:textId="77777777" w:rsidR="00F4272A" w:rsidRPr="00224751" w:rsidRDefault="00F4272A" w:rsidP="00545FB3">
            <w:pPr>
              <w:spacing w:after="0" w:line="240" w:lineRule="auto"/>
              <w:jc w:val="both"/>
              <w:rPr>
                <w:sz w:val="16"/>
                <w:szCs w:val="16"/>
              </w:rPr>
            </w:pPr>
          </w:p>
        </w:tc>
        <w:tc>
          <w:tcPr>
            <w:tcW w:w="824" w:type="dxa"/>
          </w:tcPr>
          <w:p w14:paraId="05EED4C5" w14:textId="77777777" w:rsidR="00F4272A" w:rsidRPr="00224751" w:rsidRDefault="00F4272A" w:rsidP="00545FB3">
            <w:pPr>
              <w:spacing w:after="0" w:line="240" w:lineRule="auto"/>
              <w:jc w:val="both"/>
              <w:rPr>
                <w:sz w:val="16"/>
                <w:szCs w:val="16"/>
              </w:rPr>
            </w:pPr>
          </w:p>
        </w:tc>
        <w:tc>
          <w:tcPr>
            <w:tcW w:w="823" w:type="dxa"/>
          </w:tcPr>
          <w:p w14:paraId="366533FA" w14:textId="77777777" w:rsidR="00F4272A" w:rsidRPr="00224751" w:rsidRDefault="00F4272A" w:rsidP="00545FB3">
            <w:pPr>
              <w:spacing w:after="0" w:line="240" w:lineRule="auto"/>
              <w:jc w:val="both"/>
              <w:rPr>
                <w:sz w:val="16"/>
                <w:szCs w:val="16"/>
              </w:rPr>
            </w:pPr>
          </w:p>
        </w:tc>
        <w:tc>
          <w:tcPr>
            <w:tcW w:w="823" w:type="dxa"/>
          </w:tcPr>
          <w:p w14:paraId="6387D051" w14:textId="77777777" w:rsidR="00F4272A" w:rsidRPr="00224751" w:rsidRDefault="00F4272A" w:rsidP="00545FB3">
            <w:pPr>
              <w:spacing w:after="0" w:line="240" w:lineRule="auto"/>
              <w:jc w:val="both"/>
              <w:rPr>
                <w:sz w:val="16"/>
                <w:szCs w:val="16"/>
              </w:rPr>
            </w:pPr>
          </w:p>
        </w:tc>
        <w:tc>
          <w:tcPr>
            <w:tcW w:w="824" w:type="dxa"/>
          </w:tcPr>
          <w:p w14:paraId="6C4F8CBD" w14:textId="77777777" w:rsidR="00F4272A" w:rsidRPr="00224751" w:rsidRDefault="00F4272A" w:rsidP="00545FB3">
            <w:pPr>
              <w:spacing w:after="0" w:line="240" w:lineRule="auto"/>
              <w:jc w:val="both"/>
              <w:rPr>
                <w:sz w:val="16"/>
                <w:szCs w:val="16"/>
              </w:rPr>
            </w:pPr>
          </w:p>
        </w:tc>
      </w:tr>
      <w:tr w:rsidR="00F4272A" w:rsidRPr="00224751" w14:paraId="3BDC5811" w14:textId="77777777" w:rsidTr="00224751">
        <w:trPr>
          <w:trHeight w:val="184"/>
        </w:trPr>
        <w:tc>
          <w:tcPr>
            <w:tcW w:w="704" w:type="dxa"/>
          </w:tcPr>
          <w:p w14:paraId="5164C61B" w14:textId="77777777" w:rsidR="00F4272A" w:rsidRPr="00224751" w:rsidRDefault="00F4272A" w:rsidP="00545FB3">
            <w:pPr>
              <w:spacing w:after="0" w:line="240" w:lineRule="auto"/>
              <w:jc w:val="both"/>
              <w:rPr>
                <w:sz w:val="16"/>
                <w:szCs w:val="16"/>
              </w:rPr>
            </w:pPr>
            <w:r w:rsidRPr="00224751">
              <w:rPr>
                <w:sz w:val="16"/>
                <w:szCs w:val="16"/>
              </w:rPr>
              <w:t>7</w:t>
            </w:r>
          </w:p>
        </w:tc>
        <w:tc>
          <w:tcPr>
            <w:tcW w:w="851" w:type="dxa"/>
          </w:tcPr>
          <w:p w14:paraId="2210CC62"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797D8585" w14:textId="77777777" w:rsidR="00F4272A" w:rsidRPr="00224751" w:rsidRDefault="00F4272A" w:rsidP="00545FB3">
            <w:pPr>
              <w:spacing w:after="0" w:line="240" w:lineRule="auto"/>
              <w:jc w:val="both"/>
              <w:rPr>
                <w:sz w:val="16"/>
                <w:szCs w:val="16"/>
              </w:rPr>
            </w:pPr>
          </w:p>
        </w:tc>
        <w:tc>
          <w:tcPr>
            <w:tcW w:w="823" w:type="dxa"/>
          </w:tcPr>
          <w:p w14:paraId="5F7828D0" w14:textId="77777777" w:rsidR="00F4272A" w:rsidRPr="00224751" w:rsidRDefault="00F4272A" w:rsidP="00545FB3">
            <w:pPr>
              <w:spacing w:after="0" w:line="240" w:lineRule="auto"/>
              <w:jc w:val="both"/>
              <w:rPr>
                <w:sz w:val="16"/>
                <w:szCs w:val="16"/>
              </w:rPr>
            </w:pPr>
          </w:p>
        </w:tc>
        <w:tc>
          <w:tcPr>
            <w:tcW w:w="823" w:type="dxa"/>
          </w:tcPr>
          <w:p w14:paraId="1FC2AA2D" w14:textId="77777777" w:rsidR="00F4272A" w:rsidRPr="00224751" w:rsidRDefault="00F4272A" w:rsidP="00545FB3">
            <w:pPr>
              <w:spacing w:after="0" w:line="240" w:lineRule="auto"/>
              <w:jc w:val="both"/>
              <w:rPr>
                <w:sz w:val="16"/>
                <w:szCs w:val="16"/>
              </w:rPr>
            </w:pPr>
          </w:p>
        </w:tc>
        <w:tc>
          <w:tcPr>
            <w:tcW w:w="824" w:type="dxa"/>
          </w:tcPr>
          <w:p w14:paraId="0A07486F" w14:textId="77777777" w:rsidR="00F4272A" w:rsidRPr="00224751" w:rsidRDefault="00F4272A" w:rsidP="00545FB3">
            <w:pPr>
              <w:spacing w:after="0" w:line="240" w:lineRule="auto"/>
              <w:jc w:val="both"/>
              <w:rPr>
                <w:sz w:val="16"/>
                <w:szCs w:val="16"/>
              </w:rPr>
            </w:pPr>
          </w:p>
        </w:tc>
        <w:tc>
          <w:tcPr>
            <w:tcW w:w="823" w:type="dxa"/>
          </w:tcPr>
          <w:p w14:paraId="547273C2" w14:textId="77777777" w:rsidR="00F4272A" w:rsidRPr="00224751" w:rsidRDefault="00F4272A" w:rsidP="00545FB3">
            <w:pPr>
              <w:spacing w:after="0" w:line="240" w:lineRule="auto"/>
              <w:jc w:val="both"/>
              <w:rPr>
                <w:sz w:val="16"/>
                <w:szCs w:val="16"/>
              </w:rPr>
            </w:pPr>
          </w:p>
        </w:tc>
        <w:tc>
          <w:tcPr>
            <w:tcW w:w="823" w:type="dxa"/>
          </w:tcPr>
          <w:p w14:paraId="45CFC479" w14:textId="77777777" w:rsidR="00F4272A" w:rsidRPr="00224751" w:rsidRDefault="00F4272A" w:rsidP="00545FB3">
            <w:pPr>
              <w:spacing w:after="0" w:line="240" w:lineRule="auto"/>
              <w:jc w:val="both"/>
              <w:rPr>
                <w:sz w:val="16"/>
                <w:szCs w:val="16"/>
              </w:rPr>
            </w:pPr>
          </w:p>
        </w:tc>
        <w:tc>
          <w:tcPr>
            <w:tcW w:w="824" w:type="dxa"/>
          </w:tcPr>
          <w:p w14:paraId="4EB13E7B" w14:textId="77777777" w:rsidR="00F4272A" w:rsidRPr="00224751" w:rsidRDefault="00F4272A" w:rsidP="00545FB3">
            <w:pPr>
              <w:spacing w:after="0" w:line="240" w:lineRule="auto"/>
              <w:jc w:val="both"/>
              <w:rPr>
                <w:sz w:val="16"/>
                <w:szCs w:val="16"/>
              </w:rPr>
            </w:pPr>
          </w:p>
        </w:tc>
        <w:tc>
          <w:tcPr>
            <w:tcW w:w="823" w:type="dxa"/>
          </w:tcPr>
          <w:p w14:paraId="00B6DD70" w14:textId="77777777" w:rsidR="00F4272A" w:rsidRPr="00224751" w:rsidRDefault="00F4272A" w:rsidP="00545FB3">
            <w:pPr>
              <w:spacing w:after="0" w:line="240" w:lineRule="auto"/>
              <w:jc w:val="both"/>
              <w:rPr>
                <w:sz w:val="16"/>
                <w:szCs w:val="16"/>
              </w:rPr>
            </w:pPr>
          </w:p>
        </w:tc>
        <w:tc>
          <w:tcPr>
            <w:tcW w:w="823" w:type="dxa"/>
          </w:tcPr>
          <w:p w14:paraId="0259C29F" w14:textId="77777777" w:rsidR="00F4272A" w:rsidRPr="00224751" w:rsidRDefault="00F4272A" w:rsidP="00545FB3">
            <w:pPr>
              <w:spacing w:after="0" w:line="240" w:lineRule="auto"/>
              <w:jc w:val="both"/>
              <w:rPr>
                <w:sz w:val="16"/>
                <w:szCs w:val="16"/>
              </w:rPr>
            </w:pPr>
          </w:p>
        </w:tc>
        <w:tc>
          <w:tcPr>
            <w:tcW w:w="824" w:type="dxa"/>
          </w:tcPr>
          <w:p w14:paraId="488BF254" w14:textId="77777777" w:rsidR="00F4272A" w:rsidRPr="00224751" w:rsidRDefault="00F4272A" w:rsidP="00545FB3">
            <w:pPr>
              <w:spacing w:after="0" w:line="240" w:lineRule="auto"/>
              <w:jc w:val="both"/>
              <w:rPr>
                <w:sz w:val="16"/>
                <w:szCs w:val="16"/>
              </w:rPr>
            </w:pPr>
          </w:p>
        </w:tc>
      </w:tr>
      <w:tr w:rsidR="00F4272A" w:rsidRPr="00224751" w14:paraId="137A141B" w14:textId="77777777" w:rsidTr="00224751">
        <w:trPr>
          <w:trHeight w:val="170"/>
        </w:trPr>
        <w:tc>
          <w:tcPr>
            <w:tcW w:w="704" w:type="dxa"/>
          </w:tcPr>
          <w:p w14:paraId="0F2B63B6" w14:textId="77777777" w:rsidR="00F4272A" w:rsidRPr="00224751" w:rsidRDefault="00F4272A" w:rsidP="00545FB3">
            <w:pPr>
              <w:spacing w:after="0" w:line="240" w:lineRule="auto"/>
              <w:jc w:val="both"/>
              <w:rPr>
                <w:sz w:val="16"/>
                <w:szCs w:val="16"/>
              </w:rPr>
            </w:pPr>
            <w:r w:rsidRPr="00224751">
              <w:rPr>
                <w:sz w:val="16"/>
                <w:szCs w:val="16"/>
              </w:rPr>
              <w:t>8</w:t>
            </w:r>
          </w:p>
        </w:tc>
        <w:tc>
          <w:tcPr>
            <w:tcW w:w="851" w:type="dxa"/>
          </w:tcPr>
          <w:p w14:paraId="0E9D074D" w14:textId="77777777" w:rsidR="00F4272A" w:rsidRPr="00224751" w:rsidRDefault="00F4272A" w:rsidP="00545FB3">
            <w:pPr>
              <w:spacing w:after="0" w:line="240" w:lineRule="auto"/>
              <w:jc w:val="both"/>
              <w:rPr>
                <w:sz w:val="16"/>
                <w:szCs w:val="16"/>
              </w:rPr>
            </w:pPr>
          </w:p>
        </w:tc>
        <w:tc>
          <w:tcPr>
            <w:tcW w:w="915" w:type="dxa"/>
          </w:tcPr>
          <w:p w14:paraId="392DC1B5" w14:textId="77777777" w:rsidR="00F4272A" w:rsidRPr="00224751" w:rsidRDefault="00F4272A" w:rsidP="00545FB3">
            <w:pPr>
              <w:spacing w:after="0" w:line="240" w:lineRule="auto"/>
              <w:jc w:val="both"/>
              <w:rPr>
                <w:sz w:val="16"/>
                <w:szCs w:val="16"/>
              </w:rPr>
            </w:pPr>
          </w:p>
        </w:tc>
        <w:tc>
          <w:tcPr>
            <w:tcW w:w="823" w:type="dxa"/>
          </w:tcPr>
          <w:p w14:paraId="2B6D0117"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0FCF9C03" w14:textId="77777777" w:rsidR="00F4272A" w:rsidRPr="00224751" w:rsidRDefault="00F4272A" w:rsidP="00545FB3">
            <w:pPr>
              <w:spacing w:after="0" w:line="240" w:lineRule="auto"/>
              <w:jc w:val="both"/>
              <w:rPr>
                <w:sz w:val="16"/>
                <w:szCs w:val="16"/>
              </w:rPr>
            </w:pPr>
          </w:p>
        </w:tc>
        <w:tc>
          <w:tcPr>
            <w:tcW w:w="824" w:type="dxa"/>
          </w:tcPr>
          <w:p w14:paraId="2AA0CB99" w14:textId="77777777" w:rsidR="00F4272A" w:rsidRPr="00224751" w:rsidRDefault="00F4272A" w:rsidP="00545FB3">
            <w:pPr>
              <w:spacing w:after="0" w:line="240" w:lineRule="auto"/>
              <w:jc w:val="both"/>
              <w:rPr>
                <w:sz w:val="16"/>
                <w:szCs w:val="16"/>
              </w:rPr>
            </w:pPr>
          </w:p>
        </w:tc>
        <w:tc>
          <w:tcPr>
            <w:tcW w:w="823" w:type="dxa"/>
          </w:tcPr>
          <w:p w14:paraId="75AF825F" w14:textId="77777777" w:rsidR="00F4272A" w:rsidRPr="00224751" w:rsidRDefault="00F4272A" w:rsidP="00545FB3">
            <w:pPr>
              <w:spacing w:after="0" w:line="240" w:lineRule="auto"/>
              <w:jc w:val="both"/>
              <w:rPr>
                <w:sz w:val="16"/>
                <w:szCs w:val="16"/>
              </w:rPr>
            </w:pPr>
          </w:p>
        </w:tc>
        <w:tc>
          <w:tcPr>
            <w:tcW w:w="823" w:type="dxa"/>
          </w:tcPr>
          <w:p w14:paraId="692975E3" w14:textId="77777777" w:rsidR="00F4272A" w:rsidRPr="00224751" w:rsidRDefault="00F4272A" w:rsidP="00545FB3">
            <w:pPr>
              <w:spacing w:after="0" w:line="240" w:lineRule="auto"/>
              <w:jc w:val="both"/>
              <w:rPr>
                <w:sz w:val="16"/>
                <w:szCs w:val="16"/>
              </w:rPr>
            </w:pPr>
          </w:p>
        </w:tc>
        <w:tc>
          <w:tcPr>
            <w:tcW w:w="824" w:type="dxa"/>
          </w:tcPr>
          <w:p w14:paraId="769C7D92" w14:textId="77777777" w:rsidR="00F4272A" w:rsidRPr="00224751" w:rsidRDefault="00F4272A" w:rsidP="00545FB3">
            <w:pPr>
              <w:spacing w:after="0" w:line="240" w:lineRule="auto"/>
              <w:jc w:val="both"/>
              <w:rPr>
                <w:sz w:val="16"/>
                <w:szCs w:val="16"/>
              </w:rPr>
            </w:pPr>
          </w:p>
        </w:tc>
        <w:tc>
          <w:tcPr>
            <w:tcW w:w="823" w:type="dxa"/>
          </w:tcPr>
          <w:p w14:paraId="6C8A50C2"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11491319" w14:textId="77777777" w:rsidR="00F4272A" w:rsidRPr="00224751" w:rsidRDefault="00F4272A" w:rsidP="00545FB3">
            <w:pPr>
              <w:spacing w:after="0" w:line="240" w:lineRule="auto"/>
              <w:jc w:val="both"/>
              <w:rPr>
                <w:sz w:val="16"/>
                <w:szCs w:val="16"/>
              </w:rPr>
            </w:pPr>
            <w:r w:rsidRPr="00224751">
              <w:rPr>
                <w:sz w:val="16"/>
                <w:szCs w:val="16"/>
              </w:rPr>
              <w:t>X</w:t>
            </w:r>
          </w:p>
        </w:tc>
        <w:tc>
          <w:tcPr>
            <w:tcW w:w="824" w:type="dxa"/>
          </w:tcPr>
          <w:p w14:paraId="3B6E59DC" w14:textId="77777777" w:rsidR="00F4272A" w:rsidRPr="00224751" w:rsidRDefault="00F4272A" w:rsidP="00545FB3">
            <w:pPr>
              <w:spacing w:after="0" w:line="240" w:lineRule="auto"/>
              <w:jc w:val="both"/>
              <w:rPr>
                <w:sz w:val="16"/>
                <w:szCs w:val="16"/>
              </w:rPr>
            </w:pPr>
          </w:p>
        </w:tc>
      </w:tr>
    </w:tbl>
    <w:p w14:paraId="4D6218B7" w14:textId="77777777" w:rsidR="00F4272A" w:rsidRDefault="00F4272A" w:rsidP="00545FB3">
      <w:pPr>
        <w:spacing w:after="0"/>
        <w:jc w:val="both"/>
      </w:pPr>
    </w:p>
    <w:p w14:paraId="475AF434" w14:textId="77777777" w:rsidR="00F4272A" w:rsidRDefault="00F4272A" w:rsidP="00545FB3">
      <w:pPr>
        <w:spacing w:after="0"/>
        <w:jc w:val="both"/>
      </w:pPr>
    </w:p>
    <w:p w14:paraId="075752EC" w14:textId="558CD73E" w:rsidR="00F4272A" w:rsidRDefault="00F4272A" w:rsidP="00545FB3">
      <w:pPr>
        <w:pStyle w:val="Pealkiri2"/>
        <w:jc w:val="both"/>
      </w:pPr>
      <w:bookmarkStart w:id="26" w:name="_Toc491865183"/>
      <w:r>
        <w:t>4.3. Seisuveekogumite suurselgrootud põhjaloomad</w:t>
      </w:r>
      <w:bookmarkEnd w:id="26"/>
    </w:p>
    <w:p w14:paraId="3C14EE05" w14:textId="77777777" w:rsidR="00F4272A" w:rsidRDefault="00F4272A" w:rsidP="00545FB3">
      <w:pPr>
        <w:spacing w:after="0"/>
        <w:jc w:val="both"/>
        <w:rPr>
          <w:b/>
        </w:rPr>
      </w:pPr>
    </w:p>
    <w:p w14:paraId="09FBF7D5" w14:textId="1A2C7C1F" w:rsidR="00F4272A" w:rsidRDefault="00AA421F" w:rsidP="00545FB3">
      <w:pPr>
        <w:spacing w:after="0"/>
        <w:jc w:val="both"/>
      </w:pPr>
      <w:r>
        <w:t>E</w:t>
      </w:r>
      <w:r w:rsidRPr="00AA421F">
        <w:t xml:space="preserve">raldi </w:t>
      </w:r>
      <w:r>
        <w:t>suurselgrootute põhjaloomade seisundi koondhinnang anti nendele seisu</w:t>
      </w:r>
      <w:r w:rsidRPr="00AA421F">
        <w:t>veekogumitel</w:t>
      </w:r>
      <w:r w:rsidR="00AE3A71">
        <w:t xml:space="preserve">e, millel oli </w:t>
      </w:r>
      <w:r w:rsidR="00AE3A71" w:rsidRPr="000377A0">
        <w:t>aastatel 20</w:t>
      </w:r>
      <w:r w:rsidR="008F5A48" w:rsidRPr="00F7162A">
        <w:t>13</w:t>
      </w:r>
      <w:r w:rsidR="00AE3A71" w:rsidRPr="000377A0">
        <w:t>-2015</w:t>
      </w:r>
      <w:r w:rsidR="00F4272A" w:rsidRPr="000377A0">
        <w:t xml:space="preserve"> litoraalis</w:t>
      </w:r>
      <w:r w:rsidR="00F4272A">
        <w:t xml:space="preserve"> elutseva</w:t>
      </w:r>
      <w:r>
        <w:t>id suurselgrootuid seiratud.</w:t>
      </w:r>
    </w:p>
    <w:p w14:paraId="225F5AD5" w14:textId="77777777" w:rsidR="00BC74D4" w:rsidRDefault="00BC74D4" w:rsidP="00545FB3">
      <w:pPr>
        <w:spacing w:after="0"/>
        <w:jc w:val="both"/>
      </w:pPr>
    </w:p>
    <w:p w14:paraId="3F2C568D" w14:textId="77777777" w:rsidR="007179F8" w:rsidRDefault="007179F8" w:rsidP="00545FB3">
      <w:pPr>
        <w:spacing w:after="0"/>
        <w:jc w:val="both"/>
      </w:pPr>
      <w:r>
        <w:t xml:space="preserve">Käesolevas pinnaveekogumite seisundi vahehinnangus kasutati litoraali suurselgrootuid põhjaloomi enamiku seisuveekogumite, välja arvatud Peipsi järvel moodustatud seisuveekogumid, ökoloogilise seisundi hindamiseks. Suurselgrootute põhjaloomade koondhinnang anti erinevate suurselgrootuid põhjaloomi iseloomustavate kvaliteedinäitajate keskmise hinnanguna. Selline lähenemine on vastavuses veepoliitika raamdirektiivi juhendiga nr 13 [1], kuid erineb keskkonnaministri 28.07.2009.a. määruses nr 44 „Pinnaveekogumite moodustamise kord…“ sätestatust. </w:t>
      </w:r>
    </w:p>
    <w:p w14:paraId="23012967" w14:textId="77777777" w:rsidR="00BC74D4" w:rsidRDefault="00BC74D4" w:rsidP="00545FB3">
      <w:pPr>
        <w:spacing w:after="0"/>
        <w:jc w:val="both"/>
      </w:pPr>
    </w:p>
    <w:p w14:paraId="7E9E2783" w14:textId="77777777" w:rsidR="007179F8" w:rsidRDefault="007179F8" w:rsidP="00545FB3">
      <w:pPr>
        <w:spacing w:after="0"/>
        <w:jc w:val="both"/>
      </w:pPr>
      <w:r>
        <w:t>Suurselgrootute põhjaloomade järgi seisuveekogumi ökoloogilise seisundi hindamisel kasutati keskkonnaministri 28.07.2009.a. määruse nr 44 „Pinnaveekogumite moodustamise kord… „ lisas 5 sätestatud klassipiire.</w:t>
      </w:r>
    </w:p>
    <w:p w14:paraId="145EB74A" w14:textId="77777777" w:rsidR="007179F8" w:rsidRDefault="007179F8" w:rsidP="00545FB3">
      <w:pPr>
        <w:spacing w:after="0"/>
        <w:jc w:val="both"/>
      </w:pPr>
    </w:p>
    <w:p w14:paraId="10AA5E8A" w14:textId="77777777" w:rsidR="007179F8" w:rsidRDefault="00F4272A" w:rsidP="00545FB3">
      <w:pPr>
        <w:spacing w:after="0"/>
        <w:jc w:val="both"/>
      </w:pPr>
      <w:r>
        <w:t>Seisuveekogumite ökoloogiline seisundi määramisel suurselgrootute põhjaloomade järgi kasutati järvetüüpide 1-5 ja 8 hindamiseks 5 indeksi (T, EPT, H’, ASPT, A) põhjal antud suurselgrootute põhjaloomade koondhinnangut, Võrtsjärve hindamiseks 4 indeksi (T, EPT, H’, ASP</w:t>
      </w:r>
      <w:r w:rsidR="007179F8">
        <w:t>T) põhjal antud koondhinnangut.</w:t>
      </w:r>
    </w:p>
    <w:p w14:paraId="72F980A3" w14:textId="77777777" w:rsidR="007179F8" w:rsidRDefault="007179F8" w:rsidP="00545FB3">
      <w:pPr>
        <w:spacing w:after="0"/>
        <w:jc w:val="both"/>
      </w:pPr>
    </w:p>
    <w:p w14:paraId="68C8E95E" w14:textId="77777777" w:rsidR="00F4272A" w:rsidRDefault="00F4272A" w:rsidP="00545FB3">
      <w:pPr>
        <w:spacing w:after="0"/>
        <w:jc w:val="both"/>
      </w:pPr>
      <w:r>
        <w:t xml:space="preserve">Eesti järvetüüpide 2 ja 3 suurselgrootute põhjaloomade hindamissüsteem on teiste Kesk- Balti järvede ökoloogilise seisundi </w:t>
      </w:r>
      <w:proofErr w:type="spellStart"/>
      <w:r>
        <w:t>interkalibreerimisrühma</w:t>
      </w:r>
      <w:proofErr w:type="spellEnd"/>
      <w:r>
        <w:t xml:space="preserve"> (</w:t>
      </w:r>
      <w:proofErr w:type="spellStart"/>
      <w:r>
        <w:t>Central</w:t>
      </w:r>
      <w:proofErr w:type="spellEnd"/>
      <w:r>
        <w:t xml:space="preserve"> Baltic GIG) riikide hindamissüsteemidega ühtlustatud, ühised interkalibreeritud järvetüübid on vastavalt L-CB2 (Eesti järvetüüp 2</w:t>
      </w:r>
      <w:r w:rsidR="00070FF0">
        <w:t>) ja L-CB1 (Eesti järvetüüp 3).</w:t>
      </w:r>
    </w:p>
    <w:p w14:paraId="7EADBA99" w14:textId="77777777" w:rsidR="00BC74D4" w:rsidRDefault="00BC74D4" w:rsidP="00545FB3">
      <w:pPr>
        <w:spacing w:after="0"/>
        <w:jc w:val="both"/>
      </w:pPr>
    </w:p>
    <w:p w14:paraId="20EBA368" w14:textId="055B98EC" w:rsidR="006F1DAC" w:rsidRPr="00F7162A" w:rsidRDefault="00F4272A" w:rsidP="006F1DAC">
      <w:pPr>
        <w:spacing w:after="0"/>
        <w:jc w:val="both"/>
      </w:pPr>
      <w:r w:rsidRPr="00F7162A">
        <w:t>Peipsi järvel (Eesti järvetüüp 7) litoraali suurselgrootute kohta</w:t>
      </w:r>
      <w:r w:rsidR="006F1DAC" w:rsidRPr="00F7162A">
        <w:t xml:space="preserve"> on seireandmed 2016.a </w:t>
      </w:r>
      <w:proofErr w:type="spellStart"/>
      <w:r w:rsidR="006F1DAC" w:rsidRPr="00F7162A">
        <w:t>Eesti-Vene</w:t>
      </w:r>
      <w:proofErr w:type="spellEnd"/>
      <w:r w:rsidR="006F1DAC" w:rsidRPr="00F7162A">
        <w:t xml:space="preserve"> </w:t>
      </w:r>
      <w:proofErr w:type="spellStart"/>
      <w:r w:rsidR="006F1DAC" w:rsidRPr="00F7162A">
        <w:t>ühisekspeditsiooni</w:t>
      </w:r>
      <w:proofErr w:type="spellEnd"/>
      <w:r w:rsidR="006F1DAC" w:rsidRPr="00F7162A">
        <w:t xml:space="preserve"> tulemusena koostatud seirearuandes “Peipsi järve </w:t>
      </w:r>
      <w:proofErr w:type="spellStart"/>
      <w:r w:rsidR="006F1DAC" w:rsidRPr="00F7162A">
        <w:t>makrozoobentose</w:t>
      </w:r>
      <w:proofErr w:type="spellEnd"/>
      <w:r w:rsidR="006F1DAC" w:rsidRPr="00F7162A">
        <w:t xml:space="preserve"> seire ja uuringud“ 30.11.2016 </w:t>
      </w:r>
      <w:r w:rsidRPr="00F7162A">
        <w:t xml:space="preserve">. </w:t>
      </w:r>
      <w:r w:rsidR="006F1DAC" w:rsidRPr="00F7162A">
        <w:t xml:space="preserve">Peipsi järve seisund litoraali suurselgrootute järgi 2016. a. sügisel oli hea või väga hea ainult kolmes kohas uuritud üheksast proovialast. Neljas kohas oli see kesine, kahes halb. Seisund halvenes lõunast põhja poole. Kõige olulisem seisundit alandav mõjur oli 1970. aastatel järve sisse toodud rändvähk </w:t>
      </w:r>
      <w:proofErr w:type="spellStart"/>
      <w:r w:rsidR="006F1DAC" w:rsidRPr="00F7162A">
        <w:rPr>
          <w:i/>
        </w:rPr>
        <w:t>Gmelinoides</w:t>
      </w:r>
      <w:proofErr w:type="spellEnd"/>
      <w:r w:rsidR="006F1DAC" w:rsidRPr="00F7162A">
        <w:rPr>
          <w:i/>
        </w:rPr>
        <w:t xml:space="preserve"> </w:t>
      </w:r>
      <w:proofErr w:type="spellStart"/>
      <w:r w:rsidR="006F1DAC" w:rsidRPr="00F7162A">
        <w:rPr>
          <w:i/>
        </w:rPr>
        <w:t>fasciatus</w:t>
      </w:r>
      <w:proofErr w:type="spellEnd"/>
      <w:r w:rsidR="006F1DAC" w:rsidRPr="00F7162A">
        <w:t xml:space="preserve">. Kõigesööja loomana on ta suuremas osas litoraalist muutunud tugevaks dominandiks ning palju teisi suurselgrootute liike välja tõrjunud. Muudest kohtadest erines oluliselt kitsas Värska laht, kus rändvähke ei olnud. </w:t>
      </w:r>
    </w:p>
    <w:p w14:paraId="69DC7EA8" w14:textId="0AE88D86" w:rsidR="00F4272A" w:rsidRDefault="006F1DAC" w:rsidP="006F1DAC">
      <w:pPr>
        <w:spacing w:after="0"/>
        <w:jc w:val="both"/>
      </w:pPr>
      <w:r w:rsidRPr="00F7162A">
        <w:t xml:space="preserve">Litoraali suurselgrootute seisund sõltub tõenäoliselt oluliselt ka veetaseme kõikumisest, kuid selle mõju pole esialgu selge. Peipsi kohta on varem samasuguseid seisundihindamisi tehtud 2000. aastail ning need andsid siis enam-vähem samasuguseid tulemusi. </w:t>
      </w:r>
      <w:r w:rsidR="00F4272A" w:rsidRPr="00F7162A">
        <w:t xml:space="preserve">Peipsi järves seiratakse </w:t>
      </w:r>
      <w:proofErr w:type="spellStart"/>
      <w:r w:rsidR="00F4272A" w:rsidRPr="00F7162A">
        <w:t>profundaali</w:t>
      </w:r>
      <w:proofErr w:type="spellEnd"/>
      <w:r w:rsidR="00F4272A" w:rsidRPr="00F7162A">
        <w:t xml:space="preserve"> suurselgrootuid põhjaloomi, mille tundlikkus </w:t>
      </w:r>
      <w:proofErr w:type="spellStart"/>
      <w:r w:rsidR="00F4272A" w:rsidRPr="00F7162A">
        <w:t>inimmõju</w:t>
      </w:r>
      <w:proofErr w:type="spellEnd"/>
      <w:r w:rsidR="00F4272A" w:rsidRPr="00F7162A">
        <w:t xml:space="preserve"> suhtes ei ole </w:t>
      </w:r>
      <w:r w:rsidR="0037649D" w:rsidRPr="00F7162A">
        <w:t>tõendatud</w:t>
      </w:r>
      <w:r w:rsidR="00F4272A" w:rsidRPr="00F7162A">
        <w:t>.</w:t>
      </w:r>
    </w:p>
    <w:p w14:paraId="4AF3F5A2" w14:textId="77777777" w:rsidR="00F4272A" w:rsidRDefault="00F4272A" w:rsidP="00545FB3">
      <w:pPr>
        <w:spacing w:after="0"/>
        <w:jc w:val="both"/>
      </w:pPr>
    </w:p>
    <w:p w14:paraId="0C231255" w14:textId="1F70D2F0" w:rsidR="00F4272A" w:rsidRDefault="00F4272A" w:rsidP="00545FB3">
      <w:pPr>
        <w:pStyle w:val="Pealkiri2"/>
        <w:jc w:val="both"/>
        <w:rPr>
          <w:b/>
        </w:rPr>
      </w:pPr>
      <w:bookmarkStart w:id="27" w:name="_Toc491865184"/>
      <w:r>
        <w:t>4.4. Seisuveekogumite kalastik</w:t>
      </w:r>
      <w:bookmarkEnd w:id="27"/>
    </w:p>
    <w:p w14:paraId="38830F7C" w14:textId="77777777" w:rsidR="00F4272A" w:rsidRDefault="00F4272A" w:rsidP="00545FB3">
      <w:pPr>
        <w:spacing w:after="0"/>
        <w:jc w:val="both"/>
      </w:pPr>
    </w:p>
    <w:p w14:paraId="16F5E243" w14:textId="77777777" w:rsidR="00B01FA1" w:rsidRDefault="00F4272A" w:rsidP="00545FB3">
      <w:pPr>
        <w:spacing w:after="0"/>
        <w:jc w:val="both"/>
      </w:pPr>
      <w:r>
        <w:t xml:space="preserve">Seisuveekogumite seisundile kalastiku järgi vahehinnangut ei antud, kuna </w:t>
      </w:r>
      <w:proofErr w:type="spellStart"/>
      <w:r>
        <w:t>inimmõjule</w:t>
      </w:r>
      <w:proofErr w:type="spellEnd"/>
      <w:r>
        <w:t xml:space="preserve"> tundlikku kalastiku indikaatorit Eesti järvedele praegu välja arendatud ei ole. </w:t>
      </w:r>
    </w:p>
    <w:p w14:paraId="71F5F27D" w14:textId="77777777" w:rsidR="00BC74D4" w:rsidRDefault="00BC74D4" w:rsidP="00545FB3">
      <w:pPr>
        <w:spacing w:after="0"/>
        <w:jc w:val="both"/>
      </w:pPr>
    </w:p>
    <w:p w14:paraId="03649090" w14:textId="004592F5" w:rsidR="00F4272A" w:rsidRDefault="00F4272A" w:rsidP="00545FB3">
      <w:pPr>
        <w:spacing w:after="0"/>
        <w:jc w:val="both"/>
      </w:pPr>
      <w:r>
        <w:lastRenderedPageBreak/>
        <w:t xml:space="preserve">Kalakooslusi seiratakse regulaarselt järvetüüpides 1-5 ja 8, </w:t>
      </w:r>
      <w:r w:rsidR="00A944A5">
        <w:t xml:space="preserve">välja arendatud on </w:t>
      </w:r>
      <w:proofErr w:type="spellStart"/>
      <w:r>
        <w:t>inimtekkelisele</w:t>
      </w:r>
      <w:proofErr w:type="spellEnd"/>
      <w:r>
        <w:t xml:space="preserve"> koormusele tundlik kalastiku indikaator</w:t>
      </w:r>
      <w:r w:rsidR="00A944A5">
        <w:t xml:space="preserve"> </w:t>
      </w:r>
      <w:r>
        <w:t xml:space="preserve">Eesti järvetüüpide 2 (interkalibreeritav ühine järvetüüp L-CB2) ja 3 (interkalibreeritav ühine järvetüüp L-CB1) </w:t>
      </w:r>
      <w:r w:rsidR="00A944A5">
        <w:t xml:space="preserve">jaoks. Nende järvetüüpide kalastiku indikaatori tundlikkus on koostöös </w:t>
      </w:r>
      <w:r w:rsidR="00A944A5" w:rsidRPr="00A944A5">
        <w:t xml:space="preserve">teiste Kesk- Balti järvede ökoloogilise seisundi </w:t>
      </w:r>
      <w:proofErr w:type="spellStart"/>
      <w:r w:rsidR="00A944A5" w:rsidRPr="00A944A5">
        <w:t>interkalibreerimisrühma</w:t>
      </w:r>
      <w:proofErr w:type="spellEnd"/>
      <w:r w:rsidR="00A944A5" w:rsidRPr="00A944A5">
        <w:t xml:space="preserve"> (</w:t>
      </w:r>
      <w:proofErr w:type="spellStart"/>
      <w:r w:rsidR="00A944A5" w:rsidRPr="00A944A5">
        <w:t>Central</w:t>
      </w:r>
      <w:proofErr w:type="spellEnd"/>
      <w:r w:rsidR="00A944A5" w:rsidRPr="00A944A5">
        <w:t xml:space="preserve"> Baltic GIG) riikidega</w:t>
      </w:r>
      <w:r w:rsidR="00A944A5">
        <w:t xml:space="preserve"> analüüsitud ja võetakse II veemajanduskava edukuse hindamisel kasutusele lähiaastatel.</w:t>
      </w:r>
    </w:p>
    <w:p w14:paraId="440A8E33" w14:textId="77777777" w:rsidR="00B01FA1" w:rsidRDefault="00B01FA1" w:rsidP="00545FB3">
      <w:pPr>
        <w:spacing w:after="0"/>
        <w:jc w:val="both"/>
      </w:pPr>
    </w:p>
    <w:p w14:paraId="63FE029B" w14:textId="77777777" w:rsidR="00F4272A" w:rsidRDefault="00F4272A" w:rsidP="00545FB3">
      <w:pPr>
        <w:spacing w:after="0"/>
        <w:jc w:val="both"/>
      </w:pPr>
      <w:r>
        <w:t xml:space="preserve">Peipsi järvel ja Võrtsjärvel uuritakse regulaarselt kalavarusid, kuid ökoloogilise seisundi hindamist võimaldav kalakoosluste seire metoodika on välja arendamisel. Siiski on käesolevas töös eksperdiarvamusena hinnatud, et Peipsi järve kalakoosluse seisund on hea ja kesise piiril, seega on Peipsi kalastiku seisundi hinnanguks lugeda „hea“ keskmise usaldusväärsusega (tase 2). </w:t>
      </w:r>
    </w:p>
    <w:p w14:paraId="22B6EA79" w14:textId="77777777" w:rsidR="00F4272A" w:rsidRDefault="00F4272A" w:rsidP="00545FB3">
      <w:pPr>
        <w:spacing w:after="0"/>
        <w:jc w:val="both"/>
      </w:pPr>
      <w:r>
        <w:t>Usaldusväärsuse tõstmiseks oleks vaja Peipsi järve kalastiku seire metoodikat täiendada, et kõik elupaigad ja liigid oleksid tuvastatud.</w:t>
      </w:r>
    </w:p>
    <w:p w14:paraId="5E4DE897" w14:textId="77777777" w:rsidR="00BC74D4" w:rsidRDefault="00BC74D4" w:rsidP="00545FB3">
      <w:pPr>
        <w:spacing w:after="0"/>
        <w:jc w:val="both"/>
      </w:pPr>
    </w:p>
    <w:p w14:paraId="6DE0D161" w14:textId="722B75A5" w:rsidR="00F4272A" w:rsidRDefault="00F4272A" w:rsidP="00545FB3">
      <w:pPr>
        <w:spacing w:after="0"/>
        <w:jc w:val="both"/>
      </w:pPr>
      <w:r>
        <w:t>Võrtsjärve kalavarude seisundi eksperthinnangu andmiseks kasutati Võrtsjärve traalpüügi andmeid aastast 201</w:t>
      </w:r>
      <w:r w:rsidR="00A91E08">
        <w:t xml:space="preserve">52015. a. katsepüükidel saadi 12 liiki kalu. Keskmiselt saadi 151,7 kala ja 1940 g kala ühe seirevõrgu kohta. Heaks näitajaks on tindi arvukam levik üle kogu järve kui varasematel aastatel. Kalastiku indeksite alusel on Võrtsjärve seisund „hea”. Võrreldes 2012. aastaga on kalade tüsedus 2015. aastal langenud, mis viitab halvematele elu- ja toitumisoludele võrreldes 2012. aastaga. </w:t>
      </w:r>
      <w:r>
        <w:t>.</w:t>
      </w:r>
    </w:p>
    <w:p w14:paraId="64CD5EFC" w14:textId="77777777" w:rsidR="00F4272A" w:rsidRDefault="00F4272A" w:rsidP="00545FB3">
      <w:pPr>
        <w:spacing w:after="0"/>
        <w:jc w:val="both"/>
      </w:pPr>
    </w:p>
    <w:p w14:paraId="35C1E75A" w14:textId="573E9437" w:rsidR="00F4272A" w:rsidRDefault="00F4272A" w:rsidP="00545FB3">
      <w:pPr>
        <w:pStyle w:val="Pealkiri2"/>
        <w:jc w:val="both"/>
      </w:pPr>
      <w:bookmarkStart w:id="28" w:name="_Toc491865185"/>
      <w:r>
        <w:t xml:space="preserve">4.5. Seisuveekogumite </w:t>
      </w:r>
      <w:proofErr w:type="spellStart"/>
      <w:r>
        <w:t>füüsikalis</w:t>
      </w:r>
      <w:proofErr w:type="spellEnd"/>
      <w:r>
        <w:t xml:space="preserve">- keemilised </w:t>
      </w:r>
      <w:proofErr w:type="spellStart"/>
      <w:r>
        <w:t>üldtingimused</w:t>
      </w:r>
      <w:bookmarkEnd w:id="28"/>
      <w:proofErr w:type="spellEnd"/>
    </w:p>
    <w:p w14:paraId="6AD5408F" w14:textId="77777777" w:rsidR="00F4272A" w:rsidRDefault="00F4272A" w:rsidP="00545FB3">
      <w:pPr>
        <w:spacing w:after="0"/>
        <w:jc w:val="both"/>
      </w:pPr>
    </w:p>
    <w:p w14:paraId="121A9820" w14:textId="77777777" w:rsidR="00AA421F" w:rsidRDefault="00AA421F" w:rsidP="00545FB3">
      <w:pPr>
        <w:spacing w:after="0"/>
        <w:jc w:val="both"/>
      </w:pPr>
      <w:r>
        <w:t xml:space="preserve">Seisuveekogumile anti vee </w:t>
      </w:r>
      <w:proofErr w:type="spellStart"/>
      <w:r>
        <w:t>füüsikalis</w:t>
      </w:r>
      <w:proofErr w:type="spellEnd"/>
      <w:r>
        <w:t xml:space="preserve">- keemiliste üldtingimuste koondhinnang </w:t>
      </w:r>
      <w:r w:rsidRPr="00AA421F">
        <w:t xml:space="preserve">erinevate </w:t>
      </w:r>
      <w:proofErr w:type="spellStart"/>
      <w:r w:rsidRPr="00AA421F">
        <w:t>fü</w:t>
      </w:r>
      <w:r>
        <w:t>üsikalis</w:t>
      </w:r>
      <w:proofErr w:type="spellEnd"/>
      <w:r>
        <w:t xml:space="preserve">-keemiliste </w:t>
      </w:r>
      <w:r w:rsidRPr="00AA421F">
        <w:t xml:space="preserve">kvaliteedinäitajate keskmise hinnanguna. </w:t>
      </w:r>
      <w:r>
        <w:t>Selline lähenemine on vastavuses veepoliitika raamdirektiivi juhendiga nr 13 [1], kuid erineb keskkonnaministri 28.07.2009.a. määruses nr 44 „Pinnaveekogumite moodustamise kord…“ sätestatust.</w:t>
      </w:r>
    </w:p>
    <w:p w14:paraId="214AC5F0" w14:textId="77777777" w:rsidR="00BC74D4" w:rsidRDefault="00BC74D4" w:rsidP="00545FB3">
      <w:pPr>
        <w:spacing w:after="0"/>
        <w:jc w:val="both"/>
      </w:pPr>
    </w:p>
    <w:p w14:paraId="4C985883" w14:textId="77777777" w:rsidR="00AA421F" w:rsidRDefault="00AA421F" w:rsidP="00545FB3">
      <w:pPr>
        <w:spacing w:after="0"/>
        <w:jc w:val="both"/>
      </w:pPr>
      <w:proofErr w:type="spellStart"/>
      <w:r>
        <w:t>Füüsikalis</w:t>
      </w:r>
      <w:proofErr w:type="spellEnd"/>
      <w:r>
        <w:t>-keemiliste üldtingimuste järgi seisuveekogumi ökoloogilise seisundi hindamisel kasutati keskkonnaministri 28.07.2009.a. määruse nr 44 „Pinnaveekogumite moodustamise kord… „ lisas 5 sätestatud klassipiire.</w:t>
      </w:r>
    </w:p>
    <w:p w14:paraId="0B8868A5" w14:textId="77777777" w:rsidR="00B01FA1" w:rsidRDefault="00B01FA1" w:rsidP="00545FB3">
      <w:pPr>
        <w:spacing w:after="0"/>
        <w:jc w:val="both"/>
      </w:pPr>
    </w:p>
    <w:p w14:paraId="0B232742" w14:textId="77777777" w:rsidR="00F4272A" w:rsidRDefault="00F4272A" w:rsidP="00545FB3">
      <w:pPr>
        <w:spacing w:after="0"/>
        <w:jc w:val="both"/>
      </w:pPr>
      <w:r>
        <w:t xml:space="preserve">Seisuveekogumile ökoloogilise seisundi hinnangu andmiseks kasutati </w:t>
      </w:r>
      <w:proofErr w:type="spellStart"/>
      <w:r>
        <w:t>füüsikalis</w:t>
      </w:r>
      <w:proofErr w:type="spellEnd"/>
      <w:r>
        <w:t xml:space="preserve">- keemiliste üldtingimuste koondhinnangut, mis antakse järgmiste kvaliteedinäitajate väärtuste põhjal: </w:t>
      </w:r>
      <w:proofErr w:type="spellStart"/>
      <w:r>
        <w:t>üldlämmastikusisaldus</w:t>
      </w:r>
      <w:proofErr w:type="spellEnd"/>
      <w:r>
        <w:t xml:space="preserve"> (</w:t>
      </w:r>
      <w:proofErr w:type="spellStart"/>
      <w:r>
        <w:t>Nüld</w:t>
      </w:r>
      <w:proofErr w:type="spellEnd"/>
      <w:r>
        <w:t xml:space="preserve">), </w:t>
      </w:r>
      <w:proofErr w:type="spellStart"/>
      <w:r>
        <w:t>üldfosforisisaldus</w:t>
      </w:r>
      <w:proofErr w:type="spellEnd"/>
      <w:r>
        <w:t xml:space="preserve"> (</w:t>
      </w:r>
      <w:proofErr w:type="spellStart"/>
      <w:r>
        <w:t>Püld</w:t>
      </w:r>
      <w:proofErr w:type="spellEnd"/>
      <w:r>
        <w:t xml:space="preserve">), </w:t>
      </w:r>
      <w:proofErr w:type="spellStart"/>
      <w:r w:rsidR="00AA421F">
        <w:t>pH</w:t>
      </w:r>
      <w:proofErr w:type="spellEnd"/>
      <w:r w:rsidR="00AA421F">
        <w:t xml:space="preserve"> ja vee läbipaistvus.</w:t>
      </w:r>
      <w:r>
        <w:t xml:space="preserve"> Seisuveekogumile hinnangu andmiseks antud seirepunktis kasutatakse kõikidest vee</w:t>
      </w:r>
      <w:r w:rsidR="00AA421F">
        <w:t>kihtidest vegetatsiooniperioodi jooksul</w:t>
      </w:r>
      <w:r>
        <w:t xml:space="preserve"> võetud proovide keskmist väärtust. Seisundi hindamisel loetakse vegetatsiooniperioodiks järvetüüpides 1-5 ja 8 ajavahemikku mai- september, Võrtsjärves (järvetüü</w:t>
      </w:r>
      <w:r w:rsidR="00AA421F">
        <w:t xml:space="preserve">p 6) ajavahemikku juuli-august, </w:t>
      </w:r>
      <w:r>
        <w:t>Peipsi järves ajavahemikku juuli-september</w:t>
      </w:r>
      <w:r w:rsidR="00AA421F">
        <w:t>.</w:t>
      </w:r>
    </w:p>
    <w:p w14:paraId="5EA5D3FC" w14:textId="77777777" w:rsidR="00F4272A" w:rsidRDefault="00F4272A" w:rsidP="00545FB3">
      <w:pPr>
        <w:spacing w:after="0"/>
        <w:jc w:val="both"/>
      </w:pPr>
    </w:p>
    <w:p w14:paraId="1AC24F8E" w14:textId="546FA1CB" w:rsidR="00F4272A" w:rsidRDefault="00F4272A" w:rsidP="00545FB3">
      <w:pPr>
        <w:pStyle w:val="Pealkiri2"/>
        <w:jc w:val="both"/>
      </w:pPr>
      <w:bookmarkStart w:id="29" w:name="_Toc491865186"/>
      <w:r>
        <w:rPr>
          <w:rStyle w:val="Pealkiri2Mrk"/>
        </w:rPr>
        <w:t xml:space="preserve">4.6. Seisuveekogumite </w:t>
      </w:r>
      <w:r w:rsidR="009456BB">
        <w:rPr>
          <w:rStyle w:val="Pealkiri2Mrk"/>
        </w:rPr>
        <w:t>vesikonna</w:t>
      </w:r>
      <w:r>
        <w:rPr>
          <w:rStyle w:val="Pealkiri2Mrk"/>
        </w:rPr>
        <w:t>spetsiifilised saasteained</w:t>
      </w:r>
      <w:bookmarkEnd w:id="29"/>
    </w:p>
    <w:p w14:paraId="2B72A85E" w14:textId="77777777" w:rsidR="00F4272A" w:rsidRDefault="00F4272A" w:rsidP="00545FB3">
      <w:pPr>
        <w:spacing w:after="0"/>
        <w:jc w:val="both"/>
      </w:pPr>
    </w:p>
    <w:p w14:paraId="68B1F750" w14:textId="6840890E" w:rsidR="00F4272A" w:rsidRDefault="00F4272A" w:rsidP="00545FB3">
      <w:pPr>
        <w:spacing w:after="0"/>
        <w:jc w:val="both"/>
      </w:pPr>
      <w:r>
        <w:t xml:space="preserve">Ökoloogilise seisundi hinnang </w:t>
      </w:r>
      <w:r w:rsidR="009456BB">
        <w:t>vesikonna</w:t>
      </w:r>
      <w:r>
        <w:t>spetsiifiliste saasteainete järgi anti ainult nendele seisuveekogumitele</w:t>
      </w:r>
      <w:r w:rsidR="00853B36">
        <w:t>, mille kohta aastatel 2010-201</w:t>
      </w:r>
      <w:r w:rsidR="00ED0041">
        <w:t>6</w:t>
      </w:r>
      <w:r>
        <w:t xml:space="preserve"> oli veekogumitest võetud veeproove ja neid analüüsitud vastavuse suhtes </w:t>
      </w:r>
      <w:r w:rsidR="004A3DE8" w:rsidRPr="004A3DE8">
        <w:t xml:space="preserve">keskkonnaministri 30.12.2015 määruse nr 77 „Prioriteetsete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w:t>
      </w:r>
      <w:r w:rsidR="004A3DE8" w:rsidRPr="004A3DE8">
        <w:lastRenderedPageBreak/>
        <w:t xml:space="preserve">paragrahvis 6 sätestatuga (31 ainet või ühendit). </w:t>
      </w:r>
      <w:r>
        <w:t xml:space="preserve">Vastavust keskkonnaministri määrusega nr </w:t>
      </w:r>
      <w:r w:rsidR="004A3DE8">
        <w:t>77</w:t>
      </w:r>
      <w:r>
        <w:t xml:space="preserve"> analüüsiti nende </w:t>
      </w:r>
      <w:r w:rsidR="009456BB">
        <w:t>vesikonna</w:t>
      </w:r>
      <w:r>
        <w:t xml:space="preserve">spetsiifiliste saasteainete osas, mille esinemist vees peeti eelnenud riskihinnangute ja ülevaadete kohaselt võimalikuks. Andmete puudumisel </w:t>
      </w:r>
      <w:r w:rsidR="008B037D">
        <w:t>vesikonna</w:t>
      </w:r>
      <w:r>
        <w:t>spetsiifiliste saasteainete kohta anti ökoloogilise seisundi hinnang seisuveekogumile ilma selle andmeplokita</w:t>
      </w:r>
      <w:r w:rsidR="004A3DE8">
        <w:t xml:space="preserve">, </w:t>
      </w:r>
      <w:r w:rsidR="004A3DE8" w:rsidRPr="004A3DE8">
        <w:t xml:space="preserve"> arvestades eespool kirjeldatud põhimõtteid veekogumi määramisel väga heasse seisundiklassi.</w:t>
      </w:r>
    </w:p>
    <w:p w14:paraId="0E6997C0" w14:textId="77777777" w:rsidR="00BC74D4" w:rsidRDefault="00BC74D4" w:rsidP="00545FB3">
      <w:pPr>
        <w:spacing w:after="0"/>
        <w:jc w:val="both"/>
      </w:pPr>
    </w:p>
    <w:p w14:paraId="03EF5282" w14:textId="77777777" w:rsidR="00F4272A" w:rsidRDefault="00AA421F" w:rsidP="00545FB3">
      <w:pPr>
        <w:spacing w:after="0"/>
        <w:jc w:val="both"/>
      </w:pPr>
      <w:r>
        <w:t xml:space="preserve">Keskkonnakvaliteedi piirväärtusega </w:t>
      </w:r>
      <w:r w:rsidR="00F4272A">
        <w:t>võrdlemisel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lg 1.</w:t>
      </w:r>
    </w:p>
    <w:p w14:paraId="0F3CE9B8" w14:textId="77777777" w:rsidR="00F4272A" w:rsidRDefault="00F4272A" w:rsidP="00545FB3">
      <w:pPr>
        <w:spacing w:after="0"/>
        <w:jc w:val="both"/>
      </w:pPr>
    </w:p>
    <w:p w14:paraId="2EDEFCEE" w14:textId="77777777" w:rsidR="00F4272A" w:rsidRDefault="00F4272A" w:rsidP="00545FB3">
      <w:pPr>
        <w:pStyle w:val="Pealkiri1"/>
        <w:jc w:val="both"/>
      </w:pPr>
      <w:r>
        <w:br w:type="page"/>
      </w:r>
      <w:bookmarkStart w:id="30" w:name="_Toc491865187"/>
      <w:r>
        <w:lastRenderedPageBreak/>
        <w:t>5. Rannikuveekogumite</w:t>
      </w:r>
      <w:r w:rsidR="006F4366">
        <w:t xml:space="preserve"> ökoloogilise seisundi </w:t>
      </w:r>
      <w:r w:rsidR="006F4366" w:rsidRPr="006F4366">
        <w:t>hindamise täpsem selgitus ja vastavus veepoliitika raamdirektiivi V lisas sätestatule</w:t>
      </w:r>
      <w:bookmarkEnd w:id="30"/>
    </w:p>
    <w:p w14:paraId="3B99FC12" w14:textId="77777777" w:rsidR="00F4272A" w:rsidRDefault="00F4272A" w:rsidP="00545FB3">
      <w:pPr>
        <w:spacing w:after="0"/>
        <w:jc w:val="both"/>
      </w:pPr>
    </w:p>
    <w:p w14:paraId="1D680E91" w14:textId="77777777" w:rsidR="00F4272A" w:rsidRDefault="00F4272A" w:rsidP="00545FB3">
      <w:pPr>
        <w:spacing w:after="0"/>
        <w:jc w:val="both"/>
      </w:pPr>
      <w:r>
        <w:t xml:space="preserve">EL Veepoliitika raamdirektiivi 2000/60/EÜ kohaselt peab rannikuveekogumite ökoloogilise seisundi hindamisel kasutama fütoplanktonit, fütobentost ja suurtaimestikku, suurselgrootuid põhjaloomi, vee </w:t>
      </w:r>
      <w:proofErr w:type="spellStart"/>
      <w:r>
        <w:t>füüsikalis</w:t>
      </w:r>
      <w:proofErr w:type="spellEnd"/>
      <w:r>
        <w:t xml:space="preserve"> - keemilisi üldtingimusi ja </w:t>
      </w:r>
      <w:r w:rsidR="008B037D">
        <w:t>vesikonna</w:t>
      </w:r>
      <w:r>
        <w:t>spetsiifiliste saasteainete sisaldust.</w:t>
      </w:r>
    </w:p>
    <w:p w14:paraId="3C0383DA" w14:textId="77777777" w:rsidR="00BC74D4" w:rsidRDefault="00BC74D4" w:rsidP="00545FB3">
      <w:pPr>
        <w:spacing w:after="0"/>
        <w:jc w:val="both"/>
      </w:pPr>
    </w:p>
    <w:p w14:paraId="6DE61E5B" w14:textId="1A7F0B6F" w:rsidR="006F4366" w:rsidRDefault="006F4366" w:rsidP="00545FB3">
      <w:pPr>
        <w:spacing w:after="0"/>
        <w:jc w:val="both"/>
      </w:pPr>
      <w:r w:rsidRPr="006F4366">
        <w:t>Käesolevas veekogumite seisundi vahehinn</w:t>
      </w:r>
      <w:r>
        <w:t xml:space="preserve">angus </w:t>
      </w:r>
      <w:r w:rsidR="00E16E45">
        <w:t xml:space="preserve">kasutati </w:t>
      </w:r>
      <w:r>
        <w:t>kõikide ranniku</w:t>
      </w:r>
      <w:r w:rsidRPr="006F4366">
        <w:t>veekogumite seisundi hindamiseks kõiki veepoliitika raamdirektiivi V l</w:t>
      </w:r>
      <w:r w:rsidR="00B1467D">
        <w:t xml:space="preserve">isas nõutud </w:t>
      </w:r>
      <w:r w:rsidR="00D36E63">
        <w:t xml:space="preserve">bioloogilisi </w:t>
      </w:r>
      <w:r w:rsidR="00B1467D">
        <w:t>kvaliteedielemente.</w:t>
      </w:r>
    </w:p>
    <w:p w14:paraId="302772EF" w14:textId="77777777" w:rsidR="00B1467D" w:rsidRDefault="00B1467D" w:rsidP="00545FB3">
      <w:pPr>
        <w:spacing w:after="0"/>
        <w:jc w:val="both"/>
      </w:pPr>
    </w:p>
    <w:p w14:paraId="7471079F" w14:textId="3BC197D3" w:rsidR="00F4272A" w:rsidRDefault="00F4272A" w:rsidP="00545FB3">
      <w:pPr>
        <w:spacing w:after="0"/>
        <w:jc w:val="both"/>
      </w:pPr>
      <w:r>
        <w:t xml:space="preserve">Kui ühel rannikuveekogumil oli toimunud elustiku, </w:t>
      </w:r>
      <w:proofErr w:type="spellStart"/>
      <w:r>
        <w:t>füüsikalis</w:t>
      </w:r>
      <w:proofErr w:type="spellEnd"/>
      <w:r>
        <w:t xml:space="preserve">- keemiliste üldtingimuste ja </w:t>
      </w:r>
      <w:r w:rsidR="008B037D" w:rsidRPr="004B345B">
        <w:t>vesikonna</w:t>
      </w:r>
      <w:r w:rsidRPr="004B345B">
        <w:t>spetsiifiliste saasteainete seire mitmes kohas, anti ökoloogilise seisundi hinnang veekogumi kõigi seirejaamade keskmise tulemuse põhjal. Kui ühel rannikuveeko</w:t>
      </w:r>
      <w:r w:rsidR="00853B36" w:rsidRPr="004B345B">
        <w:t>gumil oli ajavahemikul 20</w:t>
      </w:r>
      <w:r w:rsidR="0087588F" w:rsidRPr="004B345B">
        <w:t>13</w:t>
      </w:r>
      <w:r w:rsidR="00853B36" w:rsidRPr="004B345B">
        <w:t>-20</w:t>
      </w:r>
      <w:r w:rsidR="004B345B" w:rsidRPr="004B345B">
        <w:t>1</w:t>
      </w:r>
      <w:r w:rsidR="0087588F" w:rsidRPr="004B345B">
        <w:t>6</w:t>
      </w:r>
      <w:r w:rsidRPr="004B345B">
        <w:t xml:space="preserve"> toimunud seire mitmel aastal, võeti arvesse kõige uuemaid seiretulemusi. Rannikuveekogumitele, mi</w:t>
      </w:r>
      <w:r w:rsidR="00AE3A71" w:rsidRPr="004B345B">
        <w:t>lle kohta ajavahemikus 20</w:t>
      </w:r>
      <w:r w:rsidR="0087588F" w:rsidRPr="004B345B">
        <w:t>13</w:t>
      </w:r>
      <w:r w:rsidR="00AE3A71" w:rsidRPr="004B345B">
        <w:t>-201</w:t>
      </w:r>
      <w:r w:rsidR="004B345B" w:rsidRPr="004B345B">
        <w:t>6</w:t>
      </w:r>
      <w:r w:rsidRPr="004B345B">
        <w:t xml:space="preserve"> seireandmed puudusid, jäeti alles seisundi koondhinnang, mis oli kinnitatud 201</w:t>
      </w:r>
      <w:r w:rsidR="0087588F" w:rsidRPr="004B345B">
        <w:t>3</w:t>
      </w:r>
      <w:r w:rsidR="00853B36" w:rsidRPr="004B345B">
        <w:t>.</w:t>
      </w:r>
      <w:r w:rsidRPr="004B345B">
        <w:t xml:space="preserve"> aastal </w:t>
      </w:r>
      <w:r w:rsidR="0087588F" w:rsidRPr="004B345B">
        <w:t xml:space="preserve">II </w:t>
      </w:r>
      <w:r w:rsidRPr="004B345B">
        <w:t>veemajanduskavas.</w:t>
      </w:r>
    </w:p>
    <w:p w14:paraId="2F3E65EF" w14:textId="77777777" w:rsidR="00F4272A" w:rsidRDefault="00F4272A" w:rsidP="00545FB3">
      <w:pPr>
        <w:spacing w:after="0"/>
        <w:jc w:val="both"/>
      </w:pPr>
    </w:p>
    <w:p w14:paraId="07D94F61" w14:textId="51F30C7C" w:rsidR="00F4272A" w:rsidRDefault="00F4272A" w:rsidP="00545FB3">
      <w:pPr>
        <w:pStyle w:val="Pealkiri2"/>
        <w:jc w:val="both"/>
      </w:pPr>
      <w:bookmarkStart w:id="31" w:name="_Toc491865188"/>
      <w:r>
        <w:t>5.1. Rannikuveekogumite fütoplankton</w:t>
      </w:r>
      <w:bookmarkEnd w:id="31"/>
    </w:p>
    <w:p w14:paraId="36C6EFA4" w14:textId="77777777" w:rsidR="00F4272A" w:rsidRDefault="00F4272A" w:rsidP="00545FB3">
      <w:pPr>
        <w:spacing w:after="0"/>
        <w:jc w:val="both"/>
      </w:pPr>
    </w:p>
    <w:p w14:paraId="08E43149" w14:textId="77777777" w:rsidR="00B1467D" w:rsidRDefault="00F4272A" w:rsidP="00545FB3">
      <w:pPr>
        <w:spacing w:after="0"/>
        <w:jc w:val="both"/>
      </w:pPr>
      <w:r>
        <w:t>Käesolevas pinnaveekogumite seisundi vahehinnangus kasutat</w:t>
      </w:r>
      <w:r w:rsidR="00B1467D">
        <w:t>i</w:t>
      </w:r>
      <w:r>
        <w:t xml:space="preserve"> fütoplanktonit kõikide rannikuveekogumite öko</w:t>
      </w:r>
      <w:r w:rsidR="00B1467D">
        <w:t>loogilise seisundi hindamiseks.</w:t>
      </w:r>
    </w:p>
    <w:p w14:paraId="354374AB" w14:textId="77777777" w:rsidR="00BC74D4" w:rsidRDefault="00BC74D4" w:rsidP="00545FB3">
      <w:pPr>
        <w:spacing w:after="0"/>
        <w:jc w:val="both"/>
      </w:pPr>
    </w:p>
    <w:p w14:paraId="77DF91F8" w14:textId="77777777" w:rsidR="00B1467D" w:rsidRDefault="00B1467D" w:rsidP="00545FB3">
      <w:pPr>
        <w:spacing w:after="0"/>
        <w:jc w:val="both"/>
      </w:pPr>
      <w:proofErr w:type="spellStart"/>
      <w:r>
        <w:t>Fütoplanktoni</w:t>
      </w:r>
      <w:proofErr w:type="spellEnd"/>
      <w:r>
        <w:t xml:space="preserve"> koondhinnang anti </w:t>
      </w:r>
      <w:proofErr w:type="spellStart"/>
      <w:r>
        <w:t>Chl</w:t>
      </w:r>
      <w:proofErr w:type="spellEnd"/>
      <w:r>
        <w:t xml:space="preserve"> a sisalduse ja </w:t>
      </w:r>
      <w:proofErr w:type="spellStart"/>
      <w:r>
        <w:t>fütoplanktoni</w:t>
      </w:r>
      <w:proofErr w:type="spellEnd"/>
      <w:r>
        <w:t xml:space="preserve"> </w:t>
      </w:r>
      <w:proofErr w:type="spellStart"/>
      <w:r>
        <w:t>biomassi</w:t>
      </w:r>
      <w:proofErr w:type="spellEnd"/>
      <w:r>
        <w:t xml:space="preserve"> keskmise hinnanguna.</w:t>
      </w:r>
    </w:p>
    <w:p w14:paraId="56EFCCBB" w14:textId="77777777" w:rsidR="00B1467D" w:rsidRDefault="00B1467D" w:rsidP="00545FB3">
      <w:pPr>
        <w:spacing w:after="0"/>
        <w:jc w:val="both"/>
      </w:pPr>
      <w:proofErr w:type="spellStart"/>
      <w:r>
        <w:t>Fütoplanktoni</w:t>
      </w:r>
      <w:proofErr w:type="spellEnd"/>
      <w:r>
        <w:t xml:space="preserve"> järgi seisuveekogumi ökoloogilise seisundi hindamisel kasutati keskkonnaministri 28.07.2009.a. määruse nr 44 „Pinnaveekogumite moodustamise kord… „ lisas 5 sätestatud klassipiire.</w:t>
      </w:r>
    </w:p>
    <w:p w14:paraId="0B0920B5" w14:textId="77777777" w:rsidR="00B1467D" w:rsidRDefault="00B1467D" w:rsidP="00545FB3">
      <w:pPr>
        <w:spacing w:after="0"/>
        <w:jc w:val="both"/>
      </w:pPr>
    </w:p>
    <w:p w14:paraId="78387746" w14:textId="67D88C70" w:rsidR="00F4272A" w:rsidRDefault="00F4272A" w:rsidP="00545FB3">
      <w:pPr>
        <w:pStyle w:val="Pealkiri2"/>
        <w:jc w:val="both"/>
      </w:pPr>
      <w:bookmarkStart w:id="32" w:name="_Toc491865189"/>
      <w:r>
        <w:t xml:space="preserve">5.2. Rannikuveekogumite </w:t>
      </w:r>
      <w:proofErr w:type="spellStart"/>
      <w:r>
        <w:t>fütobentos</w:t>
      </w:r>
      <w:proofErr w:type="spellEnd"/>
      <w:r>
        <w:t xml:space="preserve"> ja suurtaimestik</w:t>
      </w:r>
      <w:bookmarkEnd w:id="32"/>
    </w:p>
    <w:p w14:paraId="2944A920" w14:textId="77777777" w:rsidR="00F4272A" w:rsidRDefault="00F4272A" w:rsidP="00545FB3">
      <w:pPr>
        <w:spacing w:after="0"/>
        <w:jc w:val="both"/>
      </w:pPr>
    </w:p>
    <w:p w14:paraId="4A18EB4B" w14:textId="77777777" w:rsidR="00B1467D" w:rsidRDefault="00B1467D" w:rsidP="00545FB3">
      <w:pPr>
        <w:spacing w:after="0"/>
        <w:jc w:val="both"/>
      </w:pPr>
      <w:r w:rsidRPr="00B1467D">
        <w:t xml:space="preserve">Käesolevas pinnaveekogumite seisundi vahehinnangus kasutati </w:t>
      </w:r>
      <w:r>
        <w:t xml:space="preserve">fütobentost ja suurtaimestikku </w:t>
      </w:r>
      <w:r w:rsidRPr="00B1467D">
        <w:t>kõikide rannikuveekogumite ökoloogilise seisundi hindamiseks.</w:t>
      </w:r>
    </w:p>
    <w:p w14:paraId="39077EB4" w14:textId="77777777" w:rsidR="00BC74D4" w:rsidRDefault="00BC74D4" w:rsidP="00545FB3">
      <w:pPr>
        <w:spacing w:after="0"/>
        <w:jc w:val="both"/>
      </w:pPr>
    </w:p>
    <w:p w14:paraId="6F948CCA" w14:textId="77777777" w:rsidR="00F4272A" w:rsidRDefault="00F4272A" w:rsidP="00545FB3">
      <w:pPr>
        <w:spacing w:after="0"/>
        <w:jc w:val="both"/>
      </w:pPr>
      <w:proofErr w:type="spellStart"/>
      <w:r>
        <w:t>Fütobentose</w:t>
      </w:r>
      <w:proofErr w:type="spellEnd"/>
      <w:r>
        <w:t xml:space="preserve"> ja suurtaimestiku hinnang anti erinevate kvaliteedinäitajate keskmise hinnanguna. </w:t>
      </w:r>
    </w:p>
    <w:p w14:paraId="30EA1393" w14:textId="77777777" w:rsidR="00653DC7" w:rsidRDefault="00F4272A" w:rsidP="00545FB3">
      <w:pPr>
        <w:spacing w:after="0"/>
        <w:jc w:val="both"/>
      </w:pPr>
      <w:r>
        <w:t xml:space="preserve">Rannikuveetüüpides I, III, IV ja VI kasutati </w:t>
      </w:r>
      <w:proofErr w:type="spellStart"/>
      <w:r>
        <w:t>fütobentose</w:t>
      </w:r>
      <w:proofErr w:type="spellEnd"/>
      <w:r>
        <w:t xml:space="preserve"> ja suurtaimestiku hinnangu andmiseks kolme indikaatorit : põhjataimestiku sügavuslevik, põisadru (</w:t>
      </w:r>
      <w:proofErr w:type="spellStart"/>
      <w:r>
        <w:rPr>
          <w:i/>
        </w:rPr>
        <w:t>Fucus</w:t>
      </w:r>
      <w:proofErr w:type="spellEnd"/>
      <w:r>
        <w:rPr>
          <w:i/>
        </w:rPr>
        <w:t xml:space="preserve"> </w:t>
      </w:r>
      <w:proofErr w:type="spellStart"/>
      <w:r>
        <w:rPr>
          <w:i/>
        </w:rPr>
        <w:t>vesiculosus</w:t>
      </w:r>
      <w:proofErr w:type="spellEnd"/>
      <w:r>
        <w:t>) sügavuslevik ja mitmeaastaste liikide proportsionaalsus.</w:t>
      </w:r>
      <w:r w:rsidR="00653DC7" w:rsidRPr="00653DC7">
        <w:t xml:space="preserve"> </w:t>
      </w:r>
    </w:p>
    <w:p w14:paraId="1EFDC15A" w14:textId="77777777" w:rsidR="00BC74D4" w:rsidRDefault="00BC74D4" w:rsidP="00545FB3">
      <w:pPr>
        <w:spacing w:after="0"/>
        <w:jc w:val="both"/>
      </w:pPr>
    </w:p>
    <w:p w14:paraId="07EF5019" w14:textId="77777777" w:rsidR="00653DC7" w:rsidRDefault="00F4272A" w:rsidP="00545FB3">
      <w:pPr>
        <w:spacing w:after="0"/>
        <w:jc w:val="both"/>
      </w:pPr>
      <w:r>
        <w:t>Rannikuveetüübis II kasutati kaht indikaatorit: põhjataimestiku sügavuslevik ja mitmeaastaste liikide proportsionaalsus, rannikuveetüübis V samuti kaht indikaatorit: põisadru (</w:t>
      </w:r>
      <w:proofErr w:type="spellStart"/>
      <w:r>
        <w:rPr>
          <w:i/>
        </w:rPr>
        <w:t>Fucus</w:t>
      </w:r>
      <w:proofErr w:type="spellEnd"/>
      <w:r>
        <w:rPr>
          <w:i/>
        </w:rPr>
        <w:t xml:space="preserve"> </w:t>
      </w:r>
      <w:proofErr w:type="spellStart"/>
      <w:r>
        <w:rPr>
          <w:i/>
        </w:rPr>
        <w:t>vesiculosus</w:t>
      </w:r>
      <w:proofErr w:type="spellEnd"/>
      <w:r>
        <w:t>) sügavuslevik ja mitmeaastaste liikide proportsiona</w:t>
      </w:r>
      <w:r w:rsidR="00653DC7">
        <w:t>alsus.</w:t>
      </w:r>
    </w:p>
    <w:p w14:paraId="02E07D9E" w14:textId="77777777" w:rsidR="00BC74D4" w:rsidRDefault="00BC74D4" w:rsidP="00545FB3">
      <w:pPr>
        <w:spacing w:after="0"/>
        <w:jc w:val="both"/>
      </w:pPr>
    </w:p>
    <w:p w14:paraId="793FC227" w14:textId="00E4B12B" w:rsidR="00653DC7" w:rsidRDefault="00653DC7" w:rsidP="00545FB3">
      <w:pPr>
        <w:spacing w:after="0"/>
        <w:jc w:val="both"/>
      </w:pPr>
      <w:r>
        <w:t xml:space="preserve">Kõikidel rannikuveekogumitel, välja arvatud rannikuveetüüp III – Soome lahe lääneosa, kasutati </w:t>
      </w:r>
      <w:proofErr w:type="spellStart"/>
      <w:r>
        <w:t>f</w:t>
      </w:r>
      <w:r w:rsidRPr="00653DC7">
        <w:t>ütobentose</w:t>
      </w:r>
      <w:proofErr w:type="spellEnd"/>
      <w:r w:rsidRPr="00653DC7">
        <w:t xml:space="preserve"> ja suurtaimestiku järgi ökoloogilise seisundi hindamisel keskkonnaministri 28.07.2009.a. määruse nr 44 „Pinnaveekogumite moodustamise kord… „ lisas 6 sätestatud klassipiire.</w:t>
      </w:r>
    </w:p>
    <w:p w14:paraId="1E08555F" w14:textId="77777777" w:rsidR="00B1467D" w:rsidRDefault="00F4272A" w:rsidP="00545FB3">
      <w:pPr>
        <w:spacing w:after="0"/>
        <w:jc w:val="both"/>
      </w:pPr>
      <w:r>
        <w:t xml:space="preserve">Eesti ja Soome ühises rannikuveetüübis BC3 (vastab Eesti rannikuveetüübile III- Soome lahe lääneosa) </w:t>
      </w:r>
      <w:r w:rsidR="00B1467D">
        <w:t xml:space="preserve">anti </w:t>
      </w:r>
      <w:proofErr w:type="spellStart"/>
      <w:r>
        <w:t>fütobentose</w:t>
      </w:r>
      <w:proofErr w:type="spellEnd"/>
      <w:r>
        <w:t xml:space="preserve"> ja suurtaimestiku hinnang</w:t>
      </w:r>
      <w:r w:rsidR="00B1467D">
        <w:t xml:space="preserve"> ühtlustatud hinnanguskaala kohaselt, mis ei olnud </w:t>
      </w:r>
      <w:r w:rsidR="00B1467D">
        <w:lastRenderedPageBreak/>
        <w:t xml:space="preserve">hindamise ajal veel </w:t>
      </w:r>
      <w:r w:rsidR="00B1467D" w:rsidRPr="00B1467D">
        <w:t>keskkonnaministri 28.07.2009.a. määruse nr 44 „Pinnaveekogum</w:t>
      </w:r>
      <w:r w:rsidR="00B1467D">
        <w:t>ite moodustamise kord… „ lisas 6 sätestatud</w:t>
      </w:r>
      <w:r w:rsidR="00B1467D" w:rsidRPr="00B1467D">
        <w:t>.</w:t>
      </w:r>
    </w:p>
    <w:p w14:paraId="40BFEA04" w14:textId="77777777" w:rsidR="00BC74D4" w:rsidRDefault="00BC74D4" w:rsidP="00545FB3">
      <w:pPr>
        <w:spacing w:after="0"/>
        <w:jc w:val="both"/>
      </w:pPr>
    </w:p>
    <w:p w14:paraId="1D816064" w14:textId="77777777" w:rsidR="00F4272A" w:rsidRDefault="00F4272A" w:rsidP="00545FB3">
      <w:pPr>
        <w:spacing w:after="0"/>
        <w:jc w:val="both"/>
      </w:pPr>
      <w:r>
        <w:t xml:space="preserve">Ühtlustatud hinnanguskaala kohaselt on Eesti Soome lahe lääneosas ökoloogiline seisund suurtaimestiku järgi halvem kui </w:t>
      </w:r>
      <w:r w:rsidR="00B1467D" w:rsidRPr="00B1467D">
        <w:t xml:space="preserve">määruse nr 44 „Pinnaveekogumite moodustamise kord… „ lisas 6 </w:t>
      </w:r>
      <w:r w:rsidR="00B1467D">
        <w:t xml:space="preserve">järgi </w:t>
      </w:r>
      <w:r>
        <w:t xml:space="preserve">hinnatud. Ühtlustamata </w:t>
      </w:r>
      <w:r w:rsidR="00B1467D">
        <w:t>hindamis</w:t>
      </w:r>
      <w:r>
        <w:t>skaala järgi oleks Soome lahe lääneosas põhjataimestik heas seisundis, kuid ühtlustatud hindamisskaala järgi kasutusele võtmise järel muutub rannikuveekogumi põhjataimes</w:t>
      </w:r>
      <w:r w:rsidR="00B1467D">
        <w:t>tiku seisundi hinnang kesiseks.</w:t>
      </w:r>
    </w:p>
    <w:p w14:paraId="075B9401" w14:textId="77777777" w:rsidR="00F4272A" w:rsidRDefault="00F4272A" w:rsidP="00545FB3">
      <w:pPr>
        <w:spacing w:after="0"/>
        <w:jc w:val="both"/>
      </w:pPr>
    </w:p>
    <w:p w14:paraId="5F499C44" w14:textId="60E4CAB9" w:rsidR="00F4272A" w:rsidRDefault="00F4272A" w:rsidP="00545FB3">
      <w:pPr>
        <w:pStyle w:val="Pealkiri2"/>
        <w:jc w:val="both"/>
      </w:pPr>
      <w:bookmarkStart w:id="33" w:name="_Toc491865190"/>
      <w:r>
        <w:t>5.3. Rannikuveekogumite suurselgrootud põhjaloomad</w:t>
      </w:r>
      <w:bookmarkEnd w:id="33"/>
    </w:p>
    <w:p w14:paraId="25FCB57F" w14:textId="77777777" w:rsidR="00F4272A" w:rsidRDefault="00F4272A" w:rsidP="00545FB3">
      <w:pPr>
        <w:spacing w:after="0"/>
        <w:jc w:val="both"/>
        <w:rPr>
          <w:b/>
        </w:rPr>
      </w:pPr>
    </w:p>
    <w:p w14:paraId="6ACB85FA" w14:textId="584FBDAA" w:rsidR="00F4272A" w:rsidRDefault="00F4272A" w:rsidP="00545FB3">
      <w:pPr>
        <w:spacing w:after="0"/>
        <w:jc w:val="both"/>
      </w:pPr>
      <w:r>
        <w:t>Rannikuveekogumite suurselgrootute põhjaloomade hinnang anti kolme kvaliteedinäitaja keskmise hinnanguna. Kõikides rannikuveetüüpides</w:t>
      </w:r>
      <w:r w:rsidR="00653DC7">
        <w:t>, välja arvatud rannikuveetüüp III- Soome lahe lääneosa,</w:t>
      </w:r>
      <w:r>
        <w:t xml:space="preserve"> kasutati kolme kvaliteedinäitajat </w:t>
      </w:r>
      <w:r w:rsidR="00653DC7">
        <w:t>(ZKI</w:t>
      </w:r>
      <w:r w:rsidR="00EF119D">
        <w:rPr>
          <w:vertAlign w:val="subscript"/>
        </w:rPr>
        <w:t>1</w:t>
      </w:r>
      <w:r w:rsidR="00653DC7">
        <w:t>, FDI, KPI ).</w:t>
      </w:r>
    </w:p>
    <w:p w14:paraId="1CDFB48B" w14:textId="77777777" w:rsidR="00BC74D4" w:rsidRDefault="00BC74D4" w:rsidP="00545FB3">
      <w:pPr>
        <w:spacing w:after="0"/>
        <w:jc w:val="both"/>
      </w:pPr>
    </w:p>
    <w:p w14:paraId="4D1E018D" w14:textId="77777777" w:rsidR="00653DC7" w:rsidRDefault="00653DC7" w:rsidP="00545FB3">
      <w:pPr>
        <w:spacing w:after="0"/>
        <w:jc w:val="both"/>
      </w:pPr>
      <w:r>
        <w:t xml:space="preserve">Kõikidel rannikuveekogumitel, välja arvatud rannikuveetüüp III – Soome lahe lääneosa, kasutati </w:t>
      </w:r>
      <w:r w:rsidRPr="00653DC7">
        <w:t xml:space="preserve">suurselgrootute põhjaloomade </w:t>
      </w:r>
      <w:r>
        <w:t>järgi ökoloogilise seisundi hindamisel keskkonnaministri 28.07.2009.a. määruse nr 44 „Pinnaveekogumite moodustamise kord… „ lisas 6 sätestatud klassipiire.</w:t>
      </w:r>
    </w:p>
    <w:p w14:paraId="132E5BE3" w14:textId="77777777" w:rsidR="00137C68" w:rsidRDefault="00137C68" w:rsidP="00545FB3">
      <w:pPr>
        <w:spacing w:after="0"/>
        <w:jc w:val="both"/>
      </w:pPr>
    </w:p>
    <w:p w14:paraId="7487C8E3" w14:textId="77777777" w:rsidR="00653DC7" w:rsidRDefault="00653DC7" w:rsidP="00545FB3">
      <w:pPr>
        <w:spacing w:after="0"/>
        <w:jc w:val="both"/>
      </w:pPr>
      <w:r>
        <w:t xml:space="preserve">Eesti ja Soome ühises rannikuveetüübis BC3 (vastab Eesti rannikuveetüübile III- Soome lahe lääneosa) anti </w:t>
      </w:r>
      <w:r w:rsidRPr="00653DC7">
        <w:t xml:space="preserve">suurselgrootute põhjaloomade </w:t>
      </w:r>
      <w:r>
        <w:t>hinnang ühtlustatud hinnanguskaala kohaselt, mis ei olnud hindamise ajal veel keskkonnaministri 28.07.2009.a. määruse nr 44 „Pinnaveekogumite moodustamise kord… „ lisas 6 sätestatud.</w:t>
      </w:r>
    </w:p>
    <w:p w14:paraId="183299DD" w14:textId="77777777" w:rsidR="00BC74D4" w:rsidRDefault="00BC74D4" w:rsidP="00545FB3">
      <w:pPr>
        <w:spacing w:after="0"/>
        <w:jc w:val="both"/>
      </w:pPr>
    </w:p>
    <w:p w14:paraId="68456E40" w14:textId="2E6FD234" w:rsidR="00653DC7" w:rsidRDefault="00137C68" w:rsidP="00545FB3">
      <w:pPr>
        <w:spacing w:after="0"/>
        <w:jc w:val="both"/>
      </w:pPr>
      <w:r w:rsidRPr="00137C68">
        <w:t>Ühtlustat</w:t>
      </w:r>
      <w:r>
        <w:t xml:space="preserve">ud hinnanguskaala kohaselt kasutatakse </w:t>
      </w:r>
      <w:r w:rsidRPr="00137C68">
        <w:t xml:space="preserve">Eesti </w:t>
      </w:r>
      <w:r>
        <w:t xml:space="preserve">rannikuvee </w:t>
      </w:r>
      <w:r w:rsidRPr="00137C68">
        <w:t xml:space="preserve">hindamissüsteemis Soome lahe lääneosas </w:t>
      </w:r>
      <w:r>
        <w:t xml:space="preserve">ainult üht suurselgrootute põhjaloomade </w:t>
      </w:r>
      <w:r w:rsidRPr="00137C68">
        <w:t>indeks</w:t>
      </w:r>
      <w:r>
        <w:t>it – ZKI</w:t>
      </w:r>
      <w:r w:rsidR="00EF119D">
        <w:rPr>
          <w:vertAlign w:val="subscript"/>
        </w:rPr>
        <w:t>2</w:t>
      </w:r>
      <w:r w:rsidRPr="00137C68">
        <w:t xml:space="preserve">, mille hindamisskaala </w:t>
      </w:r>
      <w:r>
        <w:t>on rangem kui kehtivas õiguses.</w:t>
      </w:r>
    </w:p>
    <w:p w14:paraId="4AA38B94" w14:textId="77777777" w:rsidR="00BC74D4" w:rsidRDefault="00BC74D4" w:rsidP="00545FB3">
      <w:pPr>
        <w:spacing w:after="0"/>
        <w:jc w:val="both"/>
      </w:pPr>
    </w:p>
    <w:p w14:paraId="7F2E900B" w14:textId="77777777" w:rsidR="00653DC7" w:rsidRDefault="00137C68" w:rsidP="00545FB3">
      <w:pPr>
        <w:spacing w:after="0"/>
        <w:jc w:val="both"/>
      </w:pPr>
      <w:r>
        <w:t>Eesti ja Soome vahel ü</w:t>
      </w:r>
      <w:r w:rsidR="00653DC7" w:rsidRPr="00653DC7">
        <w:t xml:space="preserve">htlustamata </w:t>
      </w:r>
      <w:r w:rsidR="00653DC7">
        <w:t>hindamis</w:t>
      </w:r>
      <w:r w:rsidR="00653DC7" w:rsidRPr="00653DC7">
        <w:t xml:space="preserve">skaala järgi oleks </w:t>
      </w:r>
      <w:r w:rsidR="00653DC7">
        <w:t>rannikuveetüübis III- Soome lahe lääneosa</w:t>
      </w:r>
      <w:r w:rsidR="00653DC7" w:rsidRPr="00653DC7">
        <w:t xml:space="preserve"> suurselgrootud põhjaloomad heas seisundis, kuid ühtlustatud hindamisskaala kasutusele võtmise järel muutub põhjaloomastiku seisundihinnang </w:t>
      </w:r>
      <w:r>
        <w:t xml:space="preserve">rannikuveetüübis III - </w:t>
      </w:r>
      <w:r w:rsidR="00653DC7" w:rsidRPr="00653DC7">
        <w:t>Soome lahe lääneosa halvaks.</w:t>
      </w:r>
    </w:p>
    <w:p w14:paraId="3858E9B0" w14:textId="77777777" w:rsidR="00F4272A" w:rsidRDefault="00F4272A" w:rsidP="00545FB3">
      <w:pPr>
        <w:spacing w:after="0"/>
        <w:jc w:val="both"/>
      </w:pPr>
    </w:p>
    <w:p w14:paraId="4609C9CC" w14:textId="70372182" w:rsidR="00F4272A" w:rsidRDefault="00F4272A" w:rsidP="00545FB3">
      <w:pPr>
        <w:pStyle w:val="Pealkiri2"/>
        <w:jc w:val="both"/>
      </w:pPr>
      <w:bookmarkStart w:id="34" w:name="_Toc491865191"/>
      <w:r>
        <w:t xml:space="preserve">5.4. Rannikuveekogumite </w:t>
      </w:r>
      <w:proofErr w:type="spellStart"/>
      <w:r>
        <w:t>füüsikalis</w:t>
      </w:r>
      <w:proofErr w:type="spellEnd"/>
      <w:r>
        <w:t xml:space="preserve">- keemilised </w:t>
      </w:r>
      <w:proofErr w:type="spellStart"/>
      <w:r>
        <w:t>üldtingimused</w:t>
      </w:r>
      <w:bookmarkEnd w:id="34"/>
      <w:proofErr w:type="spellEnd"/>
    </w:p>
    <w:p w14:paraId="008F6E2E" w14:textId="77777777" w:rsidR="00F4272A" w:rsidRDefault="00F4272A" w:rsidP="00545FB3">
      <w:pPr>
        <w:spacing w:after="0"/>
        <w:jc w:val="both"/>
        <w:rPr>
          <w:b/>
        </w:rPr>
      </w:pPr>
    </w:p>
    <w:p w14:paraId="40F754B7" w14:textId="77777777" w:rsidR="00BC74D4" w:rsidRDefault="00BC74D4" w:rsidP="00545FB3">
      <w:pPr>
        <w:spacing w:after="0"/>
        <w:jc w:val="both"/>
      </w:pPr>
    </w:p>
    <w:p w14:paraId="6B79BC58" w14:textId="77777777" w:rsidR="0092221C" w:rsidRDefault="0092221C" w:rsidP="00545FB3">
      <w:pPr>
        <w:spacing w:after="0"/>
        <w:jc w:val="both"/>
      </w:pPr>
      <w:r>
        <w:t xml:space="preserve">Rannikuveekogumile anti vee </w:t>
      </w:r>
      <w:proofErr w:type="spellStart"/>
      <w:r>
        <w:t>füüsikalis</w:t>
      </w:r>
      <w:proofErr w:type="spellEnd"/>
      <w:r>
        <w:t xml:space="preserve">- keemiliste üldtingimuste koondhinnang erinevate </w:t>
      </w:r>
      <w:proofErr w:type="spellStart"/>
      <w:r>
        <w:t>füüsikalis</w:t>
      </w:r>
      <w:proofErr w:type="spellEnd"/>
      <w:r>
        <w:t>-keemiliste kvaliteedinäitajate keskmise hinnanguna.</w:t>
      </w:r>
    </w:p>
    <w:p w14:paraId="383B659E" w14:textId="77777777" w:rsidR="00BC74D4" w:rsidRDefault="00BC74D4" w:rsidP="00545FB3">
      <w:pPr>
        <w:spacing w:after="0"/>
        <w:jc w:val="both"/>
      </w:pPr>
    </w:p>
    <w:p w14:paraId="59B63CBB" w14:textId="77777777" w:rsidR="0092221C" w:rsidRDefault="0092221C" w:rsidP="00545FB3">
      <w:pPr>
        <w:spacing w:after="0"/>
        <w:jc w:val="both"/>
      </w:pPr>
      <w:proofErr w:type="spellStart"/>
      <w:r>
        <w:t>Füüsikalis</w:t>
      </w:r>
      <w:proofErr w:type="spellEnd"/>
      <w:r>
        <w:t>-keemiliste üldtingimuste järgi rannikuveekogumi ökoloogilise seisundi hindamisel kasutati keskkonnaministri 28.07.2009.a. määruse nr 44 „Pinnaveekogumite moodustamise kord… „ lisas 6 sätestatud klassipiiridest.</w:t>
      </w:r>
    </w:p>
    <w:p w14:paraId="3F44C613" w14:textId="74B06D6E" w:rsidR="00F4272A" w:rsidRDefault="00F4272A" w:rsidP="00545FB3">
      <w:pPr>
        <w:spacing w:after="0"/>
        <w:jc w:val="both"/>
      </w:pPr>
      <w:r>
        <w:t xml:space="preserve">Rannikuveekogumile ökoloogilise seisundi hinnangu andmiseks kasutati </w:t>
      </w:r>
      <w:proofErr w:type="spellStart"/>
      <w:r>
        <w:t>füüsikalis</w:t>
      </w:r>
      <w:proofErr w:type="spellEnd"/>
      <w:r>
        <w:t xml:space="preserve">- keemiliste üldtingimuste koondhinnangut, mis anti järgmiste kvaliteedinäitajate väärtuste põhjal: </w:t>
      </w:r>
      <w:proofErr w:type="spellStart"/>
      <w:r>
        <w:t>üldlämmastikusisaldus</w:t>
      </w:r>
      <w:proofErr w:type="spellEnd"/>
      <w:r w:rsidR="001C36BE">
        <w:t xml:space="preserve"> </w:t>
      </w:r>
      <w:r>
        <w:t>(</w:t>
      </w:r>
      <w:proofErr w:type="spellStart"/>
      <w:r>
        <w:t>Nüld</w:t>
      </w:r>
      <w:proofErr w:type="spellEnd"/>
      <w:r>
        <w:t xml:space="preserve">), </w:t>
      </w:r>
      <w:proofErr w:type="spellStart"/>
      <w:r>
        <w:t>üldfosforisisaldus</w:t>
      </w:r>
      <w:proofErr w:type="spellEnd"/>
      <w:r>
        <w:t xml:space="preserve"> (</w:t>
      </w:r>
      <w:proofErr w:type="spellStart"/>
      <w:r>
        <w:t>Püld</w:t>
      </w:r>
      <w:proofErr w:type="spellEnd"/>
      <w:r>
        <w:t xml:space="preserve">), läbipaistvus </w:t>
      </w:r>
      <w:proofErr w:type="spellStart"/>
      <w:r>
        <w:t>Secchi</w:t>
      </w:r>
      <w:proofErr w:type="spellEnd"/>
      <w:r>
        <w:t xml:space="preserve"> ketta järgi.</w:t>
      </w:r>
    </w:p>
    <w:p w14:paraId="4C6F8F35" w14:textId="77777777" w:rsidR="00BC74D4" w:rsidRDefault="00BC74D4" w:rsidP="00545FB3">
      <w:pPr>
        <w:spacing w:after="0"/>
        <w:jc w:val="both"/>
      </w:pPr>
    </w:p>
    <w:p w14:paraId="6ED5C8F4" w14:textId="77777777" w:rsidR="00F4272A" w:rsidRDefault="00F4272A" w:rsidP="00545FB3">
      <w:pPr>
        <w:spacing w:after="0"/>
        <w:jc w:val="both"/>
      </w:pPr>
      <w:r>
        <w:lastRenderedPageBreak/>
        <w:t>Rannikuveekogumile hinnangu andmiseks kasutat</w:t>
      </w:r>
      <w:r w:rsidR="0060168E">
        <w:t>i</w:t>
      </w:r>
      <w:r>
        <w:t xml:space="preserve"> vegetatsiooniperioodi </w:t>
      </w:r>
      <w:r w:rsidR="0060168E">
        <w:t>(</w:t>
      </w:r>
      <w:r>
        <w:t>juuni-september</w:t>
      </w:r>
      <w:r w:rsidR="0060168E">
        <w:t xml:space="preserve">) keskmist väärtust </w:t>
      </w:r>
      <w:r>
        <w:t>vertikaalselt integreeritud veeproovi</w:t>
      </w:r>
      <w:r w:rsidR="0060168E">
        <w:t>s</w:t>
      </w:r>
      <w:r>
        <w:t xml:space="preserve"> (1, 5 ,10 m).</w:t>
      </w:r>
    </w:p>
    <w:p w14:paraId="1A8B3DA4" w14:textId="77777777" w:rsidR="00F4272A" w:rsidRDefault="00F4272A" w:rsidP="00545FB3">
      <w:pPr>
        <w:spacing w:after="0"/>
        <w:jc w:val="both"/>
      </w:pPr>
    </w:p>
    <w:p w14:paraId="6AC87FF0" w14:textId="272A3446" w:rsidR="00F4272A" w:rsidRDefault="00F4272A" w:rsidP="00545FB3">
      <w:pPr>
        <w:pStyle w:val="Pealkiri2"/>
        <w:jc w:val="both"/>
      </w:pPr>
      <w:bookmarkStart w:id="35" w:name="_Toc491865192"/>
      <w:r>
        <w:t xml:space="preserve">5.5. Rannikuveekogumite </w:t>
      </w:r>
      <w:r w:rsidR="00B31F6F">
        <w:t>vesikonna</w:t>
      </w:r>
      <w:r>
        <w:t>spetsiifilised saasteained</w:t>
      </w:r>
      <w:bookmarkEnd w:id="35"/>
    </w:p>
    <w:p w14:paraId="28E0FF58" w14:textId="77777777" w:rsidR="00F4272A" w:rsidRDefault="00F4272A" w:rsidP="00545FB3">
      <w:pPr>
        <w:spacing w:after="0"/>
        <w:jc w:val="both"/>
      </w:pPr>
    </w:p>
    <w:p w14:paraId="4D445B12" w14:textId="527C7ABB" w:rsidR="004A3DE8" w:rsidRDefault="00F4272A" w:rsidP="004A3DE8">
      <w:pPr>
        <w:spacing w:after="0"/>
        <w:jc w:val="both"/>
      </w:pPr>
      <w:r>
        <w:t xml:space="preserve">Ökoloogilise seisundi hinnang </w:t>
      </w:r>
      <w:r w:rsidR="00B31F6F">
        <w:t>vesikonna</w:t>
      </w:r>
      <w:r>
        <w:t>spetsiifiliste saasteainete järgi anti vastav</w:t>
      </w:r>
      <w:r w:rsidR="00EF119D">
        <w:t>alt</w:t>
      </w:r>
      <w:r>
        <w:t xml:space="preserve"> </w:t>
      </w:r>
      <w:r w:rsidR="004A3DE8" w:rsidRPr="004A3DE8">
        <w:t xml:space="preserve">keskkonnaministri 30.12.2015 määruse nr 77 „Prioriteetsete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paragrahvis 6 sätestatuga (31 ainet või ühendit). </w:t>
      </w:r>
    </w:p>
    <w:p w14:paraId="43588173" w14:textId="77777777" w:rsidR="004A3DE8" w:rsidRDefault="004A3DE8" w:rsidP="004A3DE8">
      <w:pPr>
        <w:spacing w:after="0"/>
        <w:jc w:val="both"/>
      </w:pPr>
    </w:p>
    <w:p w14:paraId="1E02028A" w14:textId="1F759FA4" w:rsidR="00BC74D4" w:rsidRDefault="004A3DE8" w:rsidP="00545FB3">
      <w:pPr>
        <w:spacing w:after="0"/>
        <w:jc w:val="both"/>
      </w:pPr>
      <w:r w:rsidRPr="004A3DE8">
        <w:t>Vastavust keskkonnaministri määrusega nr 77 analüüsiti nende vesikonnaspetsiifiliste saasteainete osas, mille esinemist vees peeti eelnenud riskihinnangute ja ülevaadete kohaselt võimalikuks. Andmete puudumisel vesikonnaspetsiifiliste saasteainete kohta anti ökoloogilise seisundi hinnang seisuveekog</w:t>
      </w:r>
      <w:r>
        <w:t xml:space="preserve">umile ilma selle andmeplokita, </w:t>
      </w:r>
      <w:r w:rsidRPr="004A3DE8">
        <w:t>arvestades eespool kirjeldatud põhimõtteid veekogumi määramisel väga heasse seisundiklassi.</w:t>
      </w:r>
    </w:p>
    <w:p w14:paraId="4E282918" w14:textId="77777777" w:rsidR="00F4272A" w:rsidRDefault="00CE6647" w:rsidP="00545FB3">
      <w:pPr>
        <w:spacing w:after="0"/>
        <w:jc w:val="both"/>
      </w:pPr>
      <w:r>
        <w:t>Keskkonnakvaliteedi piirväärtusega</w:t>
      </w:r>
      <w:r w:rsidR="00F4272A">
        <w:t xml:space="preserve"> võrdlemisel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lg 1.</w:t>
      </w:r>
    </w:p>
    <w:p w14:paraId="75BD6A10" w14:textId="77777777" w:rsidR="00F4272A" w:rsidRDefault="00F4272A" w:rsidP="00545FB3">
      <w:pPr>
        <w:jc w:val="both"/>
      </w:pPr>
      <w:r>
        <w:br w:type="page"/>
      </w:r>
    </w:p>
    <w:p w14:paraId="7E9ADAAD" w14:textId="0F7B9173" w:rsidR="00F4272A" w:rsidRDefault="00F4272A" w:rsidP="00545FB3">
      <w:pPr>
        <w:pStyle w:val="Pealkiri1"/>
        <w:jc w:val="both"/>
      </w:pPr>
      <w:bookmarkStart w:id="36" w:name="_Toc491865193"/>
      <w:r>
        <w:lastRenderedPageBreak/>
        <w:t>6. Pinnaveeko</w:t>
      </w:r>
      <w:r w:rsidR="007F4B06">
        <w:t>gumi ökoloogilise seisundi</w:t>
      </w:r>
      <w:r>
        <w:t>, tugevasti muudetud veekogumi või tehisveekogumi</w:t>
      </w:r>
      <w:r w:rsidR="007F4B06">
        <w:t xml:space="preserve"> ökoloogilise potentsiaali </w:t>
      </w:r>
      <w:r>
        <w:t>koondhinnangu usaldusvääruse määramine</w:t>
      </w:r>
      <w:bookmarkEnd w:id="36"/>
    </w:p>
    <w:p w14:paraId="15C40A39" w14:textId="77777777" w:rsidR="00F4272A" w:rsidRDefault="00F4272A" w:rsidP="00545FB3">
      <w:pPr>
        <w:spacing w:after="0"/>
        <w:jc w:val="both"/>
      </w:pPr>
    </w:p>
    <w:p w14:paraId="1CC8EB6D" w14:textId="77777777" w:rsidR="00F4272A" w:rsidRDefault="00F4272A" w:rsidP="00545FB3">
      <w:pPr>
        <w:pStyle w:val="Pealkiri2"/>
        <w:jc w:val="both"/>
      </w:pPr>
      <w:bookmarkStart w:id="37" w:name="_Toc491865194"/>
      <w:r>
        <w:t>6.1. Ökoloogilise seisundi hindamise usaldusväärsuse tasemed</w:t>
      </w:r>
      <w:r w:rsidR="00A95E2D">
        <w:t xml:space="preserve"> looduslikel pinnaveekogumitel</w:t>
      </w:r>
      <w:bookmarkEnd w:id="37"/>
    </w:p>
    <w:p w14:paraId="62FC6958" w14:textId="77777777" w:rsidR="00F4272A" w:rsidRDefault="00F4272A" w:rsidP="00545FB3">
      <w:pPr>
        <w:spacing w:after="0"/>
        <w:jc w:val="both"/>
      </w:pPr>
    </w:p>
    <w:p w14:paraId="08625061" w14:textId="73EB619B" w:rsidR="00F4272A" w:rsidRDefault="00F4272A" w:rsidP="00545FB3">
      <w:pPr>
        <w:spacing w:after="0"/>
        <w:jc w:val="both"/>
      </w:pPr>
      <w:r>
        <w:t xml:space="preserve">Vastavalt veepoliitika raamdirektiivi aruandluse juhendile (FWD </w:t>
      </w:r>
      <w:proofErr w:type="spellStart"/>
      <w:r>
        <w:t>Reporting</w:t>
      </w:r>
      <w:proofErr w:type="spellEnd"/>
      <w:r>
        <w:t xml:space="preserve"> </w:t>
      </w:r>
      <w:proofErr w:type="spellStart"/>
      <w:r>
        <w:t>Guidance</w:t>
      </w:r>
      <w:proofErr w:type="spellEnd"/>
      <w:r>
        <w:t xml:space="preserve"> 2016,  </w:t>
      </w:r>
      <w:hyperlink r:id="rId11" w:history="1">
        <w:r>
          <w:rPr>
            <w:rStyle w:val="Hperlink"/>
            <w:rFonts w:cs="Arial"/>
          </w:rPr>
          <w:t>http://cdr.eionet.europa.eu/help/WFD/WFD_521_2016</w:t>
        </w:r>
      </w:hyperlink>
      <w:r>
        <w:t xml:space="preserve">) anti iga veekogumi seisundi hinnangule lisaks ka usaldusväärsuse hinnang neljaastmelises skaalas. Veekogumi seisundi hinnangu kõrge usaldusväärsuse saavutamiseks peab olema ülevaade kõikide kvaliteedielementide kohta või vähemalt nende kvaliteedielementide kohta, millele avaldub oluline </w:t>
      </w:r>
      <w:proofErr w:type="spellStart"/>
      <w:r>
        <w:t>inimtekkeline</w:t>
      </w:r>
      <w:proofErr w:type="spellEnd"/>
      <w:r>
        <w:t xml:space="preserve"> koormus.</w:t>
      </w:r>
    </w:p>
    <w:p w14:paraId="3EB252EF" w14:textId="7F40C621" w:rsidR="00171881" w:rsidRDefault="00D357DF" w:rsidP="00545FB3">
      <w:pPr>
        <w:spacing w:after="0"/>
        <w:jc w:val="both"/>
      </w:pPr>
      <w:r>
        <w:t>Tabelites 6 - 8</w:t>
      </w:r>
      <w:r w:rsidR="00171881">
        <w:t xml:space="preserve">. </w:t>
      </w:r>
      <w:r w:rsidR="00CB6E8B">
        <w:t xml:space="preserve">on täpsustatud, kuidas omistati erinevates pinnavee liikides veekogumi ökoloogilisele seisundile usaldusväärsuse tase </w:t>
      </w:r>
      <w:proofErr w:type="spellStart"/>
      <w:r w:rsidR="00CB6E8B">
        <w:t>füüsikalis</w:t>
      </w:r>
      <w:proofErr w:type="spellEnd"/>
      <w:r w:rsidR="00CB6E8B">
        <w:t xml:space="preserve">- keemiliste kvaliteedinäitajate, </w:t>
      </w:r>
      <w:proofErr w:type="spellStart"/>
      <w:r w:rsidR="00CB6E8B">
        <w:t>hüdromorfoloogiliste</w:t>
      </w:r>
      <w:proofErr w:type="spellEnd"/>
      <w:r w:rsidR="00CB6E8B">
        <w:t xml:space="preserve"> kvaliteedinäitajate ja bioloogiliste kvaliteedinäitajate kohta kasutada oleva info põhjal.</w:t>
      </w:r>
    </w:p>
    <w:p w14:paraId="5A246F6B" w14:textId="77777777" w:rsidR="00BC74D4" w:rsidRDefault="00BC74D4" w:rsidP="00545FB3">
      <w:pPr>
        <w:spacing w:after="0"/>
        <w:jc w:val="both"/>
      </w:pPr>
    </w:p>
    <w:p w14:paraId="42D3387C" w14:textId="0F88D371" w:rsidR="00F4272A" w:rsidRPr="00BC74D4" w:rsidRDefault="00D357DF" w:rsidP="00545FB3">
      <w:pPr>
        <w:spacing w:after="0"/>
        <w:jc w:val="both"/>
        <w:rPr>
          <w:sz w:val="20"/>
          <w:szCs w:val="20"/>
        </w:rPr>
      </w:pPr>
      <w:r>
        <w:t>Tabel 6</w:t>
      </w:r>
      <w:r w:rsidR="00F4272A">
        <w:t xml:space="preserve">. </w:t>
      </w:r>
      <w:r w:rsidR="006F4CD6" w:rsidRPr="006F4CD6">
        <w:t>Vooluveekogumite ökoloogilise seisundi usaldusväärsuse hin</w:t>
      </w:r>
      <w:r w:rsidR="00853B36">
        <w:t>nang</w:t>
      </w:r>
      <w:r w:rsidR="006F4CD6" w:rsidRPr="006F4CD6">
        <w:t>seireandmete olemasolu ja puudumise korral.</w:t>
      </w:r>
      <w:r w:rsidR="006F4CD6">
        <w:t xml:space="preserve"> (2 leheküljel)</w:t>
      </w:r>
    </w:p>
    <w:p w14:paraId="3C2AB401" w14:textId="77777777" w:rsidR="006F4CD6" w:rsidRDefault="006F4CD6" w:rsidP="00545FB3">
      <w:pPr>
        <w:spacing w:after="0"/>
        <w:jc w:val="both"/>
      </w:pPr>
    </w:p>
    <w:tbl>
      <w:tblPr>
        <w:tblStyle w:val="Kontuurtabel"/>
        <w:tblW w:w="8926" w:type="dxa"/>
        <w:tblLayout w:type="fixed"/>
        <w:tblLook w:val="04A0" w:firstRow="1" w:lastRow="0" w:firstColumn="1" w:lastColumn="0" w:noHBand="0" w:noVBand="1"/>
      </w:tblPr>
      <w:tblGrid>
        <w:gridCol w:w="864"/>
        <w:gridCol w:w="864"/>
        <w:gridCol w:w="864"/>
        <w:gridCol w:w="934"/>
        <w:gridCol w:w="795"/>
        <w:gridCol w:w="864"/>
        <w:gridCol w:w="1473"/>
        <w:gridCol w:w="2268"/>
      </w:tblGrid>
      <w:tr w:rsidR="006F4CD6" w:rsidRPr="00C23A59" w14:paraId="7F281BD9" w14:textId="77777777" w:rsidTr="006F4CD6">
        <w:trPr>
          <w:tblHeader/>
        </w:trPr>
        <w:tc>
          <w:tcPr>
            <w:tcW w:w="864" w:type="dxa"/>
            <w:shd w:val="clear" w:color="auto" w:fill="8DB3E2"/>
          </w:tcPr>
          <w:p w14:paraId="4D4864BA" w14:textId="77777777" w:rsidR="006F4CD6" w:rsidRPr="00C23A59" w:rsidRDefault="006F4CD6" w:rsidP="00545FB3">
            <w:pPr>
              <w:jc w:val="both"/>
              <w:rPr>
                <w:b/>
              </w:rPr>
            </w:pPr>
            <w:r w:rsidRPr="00C23A59">
              <w:rPr>
                <w:b/>
              </w:rPr>
              <w:t>FÜPLA</w:t>
            </w:r>
          </w:p>
          <w:p w14:paraId="6D4D0FA8" w14:textId="77777777" w:rsidR="006F4CD6" w:rsidRPr="00C23A59" w:rsidRDefault="006F4CD6" w:rsidP="00545FB3">
            <w:pPr>
              <w:jc w:val="both"/>
              <w:rPr>
                <w:b/>
              </w:rPr>
            </w:pPr>
            <w:r w:rsidRPr="00C23A59">
              <w:rPr>
                <w:b/>
              </w:rPr>
              <w:t xml:space="preserve">ainult tüüp IVB </w:t>
            </w:r>
          </w:p>
        </w:tc>
        <w:tc>
          <w:tcPr>
            <w:tcW w:w="864" w:type="dxa"/>
            <w:shd w:val="clear" w:color="auto" w:fill="8DB3E2"/>
          </w:tcPr>
          <w:p w14:paraId="405E82F0" w14:textId="77777777" w:rsidR="006F4CD6" w:rsidRPr="00C23A59" w:rsidRDefault="006F4CD6" w:rsidP="00545FB3">
            <w:pPr>
              <w:jc w:val="both"/>
              <w:rPr>
                <w:b/>
              </w:rPr>
            </w:pPr>
            <w:r w:rsidRPr="00C23A59">
              <w:rPr>
                <w:b/>
              </w:rPr>
              <w:t>FÜBE</w:t>
            </w:r>
          </w:p>
          <w:p w14:paraId="04D2020A" w14:textId="77777777" w:rsidR="006F4CD6" w:rsidRPr="00C23A59" w:rsidRDefault="006F4CD6" w:rsidP="00545FB3">
            <w:pPr>
              <w:jc w:val="both"/>
              <w:rPr>
                <w:b/>
              </w:rPr>
            </w:pPr>
            <w:r w:rsidRPr="00C23A59">
              <w:rPr>
                <w:b/>
              </w:rPr>
              <w:t>seire</w:t>
            </w:r>
          </w:p>
        </w:tc>
        <w:tc>
          <w:tcPr>
            <w:tcW w:w="864" w:type="dxa"/>
            <w:shd w:val="clear" w:color="auto" w:fill="8DB3E2"/>
          </w:tcPr>
          <w:p w14:paraId="07A4ECBD" w14:textId="77777777" w:rsidR="006F4CD6" w:rsidRPr="00C23A59" w:rsidRDefault="006F4CD6" w:rsidP="00545FB3">
            <w:pPr>
              <w:jc w:val="both"/>
              <w:rPr>
                <w:b/>
              </w:rPr>
            </w:pPr>
            <w:r w:rsidRPr="00C23A59">
              <w:rPr>
                <w:b/>
              </w:rPr>
              <w:t>MAFÜ</w:t>
            </w:r>
          </w:p>
          <w:p w14:paraId="5D1ABD7D" w14:textId="77777777" w:rsidR="006F4CD6" w:rsidRPr="00C23A59" w:rsidRDefault="006F4CD6" w:rsidP="00545FB3">
            <w:pPr>
              <w:jc w:val="both"/>
              <w:rPr>
                <w:b/>
              </w:rPr>
            </w:pPr>
            <w:r w:rsidRPr="00C23A59">
              <w:rPr>
                <w:b/>
              </w:rPr>
              <w:t>seire</w:t>
            </w:r>
          </w:p>
        </w:tc>
        <w:tc>
          <w:tcPr>
            <w:tcW w:w="934" w:type="dxa"/>
            <w:shd w:val="clear" w:color="auto" w:fill="8DB3E2"/>
          </w:tcPr>
          <w:p w14:paraId="65E45267" w14:textId="77777777" w:rsidR="006F4CD6" w:rsidRPr="00C23A59" w:rsidRDefault="006F4CD6" w:rsidP="00545FB3">
            <w:pPr>
              <w:jc w:val="both"/>
              <w:rPr>
                <w:b/>
              </w:rPr>
            </w:pPr>
            <w:r w:rsidRPr="00C23A59">
              <w:rPr>
                <w:b/>
              </w:rPr>
              <w:t>SUSE</w:t>
            </w:r>
          </w:p>
          <w:p w14:paraId="033A2C23" w14:textId="77777777" w:rsidR="006F4CD6" w:rsidRPr="00C23A59" w:rsidRDefault="006F4CD6" w:rsidP="00545FB3">
            <w:pPr>
              <w:jc w:val="both"/>
              <w:rPr>
                <w:b/>
              </w:rPr>
            </w:pPr>
            <w:r w:rsidRPr="00C23A59">
              <w:rPr>
                <w:b/>
              </w:rPr>
              <w:t>seire</w:t>
            </w:r>
          </w:p>
        </w:tc>
        <w:tc>
          <w:tcPr>
            <w:tcW w:w="795" w:type="dxa"/>
            <w:shd w:val="clear" w:color="auto" w:fill="8DB3E2"/>
          </w:tcPr>
          <w:p w14:paraId="69BBF1B6" w14:textId="77777777" w:rsidR="006F4CD6" w:rsidRPr="00C23A59" w:rsidRDefault="006F4CD6" w:rsidP="00545FB3">
            <w:pPr>
              <w:jc w:val="both"/>
              <w:rPr>
                <w:b/>
              </w:rPr>
            </w:pPr>
            <w:r w:rsidRPr="00C23A59">
              <w:rPr>
                <w:b/>
              </w:rPr>
              <w:t>KALA</w:t>
            </w:r>
          </w:p>
          <w:p w14:paraId="6A34B965" w14:textId="77777777" w:rsidR="006F4CD6" w:rsidRPr="00C23A59" w:rsidRDefault="006F4CD6" w:rsidP="00545FB3">
            <w:pPr>
              <w:jc w:val="both"/>
              <w:rPr>
                <w:b/>
              </w:rPr>
            </w:pPr>
            <w:r w:rsidRPr="00C23A59">
              <w:rPr>
                <w:b/>
              </w:rPr>
              <w:t>seire</w:t>
            </w:r>
          </w:p>
        </w:tc>
        <w:tc>
          <w:tcPr>
            <w:tcW w:w="864" w:type="dxa"/>
            <w:shd w:val="clear" w:color="auto" w:fill="8DB3E2"/>
          </w:tcPr>
          <w:p w14:paraId="03B94637" w14:textId="77777777" w:rsidR="006F4CD6" w:rsidRPr="00C23A59" w:rsidRDefault="006F4CD6" w:rsidP="00545FB3">
            <w:pPr>
              <w:jc w:val="both"/>
              <w:rPr>
                <w:b/>
              </w:rPr>
            </w:pPr>
            <w:r w:rsidRPr="00C23A59">
              <w:rPr>
                <w:b/>
              </w:rPr>
              <w:t>FÜKE</w:t>
            </w:r>
          </w:p>
          <w:p w14:paraId="75C75C62" w14:textId="77777777" w:rsidR="006F4CD6" w:rsidRPr="00C23A59" w:rsidRDefault="006F4CD6" w:rsidP="00545FB3">
            <w:pPr>
              <w:jc w:val="both"/>
              <w:rPr>
                <w:b/>
              </w:rPr>
            </w:pPr>
            <w:r w:rsidRPr="00C23A59">
              <w:rPr>
                <w:b/>
              </w:rPr>
              <w:t>seire</w:t>
            </w:r>
          </w:p>
        </w:tc>
        <w:tc>
          <w:tcPr>
            <w:tcW w:w="1473" w:type="dxa"/>
            <w:shd w:val="clear" w:color="auto" w:fill="8DB3E2"/>
          </w:tcPr>
          <w:p w14:paraId="7C30027A" w14:textId="77777777" w:rsidR="006F4CD6" w:rsidRPr="00C23A59" w:rsidRDefault="006F4CD6" w:rsidP="00545FB3">
            <w:pPr>
              <w:jc w:val="both"/>
              <w:rPr>
                <w:b/>
              </w:rPr>
            </w:pPr>
            <w:r w:rsidRPr="00C23A59">
              <w:rPr>
                <w:b/>
              </w:rPr>
              <w:t xml:space="preserve">HÜMO </w:t>
            </w:r>
          </w:p>
          <w:p w14:paraId="58DBEB4B" w14:textId="77777777" w:rsidR="006F4CD6" w:rsidRPr="00C23A59" w:rsidRDefault="006F4CD6" w:rsidP="00545FB3">
            <w:pPr>
              <w:jc w:val="both"/>
              <w:rPr>
                <w:b/>
              </w:rPr>
            </w:pPr>
            <w:r w:rsidRPr="00C23A59">
              <w:rPr>
                <w:b/>
              </w:rPr>
              <w:t xml:space="preserve">(paisude inventuur või </w:t>
            </w:r>
            <w:proofErr w:type="spellStart"/>
            <w:r w:rsidRPr="00C23A59">
              <w:rPr>
                <w:b/>
              </w:rPr>
              <w:t>Pachel</w:t>
            </w:r>
            <w:proofErr w:type="spellEnd"/>
            <w:r w:rsidRPr="00C23A59">
              <w:rPr>
                <w:b/>
              </w:rPr>
              <w:t xml:space="preserve"> 2014)</w:t>
            </w:r>
          </w:p>
        </w:tc>
        <w:tc>
          <w:tcPr>
            <w:tcW w:w="2268" w:type="dxa"/>
            <w:shd w:val="clear" w:color="auto" w:fill="8DB3E2"/>
          </w:tcPr>
          <w:p w14:paraId="07DE8885" w14:textId="77777777" w:rsidR="006F4CD6" w:rsidRPr="00C23A59" w:rsidRDefault="006F4CD6" w:rsidP="00545FB3">
            <w:pPr>
              <w:jc w:val="both"/>
              <w:rPr>
                <w:b/>
              </w:rPr>
            </w:pPr>
            <w:r w:rsidRPr="00C23A59">
              <w:rPr>
                <w:b/>
              </w:rPr>
              <w:t>Märkus</w:t>
            </w:r>
          </w:p>
        </w:tc>
      </w:tr>
      <w:tr w:rsidR="006F4CD6" w:rsidRPr="005A6AEF" w14:paraId="4AC7654D" w14:textId="77777777" w:rsidTr="00C0085E">
        <w:tc>
          <w:tcPr>
            <w:tcW w:w="6658" w:type="dxa"/>
            <w:gridSpan w:val="7"/>
            <w:shd w:val="clear" w:color="auto" w:fill="FFC000"/>
          </w:tcPr>
          <w:p w14:paraId="40C14340" w14:textId="77777777" w:rsidR="006F4CD6" w:rsidRPr="005A6AEF" w:rsidRDefault="006F4CD6" w:rsidP="00545FB3">
            <w:pPr>
              <w:jc w:val="both"/>
            </w:pPr>
            <w:r>
              <w:t>0 - info puudub</w:t>
            </w:r>
          </w:p>
        </w:tc>
        <w:tc>
          <w:tcPr>
            <w:tcW w:w="2268" w:type="dxa"/>
            <w:shd w:val="clear" w:color="auto" w:fill="FFC000"/>
          </w:tcPr>
          <w:p w14:paraId="513DCBFC" w14:textId="77777777" w:rsidR="006F4CD6" w:rsidRPr="005A6AEF" w:rsidRDefault="006F4CD6" w:rsidP="00545FB3">
            <w:pPr>
              <w:jc w:val="both"/>
            </w:pPr>
          </w:p>
        </w:tc>
      </w:tr>
      <w:tr w:rsidR="006F4CD6" w:rsidRPr="005A6AEF" w14:paraId="0C4A95DF" w14:textId="77777777" w:rsidTr="00C0085E">
        <w:tc>
          <w:tcPr>
            <w:tcW w:w="864" w:type="dxa"/>
          </w:tcPr>
          <w:p w14:paraId="5E86243F" w14:textId="77777777" w:rsidR="006F4CD6" w:rsidRPr="005A6AEF" w:rsidRDefault="006F4CD6" w:rsidP="00545FB3">
            <w:pPr>
              <w:jc w:val="both"/>
            </w:pPr>
          </w:p>
        </w:tc>
        <w:tc>
          <w:tcPr>
            <w:tcW w:w="864" w:type="dxa"/>
          </w:tcPr>
          <w:p w14:paraId="5B296698" w14:textId="77777777" w:rsidR="006F4CD6" w:rsidRPr="005A6AEF" w:rsidRDefault="006F4CD6" w:rsidP="00545FB3">
            <w:pPr>
              <w:jc w:val="both"/>
            </w:pPr>
          </w:p>
        </w:tc>
        <w:tc>
          <w:tcPr>
            <w:tcW w:w="864" w:type="dxa"/>
          </w:tcPr>
          <w:p w14:paraId="5E51A9A9" w14:textId="77777777" w:rsidR="006F4CD6" w:rsidRPr="005A6AEF" w:rsidRDefault="006F4CD6" w:rsidP="00545FB3">
            <w:pPr>
              <w:jc w:val="both"/>
            </w:pPr>
          </w:p>
        </w:tc>
        <w:tc>
          <w:tcPr>
            <w:tcW w:w="934" w:type="dxa"/>
          </w:tcPr>
          <w:p w14:paraId="7DE6AD6E" w14:textId="77777777" w:rsidR="006F4CD6" w:rsidRPr="005A6AEF" w:rsidRDefault="006F4CD6" w:rsidP="00545FB3">
            <w:pPr>
              <w:jc w:val="both"/>
            </w:pPr>
          </w:p>
        </w:tc>
        <w:tc>
          <w:tcPr>
            <w:tcW w:w="795" w:type="dxa"/>
          </w:tcPr>
          <w:p w14:paraId="15984A87" w14:textId="77777777" w:rsidR="006F4CD6" w:rsidRPr="005A6AEF" w:rsidRDefault="006F4CD6" w:rsidP="00545FB3">
            <w:pPr>
              <w:jc w:val="both"/>
            </w:pPr>
          </w:p>
        </w:tc>
        <w:tc>
          <w:tcPr>
            <w:tcW w:w="864" w:type="dxa"/>
          </w:tcPr>
          <w:p w14:paraId="0E6FD05F" w14:textId="77777777" w:rsidR="006F4CD6" w:rsidRPr="005A6AEF" w:rsidRDefault="006F4CD6" w:rsidP="00545FB3">
            <w:pPr>
              <w:jc w:val="both"/>
            </w:pPr>
          </w:p>
        </w:tc>
        <w:tc>
          <w:tcPr>
            <w:tcW w:w="1473" w:type="dxa"/>
          </w:tcPr>
          <w:p w14:paraId="7299903E" w14:textId="77777777" w:rsidR="006F4CD6" w:rsidRPr="005A6AEF" w:rsidRDefault="006F4CD6" w:rsidP="00545FB3">
            <w:pPr>
              <w:jc w:val="both"/>
            </w:pPr>
          </w:p>
        </w:tc>
        <w:tc>
          <w:tcPr>
            <w:tcW w:w="2268" w:type="dxa"/>
          </w:tcPr>
          <w:p w14:paraId="083FA286" w14:textId="77777777" w:rsidR="006F4CD6" w:rsidRPr="005A6AEF" w:rsidRDefault="006F4CD6" w:rsidP="00545FB3">
            <w:pPr>
              <w:jc w:val="both"/>
            </w:pPr>
          </w:p>
        </w:tc>
      </w:tr>
      <w:tr w:rsidR="006F4CD6" w:rsidRPr="00517F7A" w14:paraId="4C664521" w14:textId="77777777" w:rsidTr="00C0085E">
        <w:tc>
          <w:tcPr>
            <w:tcW w:w="6658" w:type="dxa"/>
            <w:gridSpan w:val="7"/>
            <w:shd w:val="clear" w:color="auto" w:fill="FFC000"/>
          </w:tcPr>
          <w:p w14:paraId="24643F6A" w14:textId="77777777" w:rsidR="006F4CD6" w:rsidRPr="005A6AEF" w:rsidRDefault="006F4CD6" w:rsidP="00545FB3">
            <w:pPr>
              <w:jc w:val="both"/>
            </w:pPr>
            <w:r>
              <w:t>1 – info vähene või vastuoluline</w:t>
            </w:r>
          </w:p>
        </w:tc>
        <w:tc>
          <w:tcPr>
            <w:tcW w:w="2268" w:type="dxa"/>
            <w:shd w:val="clear" w:color="auto" w:fill="FFC000"/>
          </w:tcPr>
          <w:p w14:paraId="34E19036" w14:textId="77777777" w:rsidR="006F4CD6" w:rsidRPr="00517F7A" w:rsidRDefault="006F4CD6" w:rsidP="00545FB3">
            <w:pPr>
              <w:jc w:val="both"/>
              <w:rPr>
                <w:sz w:val="16"/>
                <w:szCs w:val="16"/>
              </w:rPr>
            </w:pPr>
            <w:r w:rsidRPr="00517F7A">
              <w:rPr>
                <w:sz w:val="16"/>
                <w:szCs w:val="16"/>
              </w:rPr>
              <w:t>Kõik variandid, kus elustik kesine, halb või väga halb, kuid koormus</w:t>
            </w:r>
            <w:r>
              <w:rPr>
                <w:sz w:val="16"/>
                <w:szCs w:val="16"/>
              </w:rPr>
              <w:t>e info</w:t>
            </w:r>
            <w:r w:rsidRPr="00517F7A">
              <w:rPr>
                <w:sz w:val="16"/>
                <w:szCs w:val="16"/>
              </w:rPr>
              <w:t xml:space="preserve"> puudub</w:t>
            </w:r>
            <w:r>
              <w:rPr>
                <w:sz w:val="16"/>
                <w:szCs w:val="16"/>
              </w:rPr>
              <w:t xml:space="preserve"> või FÜKE, HÜMO hea või väga hea</w:t>
            </w:r>
          </w:p>
        </w:tc>
      </w:tr>
      <w:tr w:rsidR="006F4CD6" w:rsidRPr="003217FA" w14:paraId="04C2E61B" w14:textId="77777777" w:rsidTr="006F4CD6">
        <w:tc>
          <w:tcPr>
            <w:tcW w:w="864" w:type="dxa"/>
            <w:shd w:val="clear" w:color="auto" w:fill="DBE5F1"/>
          </w:tcPr>
          <w:p w14:paraId="0A76D0D8" w14:textId="77777777" w:rsidR="006F4CD6" w:rsidRPr="00022805" w:rsidRDefault="006F4CD6" w:rsidP="00545FB3">
            <w:pPr>
              <w:jc w:val="both"/>
            </w:pPr>
            <w:r>
              <w:t>X</w:t>
            </w:r>
          </w:p>
        </w:tc>
        <w:tc>
          <w:tcPr>
            <w:tcW w:w="864" w:type="dxa"/>
          </w:tcPr>
          <w:p w14:paraId="0B369762" w14:textId="77777777" w:rsidR="006F4CD6" w:rsidRDefault="006F4CD6" w:rsidP="00545FB3">
            <w:pPr>
              <w:jc w:val="both"/>
            </w:pPr>
          </w:p>
        </w:tc>
        <w:tc>
          <w:tcPr>
            <w:tcW w:w="864" w:type="dxa"/>
          </w:tcPr>
          <w:p w14:paraId="485A44D2" w14:textId="77777777" w:rsidR="006F4CD6" w:rsidRPr="005A6AEF" w:rsidRDefault="006F4CD6" w:rsidP="00545FB3">
            <w:pPr>
              <w:jc w:val="both"/>
            </w:pPr>
          </w:p>
        </w:tc>
        <w:tc>
          <w:tcPr>
            <w:tcW w:w="934" w:type="dxa"/>
          </w:tcPr>
          <w:p w14:paraId="4A0F0B4C" w14:textId="77777777" w:rsidR="006F4CD6" w:rsidRPr="005A6AEF" w:rsidRDefault="006F4CD6" w:rsidP="00545FB3">
            <w:pPr>
              <w:jc w:val="both"/>
            </w:pPr>
          </w:p>
        </w:tc>
        <w:tc>
          <w:tcPr>
            <w:tcW w:w="795" w:type="dxa"/>
          </w:tcPr>
          <w:p w14:paraId="3E3148BD" w14:textId="77777777" w:rsidR="006F4CD6" w:rsidRDefault="006F4CD6" w:rsidP="00545FB3">
            <w:pPr>
              <w:jc w:val="both"/>
            </w:pPr>
          </w:p>
        </w:tc>
        <w:tc>
          <w:tcPr>
            <w:tcW w:w="864" w:type="dxa"/>
          </w:tcPr>
          <w:p w14:paraId="03C0443E" w14:textId="77777777" w:rsidR="006F4CD6" w:rsidRDefault="006F4CD6" w:rsidP="00545FB3">
            <w:pPr>
              <w:jc w:val="both"/>
            </w:pPr>
          </w:p>
        </w:tc>
        <w:tc>
          <w:tcPr>
            <w:tcW w:w="1473" w:type="dxa"/>
          </w:tcPr>
          <w:p w14:paraId="0206C03D" w14:textId="77777777" w:rsidR="006F4CD6" w:rsidRDefault="006F4CD6" w:rsidP="00545FB3">
            <w:pPr>
              <w:jc w:val="both"/>
            </w:pPr>
          </w:p>
        </w:tc>
        <w:tc>
          <w:tcPr>
            <w:tcW w:w="2268" w:type="dxa"/>
            <w:vMerge w:val="restart"/>
          </w:tcPr>
          <w:p w14:paraId="5809A319" w14:textId="77777777" w:rsidR="006F4CD6" w:rsidRPr="003217FA" w:rsidRDefault="006F4CD6" w:rsidP="00545FB3">
            <w:pPr>
              <w:jc w:val="both"/>
              <w:rPr>
                <w:sz w:val="16"/>
                <w:szCs w:val="16"/>
              </w:rPr>
            </w:pPr>
            <w:r w:rsidRPr="003217FA">
              <w:rPr>
                <w:sz w:val="16"/>
                <w:szCs w:val="16"/>
              </w:rPr>
              <w:t>Puudub võimalus koormus-</w:t>
            </w:r>
            <w:r>
              <w:rPr>
                <w:sz w:val="16"/>
                <w:szCs w:val="16"/>
              </w:rPr>
              <w:t xml:space="preserve">elustiku </w:t>
            </w:r>
            <w:r w:rsidRPr="003217FA">
              <w:rPr>
                <w:sz w:val="16"/>
                <w:szCs w:val="16"/>
              </w:rPr>
              <w:t xml:space="preserve">seisund seose </w:t>
            </w:r>
            <w:r>
              <w:rPr>
                <w:sz w:val="16"/>
                <w:szCs w:val="16"/>
              </w:rPr>
              <w:t>kontrollimiseks</w:t>
            </w:r>
          </w:p>
        </w:tc>
      </w:tr>
      <w:tr w:rsidR="006F4CD6" w:rsidRPr="005A6AEF" w14:paraId="4661FB91" w14:textId="77777777" w:rsidTr="006F4CD6">
        <w:tc>
          <w:tcPr>
            <w:tcW w:w="864" w:type="dxa"/>
          </w:tcPr>
          <w:p w14:paraId="44025321" w14:textId="77777777" w:rsidR="006F4CD6" w:rsidRPr="005A6AEF" w:rsidRDefault="006F4CD6" w:rsidP="00545FB3">
            <w:pPr>
              <w:jc w:val="both"/>
            </w:pPr>
          </w:p>
        </w:tc>
        <w:tc>
          <w:tcPr>
            <w:tcW w:w="864" w:type="dxa"/>
            <w:shd w:val="clear" w:color="auto" w:fill="DBE5F1"/>
          </w:tcPr>
          <w:p w14:paraId="283BF11B" w14:textId="77777777" w:rsidR="006F4CD6" w:rsidRDefault="006F4CD6" w:rsidP="00545FB3">
            <w:pPr>
              <w:jc w:val="both"/>
            </w:pPr>
            <w:r>
              <w:t>X</w:t>
            </w:r>
          </w:p>
        </w:tc>
        <w:tc>
          <w:tcPr>
            <w:tcW w:w="864" w:type="dxa"/>
          </w:tcPr>
          <w:p w14:paraId="1E9D63AA" w14:textId="77777777" w:rsidR="006F4CD6" w:rsidRPr="005A6AEF" w:rsidRDefault="006F4CD6" w:rsidP="00545FB3">
            <w:pPr>
              <w:jc w:val="both"/>
            </w:pPr>
          </w:p>
        </w:tc>
        <w:tc>
          <w:tcPr>
            <w:tcW w:w="934" w:type="dxa"/>
          </w:tcPr>
          <w:p w14:paraId="170535D8" w14:textId="77777777" w:rsidR="006F4CD6" w:rsidRPr="005A6AEF" w:rsidRDefault="006F4CD6" w:rsidP="00545FB3">
            <w:pPr>
              <w:jc w:val="both"/>
            </w:pPr>
          </w:p>
        </w:tc>
        <w:tc>
          <w:tcPr>
            <w:tcW w:w="795" w:type="dxa"/>
          </w:tcPr>
          <w:p w14:paraId="3DEF6514" w14:textId="77777777" w:rsidR="006F4CD6" w:rsidRDefault="006F4CD6" w:rsidP="00545FB3">
            <w:pPr>
              <w:jc w:val="both"/>
            </w:pPr>
          </w:p>
        </w:tc>
        <w:tc>
          <w:tcPr>
            <w:tcW w:w="864" w:type="dxa"/>
          </w:tcPr>
          <w:p w14:paraId="2405804B" w14:textId="77777777" w:rsidR="006F4CD6" w:rsidRDefault="006F4CD6" w:rsidP="00545FB3">
            <w:pPr>
              <w:jc w:val="both"/>
            </w:pPr>
          </w:p>
        </w:tc>
        <w:tc>
          <w:tcPr>
            <w:tcW w:w="1473" w:type="dxa"/>
          </w:tcPr>
          <w:p w14:paraId="0217706D" w14:textId="77777777" w:rsidR="006F4CD6" w:rsidRDefault="006F4CD6" w:rsidP="00545FB3">
            <w:pPr>
              <w:jc w:val="both"/>
            </w:pPr>
          </w:p>
        </w:tc>
        <w:tc>
          <w:tcPr>
            <w:tcW w:w="2268" w:type="dxa"/>
            <w:vMerge/>
          </w:tcPr>
          <w:p w14:paraId="5840BB65" w14:textId="77777777" w:rsidR="006F4CD6" w:rsidRPr="005A6AEF" w:rsidRDefault="006F4CD6" w:rsidP="00545FB3">
            <w:pPr>
              <w:jc w:val="both"/>
            </w:pPr>
          </w:p>
        </w:tc>
      </w:tr>
      <w:tr w:rsidR="006F4CD6" w:rsidRPr="005A6AEF" w14:paraId="362F9A67" w14:textId="77777777" w:rsidTr="006F4CD6">
        <w:tc>
          <w:tcPr>
            <w:tcW w:w="864" w:type="dxa"/>
          </w:tcPr>
          <w:p w14:paraId="37FCCD68" w14:textId="77777777" w:rsidR="006F4CD6" w:rsidRPr="005A6AEF" w:rsidRDefault="006F4CD6" w:rsidP="00545FB3">
            <w:pPr>
              <w:jc w:val="both"/>
            </w:pPr>
          </w:p>
        </w:tc>
        <w:tc>
          <w:tcPr>
            <w:tcW w:w="864" w:type="dxa"/>
          </w:tcPr>
          <w:p w14:paraId="7860DF8D" w14:textId="77777777" w:rsidR="006F4CD6" w:rsidRDefault="006F4CD6" w:rsidP="00545FB3">
            <w:pPr>
              <w:jc w:val="both"/>
            </w:pPr>
          </w:p>
        </w:tc>
        <w:tc>
          <w:tcPr>
            <w:tcW w:w="864" w:type="dxa"/>
            <w:shd w:val="clear" w:color="auto" w:fill="DBE5F1"/>
          </w:tcPr>
          <w:p w14:paraId="376D1D15" w14:textId="77777777" w:rsidR="006F4CD6" w:rsidRPr="005A6AEF" w:rsidRDefault="006F4CD6" w:rsidP="00545FB3">
            <w:pPr>
              <w:jc w:val="both"/>
            </w:pPr>
            <w:r>
              <w:t>X</w:t>
            </w:r>
          </w:p>
        </w:tc>
        <w:tc>
          <w:tcPr>
            <w:tcW w:w="934" w:type="dxa"/>
          </w:tcPr>
          <w:p w14:paraId="70018804" w14:textId="77777777" w:rsidR="006F4CD6" w:rsidRPr="005A6AEF" w:rsidRDefault="006F4CD6" w:rsidP="00545FB3">
            <w:pPr>
              <w:jc w:val="both"/>
            </w:pPr>
          </w:p>
        </w:tc>
        <w:tc>
          <w:tcPr>
            <w:tcW w:w="795" w:type="dxa"/>
          </w:tcPr>
          <w:p w14:paraId="05CBF60C" w14:textId="77777777" w:rsidR="006F4CD6" w:rsidRDefault="006F4CD6" w:rsidP="00545FB3">
            <w:pPr>
              <w:jc w:val="both"/>
            </w:pPr>
          </w:p>
        </w:tc>
        <w:tc>
          <w:tcPr>
            <w:tcW w:w="864" w:type="dxa"/>
          </w:tcPr>
          <w:p w14:paraId="7CAACFBF" w14:textId="77777777" w:rsidR="006F4CD6" w:rsidRDefault="006F4CD6" w:rsidP="00545FB3">
            <w:pPr>
              <w:jc w:val="both"/>
            </w:pPr>
          </w:p>
        </w:tc>
        <w:tc>
          <w:tcPr>
            <w:tcW w:w="1473" w:type="dxa"/>
          </w:tcPr>
          <w:p w14:paraId="3FF0C4BA" w14:textId="77777777" w:rsidR="006F4CD6" w:rsidRDefault="006F4CD6" w:rsidP="00545FB3">
            <w:pPr>
              <w:jc w:val="both"/>
            </w:pPr>
          </w:p>
        </w:tc>
        <w:tc>
          <w:tcPr>
            <w:tcW w:w="2268" w:type="dxa"/>
            <w:vMerge/>
          </w:tcPr>
          <w:p w14:paraId="12B7F49B" w14:textId="77777777" w:rsidR="006F4CD6" w:rsidRPr="005A6AEF" w:rsidRDefault="006F4CD6" w:rsidP="00545FB3">
            <w:pPr>
              <w:jc w:val="both"/>
            </w:pPr>
          </w:p>
        </w:tc>
      </w:tr>
      <w:tr w:rsidR="006F4CD6" w:rsidRPr="005A6AEF" w14:paraId="5C5406B2" w14:textId="77777777" w:rsidTr="006F4CD6">
        <w:tc>
          <w:tcPr>
            <w:tcW w:w="864" w:type="dxa"/>
          </w:tcPr>
          <w:p w14:paraId="5B432ED1" w14:textId="77777777" w:rsidR="006F4CD6" w:rsidRPr="005A6AEF" w:rsidRDefault="006F4CD6" w:rsidP="00545FB3">
            <w:pPr>
              <w:jc w:val="both"/>
            </w:pPr>
          </w:p>
        </w:tc>
        <w:tc>
          <w:tcPr>
            <w:tcW w:w="864" w:type="dxa"/>
          </w:tcPr>
          <w:p w14:paraId="3B67FA1E" w14:textId="77777777" w:rsidR="006F4CD6" w:rsidRDefault="006F4CD6" w:rsidP="00545FB3">
            <w:pPr>
              <w:jc w:val="both"/>
            </w:pPr>
          </w:p>
        </w:tc>
        <w:tc>
          <w:tcPr>
            <w:tcW w:w="864" w:type="dxa"/>
          </w:tcPr>
          <w:p w14:paraId="1EF323D9" w14:textId="77777777" w:rsidR="006F4CD6" w:rsidRPr="005A6AEF" w:rsidRDefault="006F4CD6" w:rsidP="00545FB3">
            <w:pPr>
              <w:jc w:val="both"/>
            </w:pPr>
          </w:p>
        </w:tc>
        <w:tc>
          <w:tcPr>
            <w:tcW w:w="934" w:type="dxa"/>
            <w:shd w:val="clear" w:color="auto" w:fill="DBE5F1"/>
          </w:tcPr>
          <w:p w14:paraId="70B2F23A" w14:textId="77777777" w:rsidR="006F4CD6" w:rsidRPr="005A6AEF" w:rsidRDefault="006F4CD6" w:rsidP="00545FB3">
            <w:pPr>
              <w:jc w:val="both"/>
            </w:pPr>
            <w:r>
              <w:t>X</w:t>
            </w:r>
          </w:p>
        </w:tc>
        <w:tc>
          <w:tcPr>
            <w:tcW w:w="795" w:type="dxa"/>
          </w:tcPr>
          <w:p w14:paraId="1C039654" w14:textId="77777777" w:rsidR="006F4CD6" w:rsidRDefault="006F4CD6" w:rsidP="00545FB3">
            <w:pPr>
              <w:jc w:val="both"/>
            </w:pPr>
          </w:p>
        </w:tc>
        <w:tc>
          <w:tcPr>
            <w:tcW w:w="864" w:type="dxa"/>
          </w:tcPr>
          <w:p w14:paraId="50AAE6B6" w14:textId="77777777" w:rsidR="006F4CD6" w:rsidRDefault="006F4CD6" w:rsidP="00545FB3">
            <w:pPr>
              <w:jc w:val="both"/>
            </w:pPr>
          </w:p>
        </w:tc>
        <w:tc>
          <w:tcPr>
            <w:tcW w:w="1473" w:type="dxa"/>
          </w:tcPr>
          <w:p w14:paraId="4761B7EC" w14:textId="77777777" w:rsidR="006F4CD6" w:rsidRDefault="006F4CD6" w:rsidP="00545FB3">
            <w:pPr>
              <w:jc w:val="both"/>
            </w:pPr>
          </w:p>
        </w:tc>
        <w:tc>
          <w:tcPr>
            <w:tcW w:w="2268" w:type="dxa"/>
            <w:vMerge/>
          </w:tcPr>
          <w:p w14:paraId="0AD9B07B" w14:textId="77777777" w:rsidR="006F4CD6" w:rsidRPr="005A6AEF" w:rsidRDefault="006F4CD6" w:rsidP="00545FB3">
            <w:pPr>
              <w:jc w:val="both"/>
            </w:pPr>
          </w:p>
        </w:tc>
      </w:tr>
      <w:tr w:rsidR="006F4CD6" w:rsidRPr="005A6AEF" w14:paraId="471955F5" w14:textId="77777777" w:rsidTr="006F4CD6">
        <w:tc>
          <w:tcPr>
            <w:tcW w:w="864" w:type="dxa"/>
          </w:tcPr>
          <w:p w14:paraId="1E91B45B" w14:textId="77777777" w:rsidR="006F4CD6" w:rsidRPr="005A6AEF" w:rsidRDefault="006F4CD6" w:rsidP="00545FB3">
            <w:pPr>
              <w:jc w:val="both"/>
            </w:pPr>
          </w:p>
        </w:tc>
        <w:tc>
          <w:tcPr>
            <w:tcW w:w="864" w:type="dxa"/>
          </w:tcPr>
          <w:p w14:paraId="56C0CACB" w14:textId="77777777" w:rsidR="006F4CD6" w:rsidRDefault="006F4CD6" w:rsidP="00545FB3">
            <w:pPr>
              <w:jc w:val="both"/>
            </w:pPr>
          </w:p>
        </w:tc>
        <w:tc>
          <w:tcPr>
            <w:tcW w:w="864" w:type="dxa"/>
          </w:tcPr>
          <w:p w14:paraId="3D30AF61" w14:textId="77777777" w:rsidR="006F4CD6" w:rsidRPr="005A6AEF" w:rsidRDefault="006F4CD6" w:rsidP="00545FB3">
            <w:pPr>
              <w:jc w:val="both"/>
            </w:pPr>
          </w:p>
        </w:tc>
        <w:tc>
          <w:tcPr>
            <w:tcW w:w="934" w:type="dxa"/>
          </w:tcPr>
          <w:p w14:paraId="0FC4E9B8" w14:textId="77777777" w:rsidR="006F4CD6" w:rsidRPr="005A6AEF" w:rsidRDefault="006F4CD6" w:rsidP="00545FB3">
            <w:pPr>
              <w:jc w:val="both"/>
            </w:pPr>
          </w:p>
        </w:tc>
        <w:tc>
          <w:tcPr>
            <w:tcW w:w="795" w:type="dxa"/>
            <w:shd w:val="clear" w:color="auto" w:fill="DBE5F1"/>
          </w:tcPr>
          <w:p w14:paraId="1046E448" w14:textId="77777777" w:rsidR="006F4CD6" w:rsidRDefault="006F4CD6" w:rsidP="00545FB3">
            <w:pPr>
              <w:jc w:val="both"/>
            </w:pPr>
            <w:r>
              <w:t>X</w:t>
            </w:r>
          </w:p>
        </w:tc>
        <w:tc>
          <w:tcPr>
            <w:tcW w:w="864" w:type="dxa"/>
          </w:tcPr>
          <w:p w14:paraId="0AB0469F" w14:textId="77777777" w:rsidR="006F4CD6" w:rsidRDefault="006F4CD6" w:rsidP="00545FB3">
            <w:pPr>
              <w:jc w:val="both"/>
            </w:pPr>
          </w:p>
        </w:tc>
        <w:tc>
          <w:tcPr>
            <w:tcW w:w="1473" w:type="dxa"/>
          </w:tcPr>
          <w:p w14:paraId="2791F889" w14:textId="77777777" w:rsidR="006F4CD6" w:rsidRDefault="006F4CD6" w:rsidP="00545FB3">
            <w:pPr>
              <w:jc w:val="both"/>
            </w:pPr>
          </w:p>
        </w:tc>
        <w:tc>
          <w:tcPr>
            <w:tcW w:w="2268" w:type="dxa"/>
            <w:vMerge/>
          </w:tcPr>
          <w:p w14:paraId="25F87125" w14:textId="77777777" w:rsidR="006F4CD6" w:rsidRPr="005A6AEF" w:rsidRDefault="006F4CD6" w:rsidP="00545FB3">
            <w:pPr>
              <w:jc w:val="both"/>
            </w:pPr>
          </w:p>
        </w:tc>
      </w:tr>
      <w:tr w:rsidR="006F4CD6" w14:paraId="24386005" w14:textId="77777777" w:rsidTr="006F4CD6">
        <w:tc>
          <w:tcPr>
            <w:tcW w:w="864" w:type="dxa"/>
          </w:tcPr>
          <w:p w14:paraId="320376B7" w14:textId="77777777" w:rsidR="006F4CD6" w:rsidRPr="005A6AEF" w:rsidRDefault="006F4CD6" w:rsidP="00545FB3">
            <w:pPr>
              <w:jc w:val="both"/>
            </w:pPr>
          </w:p>
        </w:tc>
        <w:tc>
          <w:tcPr>
            <w:tcW w:w="864" w:type="dxa"/>
          </w:tcPr>
          <w:p w14:paraId="49EE14BC" w14:textId="77777777" w:rsidR="006F4CD6" w:rsidRDefault="006F4CD6" w:rsidP="00545FB3">
            <w:pPr>
              <w:jc w:val="both"/>
            </w:pPr>
          </w:p>
        </w:tc>
        <w:tc>
          <w:tcPr>
            <w:tcW w:w="864" w:type="dxa"/>
          </w:tcPr>
          <w:p w14:paraId="4D9E4A5C" w14:textId="77777777" w:rsidR="006F4CD6" w:rsidRPr="005A6AEF" w:rsidRDefault="006F4CD6" w:rsidP="00545FB3">
            <w:pPr>
              <w:jc w:val="both"/>
            </w:pPr>
          </w:p>
        </w:tc>
        <w:tc>
          <w:tcPr>
            <w:tcW w:w="934" w:type="dxa"/>
          </w:tcPr>
          <w:p w14:paraId="4C979200" w14:textId="77777777" w:rsidR="006F4CD6" w:rsidRPr="005A6AEF" w:rsidRDefault="006F4CD6" w:rsidP="00545FB3">
            <w:pPr>
              <w:jc w:val="both"/>
            </w:pPr>
          </w:p>
        </w:tc>
        <w:tc>
          <w:tcPr>
            <w:tcW w:w="795" w:type="dxa"/>
            <w:shd w:val="clear" w:color="auto" w:fill="auto"/>
          </w:tcPr>
          <w:p w14:paraId="6DC8D706" w14:textId="77777777" w:rsidR="006F4CD6" w:rsidRDefault="006F4CD6" w:rsidP="00545FB3">
            <w:pPr>
              <w:jc w:val="both"/>
            </w:pPr>
          </w:p>
        </w:tc>
        <w:tc>
          <w:tcPr>
            <w:tcW w:w="864" w:type="dxa"/>
            <w:shd w:val="clear" w:color="auto" w:fill="DBE5F1"/>
          </w:tcPr>
          <w:p w14:paraId="4CEDF6E4" w14:textId="77777777" w:rsidR="006F4CD6" w:rsidRDefault="006F4CD6" w:rsidP="00545FB3">
            <w:pPr>
              <w:jc w:val="both"/>
            </w:pPr>
            <w:r>
              <w:t>EST MODEL</w:t>
            </w:r>
          </w:p>
        </w:tc>
        <w:tc>
          <w:tcPr>
            <w:tcW w:w="1473" w:type="dxa"/>
          </w:tcPr>
          <w:p w14:paraId="60257074" w14:textId="77777777" w:rsidR="006F4CD6" w:rsidRDefault="006F4CD6" w:rsidP="00545FB3">
            <w:pPr>
              <w:jc w:val="both"/>
            </w:pPr>
          </w:p>
        </w:tc>
        <w:tc>
          <w:tcPr>
            <w:tcW w:w="2268" w:type="dxa"/>
            <w:vMerge/>
          </w:tcPr>
          <w:p w14:paraId="1757F400" w14:textId="77777777" w:rsidR="006F4CD6" w:rsidRDefault="006F4CD6" w:rsidP="00545FB3">
            <w:pPr>
              <w:jc w:val="both"/>
            </w:pPr>
          </w:p>
        </w:tc>
      </w:tr>
      <w:tr w:rsidR="006F4CD6" w14:paraId="3F79D334" w14:textId="77777777" w:rsidTr="006F4CD6">
        <w:tc>
          <w:tcPr>
            <w:tcW w:w="864" w:type="dxa"/>
          </w:tcPr>
          <w:p w14:paraId="21C86640" w14:textId="77777777" w:rsidR="006F4CD6" w:rsidRPr="005A6AEF" w:rsidRDefault="006F4CD6" w:rsidP="00545FB3">
            <w:pPr>
              <w:jc w:val="both"/>
            </w:pPr>
          </w:p>
        </w:tc>
        <w:tc>
          <w:tcPr>
            <w:tcW w:w="864" w:type="dxa"/>
          </w:tcPr>
          <w:p w14:paraId="20077533" w14:textId="77777777" w:rsidR="006F4CD6" w:rsidRDefault="006F4CD6" w:rsidP="00545FB3">
            <w:pPr>
              <w:jc w:val="both"/>
            </w:pPr>
          </w:p>
        </w:tc>
        <w:tc>
          <w:tcPr>
            <w:tcW w:w="864" w:type="dxa"/>
          </w:tcPr>
          <w:p w14:paraId="5927F819" w14:textId="77777777" w:rsidR="006F4CD6" w:rsidRPr="005A6AEF" w:rsidRDefault="006F4CD6" w:rsidP="00545FB3">
            <w:pPr>
              <w:jc w:val="both"/>
            </w:pPr>
          </w:p>
        </w:tc>
        <w:tc>
          <w:tcPr>
            <w:tcW w:w="934" w:type="dxa"/>
          </w:tcPr>
          <w:p w14:paraId="6D65B75D" w14:textId="77777777" w:rsidR="006F4CD6" w:rsidRPr="005A6AEF" w:rsidRDefault="006F4CD6" w:rsidP="00545FB3">
            <w:pPr>
              <w:jc w:val="both"/>
            </w:pPr>
          </w:p>
        </w:tc>
        <w:tc>
          <w:tcPr>
            <w:tcW w:w="795" w:type="dxa"/>
            <w:shd w:val="clear" w:color="auto" w:fill="auto"/>
          </w:tcPr>
          <w:p w14:paraId="72385448" w14:textId="77777777" w:rsidR="006F4CD6" w:rsidRDefault="006F4CD6" w:rsidP="00545FB3">
            <w:pPr>
              <w:jc w:val="both"/>
            </w:pPr>
          </w:p>
        </w:tc>
        <w:tc>
          <w:tcPr>
            <w:tcW w:w="864" w:type="dxa"/>
            <w:shd w:val="clear" w:color="auto" w:fill="auto"/>
          </w:tcPr>
          <w:p w14:paraId="760644C4" w14:textId="77777777" w:rsidR="006F4CD6" w:rsidRDefault="006F4CD6" w:rsidP="00545FB3">
            <w:pPr>
              <w:jc w:val="both"/>
            </w:pPr>
          </w:p>
        </w:tc>
        <w:tc>
          <w:tcPr>
            <w:tcW w:w="1473" w:type="dxa"/>
            <w:shd w:val="clear" w:color="auto" w:fill="DBE5F1"/>
          </w:tcPr>
          <w:p w14:paraId="698901B8" w14:textId="77777777" w:rsidR="006F4CD6" w:rsidRDefault="006F4CD6" w:rsidP="00545FB3">
            <w:pPr>
              <w:jc w:val="both"/>
            </w:pPr>
            <w:r>
              <w:t>X</w:t>
            </w:r>
          </w:p>
        </w:tc>
        <w:tc>
          <w:tcPr>
            <w:tcW w:w="2268" w:type="dxa"/>
            <w:vMerge/>
          </w:tcPr>
          <w:p w14:paraId="4813ED0C" w14:textId="77777777" w:rsidR="006F4CD6" w:rsidRDefault="006F4CD6" w:rsidP="00545FB3">
            <w:pPr>
              <w:jc w:val="both"/>
            </w:pPr>
          </w:p>
        </w:tc>
      </w:tr>
      <w:tr w:rsidR="006F4CD6" w14:paraId="54C63B83" w14:textId="77777777" w:rsidTr="006F4CD6">
        <w:tc>
          <w:tcPr>
            <w:tcW w:w="864" w:type="dxa"/>
          </w:tcPr>
          <w:p w14:paraId="3FA856AB" w14:textId="77777777" w:rsidR="006F4CD6" w:rsidRPr="005A6AEF" w:rsidRDefault="006F4CD6" w:rsidP="00545FB3">
            <w:pPr>
              <w:jc w:val="both"/>
            </w:pPr>
          </w:p>
        </w:tc>
        <w:tc>
          <w:tcPr>
            <w:tcW w:w="864" w:type="dxa"/>
          </w:tcPr>
          <w:p w14:paraId="3811C3BA" w14:textId="77777777" w:rsidR="006F4CD6" w:rsidRDefault="006F4CD6" w:rsidP="00545FB3">
            <w:pPr>
              <w:jc w:val="both"/>
            </w:pPr>
          </w:p>
        </w:tc>
        <w:tc>
          <w:tcPr>
            <w:tcW w:w="864" w:type="dxa"/>
          </w:tcPr>
          <w:p w14:paraId="1C8E75BD" w14:textId="77777777" w:rsidR="006F4CD6" w:rsidRPr="005A6AEF" w:rsidRDefault="006F4CD6" w:rsidP="00545FB3">
            <w:pPr>
              <w:jc w:val="both"/>
            </w:pPr>
          </w:p>
        </w:tc>
        <w:tc>
          <w:tcPr>
            <w:tcW w:w="934" w:type="dxa"/>
          </w:tcPr>
          <w:p w14:paraId="20478BDC" w14:textId="77777777" w:rsidR="006F4CD6" w:rsidRPr="005A6AEF" w:rsidRDefault="006F4CD6" w:rsidP="00545FB3">
            <w:pPr>
              <w:jc w:val="both"/>
            </w:pPr>
          </w:p>
        </w:tc>
        <w:tc>
          <w:tcPr>
            <w:tcW w:w="795" w:type="dxa"/>
            <w:shd w:val="clear" w:color="auto" w:fill="auto"/>
          </w:tcPr>
          <w:p w14:paraId="73CD333C" w14:textId="77777777" w:rsidR="006F4CD6" w:rsidRDefault="006F4CD6" w:rsidP="00545FB3">
            <w:pPr>
              <w:jc w:val="both"/>
            </w:pPr>
          </w:p>
        </w:tc>
        <w:tc>
          <w:tcPr>
            <w:tcW w:w="864" w:type="dxa"/>
            <w:shd w:val="clear" w:color="auto" w:fill="DBE5F1"/>
          </w:tcPr>
          <w:p w14:paraId="22338D78" w14:textId="77777777" w:rsidR="006F4CD6" w:rsidRDefault="006F4CD6" w:rsidP="00545FB3">
            <w:pPr>
              <w:jc w:val="both"/>
            </w:pPr>
            <w:r w:rsidRPr="0016688C">
              <w:t>EST MODEL</w:t>
            </w:r>
          </w:p>
        </w:tc>
        <w:tc>
          <w:tcPr>
            <w:tcW w:w="1473" w:type="dxa"/>
            <w:shd w:val="clear" w:color="auto" w:fill="DBE5F1"/>
          </w:tcPr>
          <w:p w14:paraId="2EC6F40F" w14:textId="77777777" w:rsidR="006F4CD6" w:rsidRDefault="006F4CD6" w:rsidP="00545FB3">
            <w:pPr>
              <w:jc w:val="both"/>
            </w:pPr>
            <w:r>
              <w:t>X</w:t>
            </w:r>
          </w:p>
        </w:tc>
        <w:tc>
          <w:tcPr>
            <w:tcW w:w="2268" w:type="dxa"/>
            <w:vMerge/>
          </w:tcPr>
          <w:p w14:paraId="218DB785" w14:textId="77777777" w:rsidR="006F4CD6" w:rsidRDefault="006F4CD6" w:rsidP="00545FB3">
            <w:pPr>
              <w:jc w:val="both"/>
            </w:pPr>
          </w:p>
        </w:tc>
      </w:tr>
      <w:tr w:rsidR="006F4CD6" w:rsidRPr="00AC7D81" w14:paraId="29F166B8" w14:textId="77777777" w:rsidTr="006F4CD6">
        <w:tc>
          <w:tcPr>
            <w:tcW w:w="864" w:type="dxa"/>
            <w:shd w:val="clear" w:color="auto" w:fill="DBE5F1"/>
          </w:tcPr>
          <w:p w14:paraId="53E5F465" w14:textId="77777777" w:rsidR="006F4CD6" w:rsidRPr="005A6AEF" w:rsidRDefault="006F4CD6" w:rsidP="00545FB3">
            <w:pPr>
              <w:jc w:val="both"/>
            </w:pPr>
            <w:r>
              <w:t>X</w:t>
            </w:r>
          </w:p>
        </w:tc>
        <w:tc>
          <w:tcPr>
            <w:tcW w:w="864" w:type="dxa"/>
          </w:tcPr>
          <w:p w14:paraId="37DD9E6F" w14:textId="77777777" w:rsidR="006F4CD6" w:rsidRDefault="006F4CD6" w:rsidP="00545FB3">
            <w:pPr>
              <w:jc w:val="both"/>
            </w:pPr>
          </w:p>
        </w:tc>
        <w:tc>
          <w:tcPr>
            <w:tcW w:w="864" w:type="dxa"/>
          </w:tcPr>
          <w:p w14:paraId="4C13D6B3" w14:textId="77777777" w:rsidR="006F4CD6" w:rsidRPr="005A6AEF" w:rsidRDefault="006F4CD6" w:rsidP="00545FB3">
            <w:pPr>
              <w:jc w:val="both"/>
            </w:pPr>
          </w:p>
        </w:tc>
        <w:tc>
          <w:tcPr>
            <w:tcW w:w="934" w:type="dxa"/>
          </w:tcPr>
          <w:p w14:paraId="30206AB8" w14:textId="77777777" w:rsidR="006F4CD6" w:rsidRPr="005A6AEF" w:rsidRDefault="006F4CD6" w:rsidP="00545FB3">
            <w:pPr>
              <w:jc w:val="both"/>
            </w:pPr>
          </w:p>
        </w:tc>
        <w:tc>
          <w:tcPr>
            <w:tcW w:w="795" w:type="dxa"/>
          </w:tcPr>
          <w:p w14:paraId="66AAD894" w14:textId="77777777" w:rsidR="006F4CD6" w:rsidRDefault="006F4CD6" w:rsidP="00545FB3">
            <w:pPr>
              <w:jc w:val="both"/>
            </w:pPr>
          </w:p>
        </w:tc>
        <w:tc>
          <w:tcPr>
            <w:tcW w:w="864" w:type="dxa"/>
            <w:shd w:val="clear" w:color="auto" w:fill="auto"/>
          </w:tcPr>
          <w:p w14:paraId="43438766" w14:textId="77777777" w:rsidR="006F4CD6" w:rsidRDefault="006F4CD6" w:rsidP="00545FB3">
            <w:pPr>
              <w:jc w:val="both"/>
            </w:pPr>
          </w:p>
        </w:tc>
        <w:tc>
          <w:tcPr>
            <w:tcW w:w="1473" w:type="dxa"/>
            <w:shd w:val="clear" w:color="auto" w:fill="DBE5F1"/>
          </w:tcPr>
          <w:p w14:paraId="10AE2189" w14:textId="77777777" w:rsidR="006F4CD6" w:rsidRDefault="006F4CD6" w:rsidP="00545FB3">
            <w:pPr>
              <w:jc w:val="both"/>
            </w:pPr>
            <w:r>
              <w:t>X</w:t>
            </w:r>
          </w:p>
        </w:tc>
        <w:tc>
          <w:tcPr>
            <w:tcW w:w="2268" w:type="dxa"/>
          </w:tcPr>
          <w:p w14:paraId="03493135" w14:textId="77777777" w:rsidR="006F4CD6" w:rsidRPr="00AC7D81" w:rsidRDefault="006F4CD6" w:rsidP="00545FB3">
            <w:pPr>
              <w:jc w:val="both"/>
              <w:rPr>
                <w:sz w:val="16"/>
                <w:szCs w:val="16"/>
              </w:rPr>
            </w:pPr>
            <w:r w:rsidRPr="00AC7D81">
              <w:rPr>
                <w:sz w:val="16"/>
                <w:szCs w:val="16"/>
              </w:rPr>
              <w:t xml:space="preserve">Seos </w:t>
            </w:r>
            <w:r>
              <w:rPr>
                <w:sz w:val="16"/>
                <w:szCs w:val="16"/>
              </w:rPr>
              <w:t>koormus-elustik teadmata</w:t>
            </w:r>
          </w:p>
        </w:tc>
      </w:tr>
      <w:tr w:rsidR="006F4CD6" w14:paraId="4368DA7E" w14:textId="77777777" w:rsidTr="006F4CD6">
        <w:tc>
          <w:tcPr>
            <w:tcW w:w="864" w:type="dxa"/>
            <w:shd w:val="clear" w:color="auto" w:fill="DBE5F1"/>
          </w:tcPr>
          <w:p w14:paraId="2CFE579F" w14:textId="77777777" w:rsidR="006F4CD6" w:rsidRPr="005A6AEF" w:rsidRDefault="006F4CD6" w:rsidP="00545FB3">
            <w:pPr>
              <w:jc w:val="both"/>
            </w:pPr>
            <w:r>
              <w:lastRenderedPageBreak/>
              <w:t>X</w:t>
            </w:r>
          </w:p>
        </w:tc>
        <w:tc>
          <w:tcPr>
            <w:tcW w:w="864" w:type="dxa"/>
          </w:tcPr>
          <w:p w14:paraId="347430C6" w14:textId="77777777" w:rsidR="006F4CD6" w:rsidRDefault="006F4CD6" w:rsidP="00545FB3">
            <w:pPr>
              <w:jc w:val="both"/>
            </w:pPr>
          </w:p>
        </w:tc>
        <w:tc>
          <w:tcPr>
            <w:tcW w:w="864" w:type="dxa"/>
          </w:tcPr>
          <w:p w14:paraId="687FF6BE" w14:textId="77777777" w:rsidR="006F4CD6" w:rsidRPr="005A6AEF" w:rsidRDefault="006F4CD6" w:rsidP="00545FB3">
            <w:pPr>
              <w:jc w:val="both"/>
            </w:pPr>
          </w:p>
        </w:tc>
        <w:tc>
          <w:tcPr>
            <w:tcW w:w="934" w:type="dxa"/>
          </w:tcPr>
          <w:p w14:paraId="1029B68F" w14:textId="77777777" w:rsidR="006F4CD6" w:rsidRPr="005A6AEF" w:rsidRDefault="006F4CD6" w:rsidP="00545FB3">
            <w:pPr>
              <w:jc w:val="both"/>
            </w:pPr>
          </w:p>
        </w:tc>
        <w:tc>
          <w:tcPr>
            <w:tcW w:w="795" w:type="dxa"/>
          </w:tcPr>
          <w:p w14:paraId="2B4D5621" w14:textId="77777777" w:rsidR="006F4CD6" w:rsidRDefault="006F4CD6" w:rsidP="00545FB3">
            <w:pPr>
              <w:jc w:val="both"/>
            </w:pPr>
          </w:p>
        </w:tc>
        <w:tc>
          <w:tcPr>
            <w:tcW w:w="864" w:type="dxa"/>
            <w:shd w:val="clear" w:color="auto" w:fill="DBE5F1"/>
          </w:tcPr>
          <w:p w14:paraId="50EE0315" w14:textId="77777777" w:rsidR="006F4CD6" w:rsidRDefault="006F4CD6" w:rsidP="00545FB3">
            <w:pPr>
              <w:jc w:val="both"/>
            </w:pPr>
            <w:r>
              <w:t>X või EST MODEL</w:t>
            </w:r>
          </w:p>
        </w:tc>
        <w:tc>
          <w:tcPr>
            <w:tcW w:w="1473" w:type="dxa"/>
            <w:shd w:val="clear" w:color="auto" w:fill="auto"/>
          </w:tcPr>
          <w:p w14:paraId="55F92753" w14:textId="77777777" w:rsidR="006F4CD6" w:rsidRDefault="006F4CD6" w:rsidP="00545FB3">
            <w:pPr>
              <w:jc w:val="both"/>
            </w:pPr>
          </w:p>
        </w:tc>
        <w:tc>
          <w:tcPr>
            <w:tcW w:w="2268" w:type="dxa"/>
          </w:tcPr>
          <w:p w14:paraId="52668E2B" w14:textId="77777777" w:rsidR="006F4CD6" w:rsidRDefault="006F4CD6" w:rsidP="00545FB3">
            <w:pPr>
              <w:jc w:val="both"/>
            </w:pPr>
            <w:r w:rsidRPr="00AC7D81">
              <w:rPr>
                <w:sz w:val="16"/>
                <w:szCs w:val="16"/>
              </w:rPr>
              <w:t xml:space="preserve">Seos </w:t>
            </w:r>
            <w:r>
              <w:rPr>
                <w:sz w:val="16"/>
                <w:szCs w:val="16"/>
              </w:rPr>
              <w:t xml:space="preserve">koormus-elustik </w:t>
            </w:r>
            <w:r w:rsidRPr="00AC7D81">
              <w:rPr>
                <w:sz w:val="16"/>
                <w:szCs w:val="16"/>
              </w:rPr>
              <w:t>vahel nõrk</w:t>
            </w:r>
            <w:r>
              <w:rPr>
                <w:sz w:val="16"/>
                <w:szCs w:val="16"/>
              </w:rPr>
              <w:t>, FÜPLA väga muutlik</w:t>
            </w:r>
          </w:p>
        </w:tc>
      </w:tr>
      <w:tr w:rsidR="006F4CD6" w:rsidRPr="00AC7D81" w14:paraId="69378348" w14:textId="77777777" w:rsidTr="006F4CD6">
        <w:tc>
          <w:tcPr>
            <w:tcW w:w="864" w:type="dxa"/>
            <w:shd w:val="clear" w:color="auto" w:fill="DBE5F1"/>
          </w:tcPr>
          <w:p w14:paraId="2892E991" w14:textId="77777777" w:rsidR="006F4CD6" w:rsidRPr="005A6AEF" w:rsidRDefault="006F4CD6" w:rsidP="00545FB3">
            <w:pPr>
              <w:jc w:val="both"/>
            </w:pPr>
            <w:r>
              <w:t>X</w:t>
            </w:r>
          </w:p>
        </w:tc>
        <w:tc>
          <w:tcPr>
            <w:tcW w:w="864" w:type="dxa"/>
            <w:shd w:val="clear" w:color="auto" w:fill="auto"/>
          </w:tcPr>
          <w:p w14:paraId="271738B1" w14:textId="77777777" w:rsidR="006F4CD6" w:rsidRDefault="006F4CD6" w:rsidP="00545FB3">
            <w:pPr>
              <w:jc w:val="both"/>
            </w:pPr>
          </w:p>
        </w:tc>
        <w:tc>
          <w:tcPr>
            <w:tcW w:w="864" w:type="dxa"/>
            <w:shd w:val="clear" w:color="auto" w:fill="auto"/>
          </w:tcPr>
          <w:p w14:paraId="40E6B00C" w14:textId="77777777" w:rsidR="006F4CD6" w:rsidRPr="005A6AEF" w:rsidRDefault="006F4CD6" w:rsidP="00545FB3">
            <w:pPr>
              <w:jc w:val="both"/>
            </w:pPr>
          </w:p>
        </w:tc>
        <w:tc>
          <w:tcPr>
            <w:tcW w:w="934" w:type="dxa"/>
            <w:shd w:val="clear" w:color="auto" w:fill="auto"/>
          </w:tcPr>
          <w:p w14:paraId="6CFC9CB7" w14:textId="77777777" w:rsidR="006F4CD6" w:rsidRPr="005A6AEF" w:rsidRDefault="006F4CD6" w:rsidP="00545FB3">
            <w:pPr>
              <w:jc w:val="both"/>
            </w:pPr>
          </w:p>
        </w:tc>
        <w:tc>
          <w:tcPr>
            <w:tcW w:w="795" w:type="dxa"/>
            <w:shd w:val="clear" w:color="auto" w:fill="auto"/>
          </w:tcPr>
          <w:p w14:paraId="321508F3" w14:textId="77777777" w:rsidR="006F4CD6" w:rsidRDefault="006F4CD6" w:rsidP="00545FB3">
            <w:pPr>
              <w:jc w:val="both"/>
            </w:pPr>
          </w:p>
        </w:tc>
        <w:tc>
          <w:tcPr>
            <w:tcW w:w="864" w:type="dxa"/>
            <w:shd w:val="clear" w:color="auto" w:fill="DBE5F1"/>
          </w:tcPr>
          <w:p w14:paraId="6C051E7A" w14:textId="77777777" w:rsidR="006F4CD6" w:rsidRDefault="006F4CD6" w:rsidP="00545FB3">
            <w:pPr>
              <w:jc w:val="both"/>
            </w:pPr>
            <w:r>
              <w:t>X</w:t>
            </w:r>
          </w:p>
        </w:tc>
        <w:tc>
          <w:tcPr>
            <w:tcW w:w="1473" w:type="dxa"/>
            <w:shd w:val="clear" w:color="auto" w:fill="DBE5F1"/>
          </w:tcPr>
          <w:p w14:paraId="1B6F241C" w14:textId="77777777" w:rsidR="006F4CD6" w:rsidRDefault="006F4CD6" w:rsidP="00545FB3">
            <w:pPr>
              <w:jc w:val="both"/>
            </w:pPr>
            <w:r>
              <w:t>X</w:t>
            </w:r>
          </w:p>
        </w:tc>
        <w:tc>
          <w:tcPr>
            <w:tcW w:w="2268" w:type="dxa"/>
          </w:tcPr>
          <w:p w14:paraId="11C90E55" w14:textId="77777777" w:rsidR="006F4CD6" w:rsidRPr="00AC7D81" w:rsidRDefault="006F4CD6" w:rsidP="00545FB3">
            <w:pPr>
              <w:jc w:val="both"/>
              <w:rPr>
                <w:sz w:val="16"/>
                <w:szCs w:val="16"/>
              </w:rPr>
            </w:pPr>
            <w:r w:rsidRPr="00190390">
              <w:rPr>
                <w:sz w:val="16"/>
                <w:szCs w:val="16"/>
              </w:rPr>
              <w:t>Seos koormus-elustik teadmata</w:t>
            </w:r>
          </w:p>
        </w:tc>
      </w:tr>
      <w:tr w:rsidR="006F4CD6" w:rsidRPr="00AC7D81" w14:paraId="14F6379F" w14:textId="77777777" w:rsidTr="006F4CD6">
        <w:tc>
          <w:tcPr>
            <w:tcW w:w="864" w:type="dxa"/>
            <w:shd w:val="clear" w:color="auto" w:fill="auto"/>
          </w:tcPr>
          <w:p w14:paraId="11B44809" w14:textId="77777777" w:rsidR="006F4CD6" w:rsidRDefault="006F4CD6" w:rsidP="00545FB3">
            <w:pPr>
              <w:jc w:val="both"/>
            </w:pPr>
          </w:p>
        </w:tc>
        <w:tc>
          <w:tcPr>
            <w:tcW w:w="864" w:type="dxa"/>
            <w:shd w:val="clear" w:color="auto" w:fill="DBE5F1"/>
          </w:tcPr>
          <w:p w14:paraId="4C3C43CE" w14:textId="77777777" w:rsidR="006F4CD6" w:rsidRDefault="006F4CD6" w:rsidP="00545FB3">
            <w:pPr>
              <w:jc w:val="both"/>
            </w:pPr>
            <w:r>
              <w:t>X</w:t>
            </w:r>
          </w:p>
        </w:tc>
        <w:tc>
          <w:tcPr>
            <w:tcW w:w="864" w:type="dxa"/>
          </w:tcPr>
          <w:p w14:paraId="3F021B10" w14:textId="77777777" w:rsidR="006F4CD6" w:rsidRPr="005A6AEF" w:rsidRDefault="006F4CD6" w:rsidP="00545FB3">
            <w:pPr>
              <w:jc w:val="both"/>
            </w:pPr>
          </w:p>
        </w:tc>
        <w:tc>
          <w:tcPr>
            <w:tcW w:w="934" w:type="dxa"/>
          </w:tcPr>
          <w:p w14:paraId="4ED51DDD" w14:textId="77777777" w:rsidR="006F4CD6" w:rsidRPr="005A6AEF" w:rsidRDefault="006F4CD6" w:rsidP="00545FB3">
            <w:pPr>
              <w:jc w:val="both"/>
            </w:pPr>
          </w:p>
        </w:tc>
        <w:tc>
          <w:tcPr>
            <w:tcW w:w="795" w:type="dxa"/>
          </w:tcPr>
          <w:p w14:paraId="60E77416" w14:textId="77777777" w:rsidR="006F4CD6" w:rsidRDefault="006F4CD6" w:rsidP="00545FB3">
            <w:pPr>
              <w:jc w:val="both"/>
            </w:pPr>
          </w:p>
        </w:tc>
        <w:tc>
          <w:tcPr>
            <w:tcW w:w="864" w:type="dxa"/>
            <w:shd w:val="clear" w:color="auto" w:fill="auto"/>
          </w:tcPr>
          <w:p w14:paraId="2A5D50CD" w14:textId="77777777" w:rsidR="006F4CD6" w:rsidRDefault="006F4CD6" w:rsidP="00545FB3">
            <w:pPr>
              <w:jc w:val="both"/>
            </w:pPr>
          </w:p>
        </w:tc>
        <w:tc>
          <w:tcPr>
            <w:tcW w:w="1473" w:type="dxa"/>
            <w:shd w:val="clear" w:color="auto" w:fill="DBE5F1"/>
          </w:tcPr>
          <w:p w14:paraId="58F19606" w14:textId="77777777" w:rsidR="006F4CD6" w:rsidRDefault="006F4CD6" w:rsidP="00545FB3">
            <w:pPr>
              <w:jc w:val="both"/>
            </w:pPr>
            <w:r>
              <w:t>X</w:t>
            </w:r>
          </w:p>
        </w:tc>
        <w:tc>
          <w:tcPr>
            <w:tcW w:w="2268" w:type="dxa"/>
          </w:tcPr>
          <w:p w14:paraId="47153DF2" w14:textId="77777777" w:rsidR="006F4CD6" w:rsidRPr="00AC7D81" w:rsidRDefault="006F4CD6" w:rsidP="00545FB3">
            <w:pPr>
              <w:jc w:val="both"/>
              <w:rPr>
                <w:sz w:val="16"/>
                <w:szCs w:val="16"/>
              </w:rPr>
            </w:pPr>
            <w:r w:rsidRPr="00AC7D81">
              <w:rPr>
                <w:sz w:val="16"/>
                <w:szCs w:val="16"/>
              </w:rPr>
              <w:t xml:space="preserve">Seos </w:t>
            </w:r>
            <w:r>
              <w:rPr>
                <w:sz w:val="16"/>
                <w:szCs w:val="16"/>
              </w:rPr>
              <w:t>koormus-elustik teadmata</w:t>
            </w:r>
          </w:p>
        </w:tc>
      </w:tr>
      <w:tr w:rsidR="006F4CD6" w:rsidRPr="00AC7D81" w14:paraId="18CE6695" w14:textId="77777777" w:rsidTr="00C0085E">
        <w:tc>
          <w:tcPr>
            <w:tcW w:w="4321" w:type="dxa"/>
            <w:gridSpan w:val="5"/>
            <w:shd w:val="clear" w:color="auto" w:fill="auto"/>
          </w:tcPr>
          <w:p w14:paraId="44C085E9" w14:textId="77777777" w:rsidR="006F4CD6" w:rsidRDefault="006F4CD6" w:rsidP="00545FB3">
            <w:pPr>
              <w:jc w:val="both"/>
            </w:pPr>
            <w:r>
              <w:t>Tugevasti muudetud veekogum – elustiku info olemas või puudu</w:t>
            </w:r>
          </w:p>
        </w:tc>
        <w:tc>
          <w:tcPr>
            <w:tcW w:w="864" w:type="dxa"/>
            <w:shd w:val="clear" w:color="auto" w:fill="auto"/>
          </w:tcPr>
          <w:p w14:paraId="28DE097F" w14:textId="77777777" w:rsidR="006F4CD6" w:rsidRDefault="006F4CD6" w:rsidP="00545FB3">
            <w:pPr>
              <w:jc w:val="both"/>
            </w:pPr>
            <w:r w:rsidRPr="00985A33">
              <w:t>X või EST MODEL</w:t>
            </w:r>
          </w:p>
        </w:tc>
        <w:tc>
          <w:tcPr>
            <w:tcW w:w="1473" w:type="dxa"/>
            <w:shd w:val="clear" w:color="auto" w:fill="auto"/>
          </w:tcPr>
          <w:p w14:paraId="691F1C69" w14:textId="77777777" w:rsidR="006F4CD6" w:rsidRDefault="006F4CD6" w:rsidP="00545FB3">
            <w:pPr>
              <w:jc w:val="both"/>
            </w:pPr>
          </w:p>
        </w:tc>
        <w:tc>
          <w:tcPr>
            <w:tcW w:w="2268" w:type="dxa"/>
            <w:shd w:val="clear" w:color="auto" w:fill="auto"/>
          </w:tcPr>
          <w:p w14:paraId="6991C8BA" w14:textId="77777777" w:rsidR="006F4CD6" w:rsidRPr="00AC7D81" w:rsidRDefault="006F4CD6" w:rsidP="00545FB3">
            <w:pPr>
              <w:jc w:val="both"/>
              <w:rPr>
                <w:sz w:val="16"/>
                <w:szCs w:val="16"/>
              </w:rPr>
            </w:pPr>
            <w:r>
              <w:rPr>
                <w:sz w:val="16"/>
                <w:szCs w:val="16"/>
              </w:rPr>
              <w:t xml:space="preserve">Ilma </w:t>
            </w:r>
            <w:proofErr w:type="spellStart"/>
            <w:r>
              <w:rPr>
                <w:sz w:val="16"/>
                <w:szCs w:val="16"/>
              </w:rPr>
              <w:t>hümo</w:t>
            </w:r>
            <w:proofErr w:type="spellEnd"/>
            <w:r>
              <w:rPr>
                <w:sz w:val="16"/>
                <w:szCs w:val="16"/>
              </w:rPr>
              <w:t xml:space="preserve"> andmeteta ja TMV testita usaldusväärsus madal</w:t>
            </w:r>
            <w:r>
              <w:t xml:space="preserve"> </w:t>
            </w:r>
            <w:r w:rsidRPr="007533DA">
              <w:rPr>
                <w:sz w:val="16"/>
                <w:szCs w:val="16"/>
              </w:rPr>
              <w:t>Usaldusväärsust saab tõsta pärast korrektset TMV testi</w:t>
            </w:r>
          </w:p>
        </w:tc>
      </w:tr>
      <w:tr w:rsidR="006F4CD6" w:rsidRPr="00AC7D81" w14:paraId="45E347C2" w14:textId="77777777" w:rsidTr="00C0085E">
        <w:tc>
          <w:tcPr>
            <w:tcW w:w="4321" w:type="dxa"/>
            <w:gridSpan w:val="5"/>
            <w:shd w:val="clear" w:color="auto" w:fill="auto"/>
          </w:tcPr>
          <w:p w14:paraId="414221E5" w14:textId="77777777" w:rsidR="006F4CD6" w:rsidRDefault="006F4CD6" w:rsidP="00545FB3">
            <w:pPr>
              <w:jc w:val="both"/>
            </w:pPr>
            <w:r w:rsidRPr="007533DA">
              <w:t>Tugevasti muudetud veekogum – elustiku info olemas</w:t>
            </w:r>
            <w:r>
              <w:t xml:space="preserve"> või puudu</w:t>
            </w:r>
          </w:p>
        </w:tc>
        <w:tc>
          <w:tcPr>
            <w:tcW w:w="864" w:type="dxa"/>
            <w:shd w:val="clear" w:color="auto" w:fill="auto"/>
          </w:tcPr>
          <w:p w14:paraId="211B17C6" w14:textId="77777777" w:rsidR="006F4CD6" w:rsidRPr="00985A33" w:rsidRDefault="006F4CD6" w:rsidP="00545FB3">
            <w:pPr>
              <w:jc w:val="both"/>
            </w:pPr>
            <w:r>
              <w:t>X</w:t>
            </w:r>
          </w:p>
        </w:tc>
        <w:tc>
          <w:tcPr>
            <w:tcW w:w="1473" w:type="dxa"/>
            <w:shd w:val="clear" w:color="auto" w:fill="auto"/>
          </w:tcPr>
          <w:p w14:paraId="276BC8A5" w14:textId="77777777" w:rsidR="006F4CD6" w:rsidRDefault="006F4CD6" w:rsidP="00545FB3">
            <w:pPr>
              <w:jc w:val="both"/>
            </w:pPr>
            <w:r>
              <w:t>X</w:t>
            </w:r>
          </w:p>
        </w:tc>
        <w:tc>
          <w:tcPr>
            <w:tcW w:w="2268" w:type="dxa"/>
            <w:shd w:val="clear" w:color="auto" w:fill="auto"/>
          </w:tcPr>
          <w:p w14:paraId="6CFD20E1" w14:textId="77777777" w:rsidR="006F4CD6" w:rsidRPr="00AC7D81" w:rsidRDefault="006F4CD6" w:rsidP="00545FB3">
            <w:pPr>
              <w:jc w:val="both"/>
              <w:rPr>
                <w:sz w:val="16"/>
                <w:szCs w:val="16"/>
              </w:rPr>
            </w:pPr>
            <w:r w:rsidRPr="007533DA">
              <w:rPr>
                <w:sz w:val="16"/>
                <w:szCs w:val="16"/>
              </w:rPr>
              <w:t xml:space="preserve">Ilma </w:t>
            </w:r>
            <w:proofErr w:type="spellStart"/>
            <w:r w:rsidRPr="007533DA">
              <w:rPr>
                <w:sz w:val="16"/>
                <w:szCs w:val="16"/>
              </w:rPr>
              <w:t>hümo</w:t>
            </w:r>
            <w:proofErr w:type="spellEnd"/>
            <w:r w:rsidRPr="007533DA">
              <w:rPr>
                <w:sz w:val="16"/>
                <w:szCs w:val="16"/>
              </w:rPr>
              <w:t xml:space="preserve"> andmeteta ja TMV testita usaldusväärsus madal Usaldusväärsust saab tõsta pärast korrektset TMV testi</w:t>
            </w:r>
          </w:p>
        </w:tc>
      </w:tr>
      <w:tr w:rsidR="006F4CD6" w:rsidRPr="007533DA" w14:paraId="3DD7F967" w14:textId="77777777" w:rsidTr="00C0085E">
        <w:tc>
          <w:tcPr>
            <w:tcW w:w="6658" w:type="dxa"/>
            <w:gridSpan w:val="7"/>
            <w:vMerge w:val="restart"/>
            <w:shd w:val="clear" w:color="auto" w:fill="FFC000"/>
          </w:tcPr>
          <w:p w14:paraId="3B44A63C" w14:textId="77777777" w:rsidR="006F4CD6" w:rsidRDefault="006F4CD6" w:rsidP="00545FB3">
            <w:pPr>
              <w:jc w:val="both"/>
            </w:pPr>
            <w:r>
              <w:t>2- info koormuse kohta piisav, elustiku kohta lünklik</w:t>
            </w:r>
          </w:p>
        </w:tc>
        <w:tc>
          <w:tcPr>
            <w:tcW w:w="2268" w:type="dxa"/>
            <w:shd w:val="clear" w:color="auto" w:fill="FFC000"/>
          </w:tcPr>
          <w:p w14:paraId="53AA0D95" w14:textId="77777777" w:rsidR="006F4CD6" w:rsidRPr="007533DA" w:rsidRDefault="006F4CD6" w:rsidP="00545FB3">
            <w:pPr>
              <w:jc w:val="both"/>
              <w:rPr>
                <w:sz w:val="16"/>
                <w:szCs w:val="16"/>
              </w:rPr>
            </w:pPr>
          </w:p>
        </w:tc>
      </w:tr>
      <w:tr w:rsidR="006F4CD6" w:rsidRPr="00866C3B" w14:paraId="689B32FA" w14:textId="77777777" w:rsidTr="00C0085E">
        <w:trPr>
          <w:trHeight w:val="423"/>
        </w:trPr>
        <w:tc>
          <w:tcPr>
            <w:tcW w:w="6658" w:type="dxa"/>
            <w:gridSpan w:val="7"/>
            <w:vMerge/>
            <w:shd w:val="clear" w:color="auto" w:fill="FFC000"/>
          </w:tcPr>
          <w:p w14:paraId="2187A9F4" w14:textId="77777777" w:rsidR="006F4CD6" w:rsidRDefault="006F4CD6" w:rsidP="00545FB3">
            <w:pPr>
              <w:jc w:val="both"/>
            </w:pPr>
          </w:p>
        </w:tc>
        <w:tc>
          <w:tcPr>
            <w:tcW w:w="2268" w:type="dxa"/>
            <w:vMerge w:val="restart"/>
            <w:shd w:val="clear" w:color="auto" w:fill="auto"/>
          </w:tcPr>
          <w:p w14:paraId="6C8FBEB1" w14:textId="77777777" w:rsidR="006F4CD6" w:rsidRDefault="006F4CD6" w:rsidP="00545FB3">
            <w:pPr>
              <w:jc w:val="both"/>
              <w:rPr>
                <w:sz w:val="16"/>
                <w:szCs w:val="16"/>
              </w:rPr>
            </w:pPr>
          </w:p>
          <w:p w14:paraId="61939053" w14:textId="77777777" w:rsidR="006F4CD6" w:rsidRDefault="006F4CD6" w:rsidP="00545FB3">
            <w:pPr>
              <w:jc w:val="both"/>
              <w:rPr>
                <w:sz w:val="16"/>
                <w:szCs w:val="16"/>
              </w:rPr>
            </w:pPr>
            <w:r w:rsidRPr="00866C3B">
              <w:rPr>
                <w:sz w:val="16"/>
                <w:szCs w:val="16"/>
              </w:rPr>
              <w:t xml:space="preserve">Kõik variandid, kus </w:t>
            </w:r>
            <w:r>
              <w:rPr>
                <w:sz w:val="16"/>
                <w:szCs w:val="16"/>
              </w:rPr>
              <w:t xml:space="preserve">koormuse info olemas, kuid </w:t>
            </w:r>
            <w:r w:rsidRPr="00866C3B">
              <w:rPr>
                <w:sz w:val="16"/>
                <w:szCs w:val="16"/>
              </w:rPr>
              <w:t xml:space="preserve">info elustiku kohta puudub või </w:t>
            </w:r>
            <w:r>
              <w:rPr>
                <w:sz w:val="16"/>
                <w:szCs w:val="16"/>
              </w:rPr>
              <w:t xml:space="preserve">info </w:t>
            </w:r>
            <w:r w:rsidRPr="00866C3B">
              <w:rPr>
                <w:sz w:val="16"/>
                <w:szCs w:val="16"/>
              </w:rPr>
              <w:t>olemas ainult ühe elustiku rühma kohta</w:t>
            </w:r>
            <w:r>
              <w:rPr>
                <w:sz w:val="16"/>
                <w:szCs w:val="16"/>
              </w:rPr>
              <w:t>, mis ei ole koormuse suhtes eriti tundlik</w:t>
            </w:r>
          </w:p>
          <w:p w14:paraId="75149C16" w14:textId="77777777" w:rsidR="006F4CD6" w:rsidRDefault="006F4CD6" w:rsidP="00545FB3">
            <w:pPr>
              <w:jc w:val="both"/>
              <w:rPr>
                <w:sz w:val="16"/>
                <w:szCs w:val="16"/>
              </w:rPr>
            </w:pPr>
            <w:r>
              <w:rPr>
                <w:sz w:val="16"/>
                <w:szCs w:val="16"/>
              </w:rPr>
              <w:t>Elustiku info olemas, kuid koormuse info ebapiisav</w:t>
            </w:r>
          </w:p>
          <w:p w14:paraId="32B4F353" w14:textId="77777777" w:rsidR="006F4CD6" w:rsidRPr="00866C3B" w:rsidRDefault="006F4CD6" w:rsidP="00545FB3">
            <w:pPr>
              <w:jc w:val="both"/>
              <w:rPr>
                <w:sz w:val="16"/>
                <w:szCs w:val="16"/>
              </w:rPr>
            </w:pPr>
            <w:r>
              <w:rPr>
                <w:sz w:val="16"/>
                <w:szCs w:val="16"/>
              </w:rPr>
              <w:t xml:space="preserve">MAFÜ, SUSE ja KALA on tundlikud nii </w:t>
            </w:r>
            <w:proofErr w:type="spellStart"/>
            <w:r>
              <w:rPr>
                <w:sz w:val="16"/>
                <w:szCs w:val="16"/>
              </w:rPr>
              <w:t>füüsikalis</w:t>
            </w:r>
            <w:proofErr w:type="spellEnd"/>
            <w:r>
              <w:rPr>
                <w:sz w:val="16"/>
                <w:szCs w:val="16"/>
              </w:rPr>
              <w:t>-keemilise kui  hüdromorfoloogilise koormuse suhtes</w:t>
            </w:r>
          </w:p>
          <w:p w14:paraId="62E79064" w14:textId="77777777" w:rsidR="006F4CD6" w:rsidRPr="00866C3B" w:rsidRDefault="006F4CD6" w:rsidP="00545FB3">
            <w:pPr>
              <w:jc w:val="both"/>
              <w:rPr>
                <w:sz w:val="16"/>
                <w:szCs w:val="16"/>
              </w:rPr>
            </w:pPr>
          </w:p>
        </w:tc>
      </w:tr>
      <w:tr w:rsidR="006F4CD6" w14:paraId="73DA57F2" w14:textId="77777777" w:rsidTr="006F4CD6">
        <w:tc>
          <w:tcPr>
            <w:tcW w:w="864" w:type="dxa"/>
            <w:shd w:val="clear" w:color="auto" w:fill="auto"/>
          </w:tcPr>
          <w:p w14:paraId="24FF9B2E" w14:textId="77777777" w:rsidR="006F4CD6" w:rsidRPr="005A6AEF" w:rsidRDefault="006F4CD6" w:rsidP="00545FB3">
            <w:pPr>
              <w:jc w:val="both"/>
            </w:pPr>
          </w:p>
        </w:tc>
        <w:tc>
          <w:tcPr>
            <w:tcW w:w="864" w:type="dxa"/>
            <w:shd w:val="clear" w:color="auto" w:fill="auto"/>
          </w:tcPr>
          <w:p w14:paraId="7CF0FEF0" w14:textId="77777777" w:rsidR="006F4CD6" w:rsidRDefault="006F4CD6" w:rsidP="00545FB3">
            <w:pPr>
              <w:jc w:val="both"/>
            </w:pPr>
          </w:p>
        </w:tc>
        <w:tc>
          <w:tcPr>
            <w:tcW w:w="864" w:type="dxa"/>
            <w:shd w:val="clear" w:color="auto" w:fill="DBE5F1"/>
          </w:tcPr>
          <w:p w14:paraId="4471251D" w14:textId="77777777" w:rsidR="006F4CD6" w:rsidRPr="005A6AEF" w:rsidRDefault="006F4CD6" w:rsidP="00545FB3">
            <w:pPr>
              <w:jc w:val="both"/>
            </w:pPr>
            <w:r w:rsidRPr="006D0013">
              <w:t>X</w:t>
            </w:r>
          </w:p>
        </w:tc>
        <w:tc>
          <w:tcPr>
            <w:tcW w:w="934" w:type="dxa"/>
            <w:shd w:val="clear" w:color="auto" w:fill="auto"/>
          </w:tcPr>
          <w:p w14:paraId="43A9A0FA" w14:textId="77777777" w:rsidR="006F4CD6" w:rsidRPr="005A6AEF" w:rsidRDefault="006F4CD6" w:rsidP="00545FB3">
            <w:pPr>
              <w:jc w:val="both"/>
            </w:pPr>
          </w:p>
        </w:tc>
        <w:tc>
          <w:tcPr>
            <w:tcW w:w="795" w:type="dxa"/>
            <w:shd w:val="clear" w:color="auto" w:fill="auto"/>
          </w:tcPr>
          <w:p w14:paraId="5D916FAF" w14:textId="77777777" w:rsidR="006F4CD6" w:rsidRDefault="006F4CD6" w:rsidP="00545FB3">
            <w:pPr>
              <w:jc w:val="both"/>
            </w:pPr>
          </w:p>
        </w:tc>
        <w:tc>
          <w:tcPr>
            <w:tcW w:w="864" w:type="dxa"/>
            <w:shd w:val="clear" w:color="auto" w:fill="DBE5F1"/>
          </w:tcPr>
          <w:p w14:paraId="2F7676C0" w14:textId="77777777" w:rsidR="006F4CD6" w:rsidRDefault="006F4CD6" w:rsidP="00545FB3">
            <w:pPr>
              <w:jc w:val="both"/>
            </w:pPr>
            <w:r>
              <w:t>X</w:t>
            </w:r>
          </w:p>
        </w:tc>
        <w:tc>
          <w:tcPr>
            <w:tcW w:w="1473" w:type="dxa"/>
            <w:shd w:val="clear" w:color="auto" w:fill="auto"/>
          </w:tcPr>
          <w:p w14:paraId="6EB665FC" w14:textId="77777777" w:rsidR="006F4CD6" w:rsidRDefault="006F4CD6" w:rsidP="00545FB3">
            <w:pPr>
              <w:jc w:val="both"/>
            </w:pPr>
          </w:p>
        </w:tc>
        <w:tc>
          <w:tcPr>
            <w:tcW w:w="2268" w:type="dxa"/>
            <w:vMerge/>
            <w:shd w:val="clear" w:color="auto" w:fill="auto"/>
          </w:tcPr>
          <w:p w14:paraId="66736443" w14:textId="77777777" w:rsidR="006F4CD6" w:rsidRDefault="006F4CD6" w:rsidP="00545FB3">
            <w:pPr>
              <w:jc w:val="both"/>
            </w:pPr>
          </w:p>
        </w:tc>
      </w:tr>
      <w:tr w:rsidR="006F4CD6" w:rsidRPr="00AC7D81" w14:paraId="0E470595" w14:textId="77777777" w:rsidTr="006F4CD6">
        <w:tc>
          <w:tcPr>
            <w:tcW w:w="864" w:type="dxa"/>
            <w:shd w:val="clear" w:color="auto" w:fill="auto"/>
          </w:tcPr>
          <w:p w14:paraId="1A6CD78D" w14:textId="77777777" w:rsidR="006F4CD6" w:rsidRPr="005A6AEF" w:rsidRDefault="006F4CD6" w:rsidP="00545FB3">
            <w:pPr>
              <w:jc w:val="both"/>
            </w:pPr>
          </w:p>
        </w:tc>
        <w:tc>
          <w:tcPr>
            <w:tcW w:w="864" w:type="dxa"/>
            <w:shd w:val="clear" w:color="auto" w:fill="auto"/>
          </w:tcPr>
          <w:p w14:paraId="5C9600C8" w14:textId="77777777" w:rsidR="006F4CD6" w:rsidRDefault="006F4CD6" w:rsidP="00545FB3">
            <w:pPr>
              <w:jc w:val="both"/>
            </w:pPr>
          </w:p>
        </w:tc>
        <w:tc>
          <w:tcPr>
            <w:tcW w:w="864" w:type="dxa"/>
            <w:shd w:val="clear" w:color="auto" w:fill="DBE5F1"/>
          </w:tcPr>
          <w:p w14:paraId="01A8DA38" w14:textId="77777777" w:rsidR="006F4CD6" w:rsidRPr="005A6AEF" w:rsidRDefault="006F4CD6" w:rsidP="00545FB3">
            <w:pPr>
              <w:jc w:val="both"/>
            </w:pPr>
            <w:r>
              <w:t>X</w:t>
            </w:r>
          </w:p>
        </w:tc>
        <w:tc>
          <w:tcPr>
            <w:tcW w:w="934" w:type="dxa"/>
            <w:shd w:val="clear" w:color="auto" w:fill="auto"/>
          </w:tcPr>
          <w:p w14:paraId="45C8367D" w14:textId="77777777" w:rsidR="006F4CD6" w:rsidRPr="005A6AEF" w:rsidRDefault="006F4CD6" w:rsidP="00545FB3">
            <w:pPr>
              <w:jc w:val="both"/>
            </w:pPr>
          </w:p>
        </w:tc>
        <w:tc>
          <w:tcPr>
            <w:tcW w:w="795" w:type="dxa"/>
            <w:shd w:val="clear" w:color="auto" w:fill="auto"/>
          </w:tcPr>
          <w:p w14:paraId="2CDF3054" w14:textId="77777777" w:rsidR="006F4CD6" w:rsidRDefault="006F4CD6" w:rsidP="00545FB3">
            <w:pPr>
              <w:jc w:val="both"/>
            </w:pPr>
          </w:p>
        </w:tc>
        <w:tc>
          <w:tcPr>
            <w:tcW w:w="864" w:type="dxa"/>
            <w:shd w:val="clear" w:color="auto" w:fill="auto"/>
          </w:tcPr>
          <w:p w14:paraId="094DE06F" w14:textId="77777777" w:rsidR="006F4CD6" w:rsidRDefault="006F4CD6" w:rsidP="00545FB3">
            <w:pPr>
              <w:jc w:val="both"/>
            </w:pPr>
          </w:p>
        </w:tc>
        <w:tc>
          <w:tcPr>
            <w:tcW w:w="1473" w:type="dxa"/>
            <w:shd w:val="clear" w:color="auto" w:fill="DBE5F1"/>
          </w:tcPr>
          <w:p w14:paraId="0BA7B49B" w14:textId="77777777" w:rsidR="006F4CD6" w:rsidRDefault="006F4CD6" w:rsidP="00545FB3">
            <w:pPr>
              <w:jc w:val="both"/>
            </w:pPr>
            <w:r>
              <w:t>X</w:t>
            </w:r>
          </w:p>
        </w:tc>
        <w:tc>
          <w:tcPr>
            <w:tcW w:w="2268" w:type="dxa"/>
            <w:vMerge/>
            <w:shd w:val="clear" w:color="auto" w:fill="auto"/>
          </w:tcPr>
          <w:p w14:paraId="3BC84D37" w14:textId="77777777" w:rsidR="006F4CD6" w:rsidRPr="00AC7D81" w:rsidRDefault="006F4CD6" w:rsidP="00545FB3">
            <w:pPr>
              <w:jc w:val="both"/>
              <w:rPr>
                <w:sz w:val="16"/>
                <w:szCs w:val="16"/>
              </w:rPr>
            </w:pPr>
          </w:p>
        </w:tc>
      </w:tr>
      <w:tr w:rsidR="006F4CD6" w14:paraId="6E8A6BE7" w14:textId="77777777" w:rsidTr="006F4CD6">
        <w:tc>
          <w:tcPr>
            <w:tcW w:w="864" w:type="dxa"/>
            <w:shd w:val="clear" w:color="auto" w:fill="auto"/>
          </w:tcPr>
          <w:p w14:paraId="55ADED5C" w14:textId="77777777" w:rsidR="006F4CD6" w:rsidRPr="005A6AEF" w:rsidRDefault="006F4CD6" w:rsidP="00545FB3">
            <w:pPr>
              <w:jc w:val="both"/>
            </w:pPr>
          </w:p>
        </w:tc>
        <w:tc>
          <w:tcPr>
            <w:tcW w:w="864" w:type="dxa"/>
          </w:tcPr>
          <w:p w14:paraId="0C77C029" w14:textId="77777777" w:rsidR="006F4CD6" w:rsidRDefault="006F4CD6" w:rsidP="00545FB3">
            <w:pPr>
              <w:jc w:val="both"/>
            </w:pPr>
          </w:p>
        </w:tc>
        <w:tc>
          <w:tcPr>
            <w:tcW w:w="864" w:type="dxa"/>
          </w:tcPr>
          <w:p w14:paraId="6913A149" w14:textId="77777777" w:rsidR="006F4CD6" w:rsidRPr="005A6AEF" w:rsidRDefault="006F4CD6" w:rsidP="00545FB3">
            <w:pPr>
              <w:jc w:val="both"/>
            </w:pPr>
          </w:p>
        </w:tc>
        <w:tc>
          <w:tcPr>
            <w:tcW w:w="934" w:type="dxa"/>
            <w:shd w:val="clear" w:color="auto" w:fill="DBE5F1"/>
          </w:tcPr>
          <w:p w14:paraId="311F56CC" w14:textId="77777777" w:rsidR="006F4CD6" w:rsidRPr="005A6AEF" w:rsidRDefault="006F4CD6" w:rsidP="00545FB3">
            <w:pPr>
              <w:jc w:val="both"/>
            </w:pPr>
            <w:r>
              <w:t>X</w:t>
            </w:r>
          </w:p>
        </w:tc>
        <w:tc>
          <w:tcPr>
            <w:tcW w:w="795" w:type="dxa"/>
          </w:tcPr>
          <w:p w14:paraId="1A518B75" w14:textId="77777777" w:rsidR="006F4CD6" w:rsidRDefault="006F4CD6" w:rsidP="00545FB3">
            <w:pPr>
              <w:jc w:val="both"/>
            </w:pPr>
          </w:p>
        </w:tc>
        <w:tc>
          <w:tcPr>
            <w:tcW w:w="864" w:type="dxa"/>
            <w:shd w:val="clear" w:color="auto" w:fill="DBE5F1"/>
          </w:tcPr>
          <w:p w14:paraId="455FB596" w14:textId="77777777" w:rsidR="006F4CD6" w:rsidRDefault="006F4CD6" w:rsidP="00545FB3">
            <w:pPr>
              <w:jc w:val="both"/>
            </w:pPr>
            <w:r>
              <w:t>X</w:t>
            </w:r>
          </w:p>
        </w:tc>
        <w:tc>
          <w:tcPr>
            <w:tcW w:w="1473" w:type="dxa"/>
            <w:shd w:val="clear" w:color="auto" w:fill="auto"/>
          </w:tcPr>
          <w:p w14:paraId="03C60A2C" w14:textId="77777777" w:rsidR="006F4CD6" w:rsidRDefault="006F4CD6" w:rsidP="00545FB3">
            <w:pPr>
              <w:jc w:val="both"/>
            </w:pPr>
          </w:p>
        </w:tc>
        <w:tc>
          <w:tcPr>
            <w:tcW w:w="2268" w:type="dxa"/>
            <w:vMerge/>
            <w:shd w:val="clear" w:color="auto" w:fill="auto"/>
          </w:tcPr>
          <w:p w14:paraId="5F80E2D2" w14:textId="77777777" w:rsidR="006F4CD6" w:rsidRDefault="006F4CD6" w:rsidP="00545FB3">
            <w:pPr>
              <w:jc w:val="both"/>
            </w:pPr>
          </w:p>
        </w:tc>
      </w:tr>
      <w:tr w:rsidR="006F4CD6" w14:paraId="4E95C007" w14:textId="77777777" w:rsidTr="006F4CD6">
        <w:tc>
          <w:tcPr>
            <w:tcW w:w="864" w:type="dxa"/>
            <w:shd w:val="clear" w:color="auto" w:fill="auto"/>
          </w:tcPr>
          <w:p w14:paraId="4F5A600C" w14:textId="77777777" w:rsidR="006F4CD6" w:rsidRPr="005A6AEF" w:rsidRDefault="006F4CD6" w:rsidP="00545FB3">
            <w:pPr>
              <w:jc w:val="both"/>
            </w:pPr>
          </w:p>
        </w:tc>
        <w:tc>
          <w:tcPr>
            <w:tcW w:w="864" w:type="dxa"/>
          </w:tcPr>
          <w:p w14:paraId="59239230" w14:textId="77777777" w:rsidR="006F4CD6" w:rsidRDefault="006F4CD6" w:rsidP="00545FB3">
            <w:pPr>
              <w:jc w:val="both"/>
            </w:pPr>
          </w:p>
        </w:tc>
        <w:tc>
          <w:tcPr>
            <w:tcW w:w="864" w:type="dxa"/>
          </w:tcPr>
          <w:p w14:paraId="44AC0F82" w14:textId="77777777" w:rsidR="006F4CD6" w:rsidRPr="005A6AEF" w:rsidRDefault="006F4CD6" w:rsidP="00545FB3">
            <w:pPr>
              <w:jc w:val="both"/>
            </w:pPr>
          </w:p>
        </w:tc>
        <w:tc>
          <w:tcPr>
            <w:tcW w:w="934" w:type="dxa"/>
            <w:shd w:val="clear" w:color="auto" w:fill="DBE5F1"/>
          </w:tcPr>
          <w:p w14:paraId="17DBC06D" w14:textId="77777777" w:rsidR="006F4CD6" w:rsidRDefault="006F4CD6" w:rsidP="00545FB3">
            <w:pPr>
              <w:jc w:val="both"/>
            </w:pPr>
            <w:r>
              <w:t>X</w:t>
            </w:r>
          </w:p>
        </w:tc>
        <w:tc>
          <w:tcPr>
            <w:tcW w:w="795" w:type="dxa"/>
            <w:shd w:val="clear" w:color="auto" w:fill="auto"/>
          </w:tcPr>
          <w:p w14:paraId="6471D309" w14:textId="77777777" w:rsidR="006F4CD6" w:rsidRDefault="006F4CD6" w:rsidP="00545FB3">
            <w:pPr>
              <w:jc w:val="both"/>
            </w:pPr>
          </w:p>
        </w:tc>
        <w:tc>
          <w:tcPr>
            <w:tcW w:w="864" w:type="dxa"/>
            <w:shd w:val="clear" w:color="auto" w:fill="auto"/>
          </w:tcPr>
          <w:p w14:paraId="7DB9FE5F" w14:textId="77777777" w:rsidR="006F4CD6" w:rsidRDefault="006F4CD6" w:rsidP="00545FB3">
            <w:pPr>
              <w:jc w:val="both"/>
            </w:pPr>
          </w:p>
        </w:tc>
        <w:tc>
          <w:tcPr>
            <w:tcW w:w="1473" w:type="dxa"/>
            <w:shd w:val="clear" w:color="auto" w:fill="DBE5F1"/>
          </w:tcPr>
          <w:p w14:paraId="63607740" w14:textId="77777777" w:rsidR="006F4CD6" w:rsidRDefault="006F4CD6" w:rsidP="00545FB3">
            <w:pPr>
              <w:jc w:val="both"/>
            </w:pPr>
            <w:r>
              <w:t>X</w:t>
            </w:r>
          </w:p>
        </w:tc>
        <w:tc>
          <w:tcPr>
            <w:tcW w:w="2268" w:type="dxa"/>
            <w:vMerge/>
            <w:shd w:val="clear" w:color="auto" w:fill="auto"/>
          </w:tcPr>
          <w:p w14:paraId="06CBAC18" w14:textId="77777777" w:rsidR="006F4CD6" w:rsidRDefault="006F4CD6" w:rsidP="00545FB3">
            <w:pPr>
              <w:jc w:val="both"/>
            </w:pPr>
          </w:p>
        </w:tc>
      </w:tr>
      <w:tr w:rsidR="006F4CD6" w14:paraId="0F4F6CBB" w14:textId="77777777" w:rsidTr="006F4CD6">
        <w:tc>
          <w:tcPr>
            <w:tcW w:w="864" w:type="dxa"/>
            <w:shd w:val="clear" w:color="auto" w:fill="auto"/>
          </w:tcPr>
          <w:p w14:paraId="61F4A5EE" w14:textId="77777777" w:rsidR="006F4CD6" w:rsidRPr="005A6AEF" w:rsidRDefault="006F4CD6" w:rsidP="00545FB3">
            <w:pPr>
              <w:jc w:val="both"/>
            </w:pPr>
          </w:p>
        </w:tc>
        <w:tc>
          <w:tcPr>
            <w:tcW w:w="864" w:type="dxa"/>
          </w:tcPr>
          <w:p w14:paraId="018E900E" w14:textId="77777777" w:rsidR="006F4CD6" w:rsidRDefault="006F4CD6" w:rsidP="00545FB3">
            <w:pPr>
              <w:jc w:val="both"/>
            </w:pPr>
          </w:p>
        </w:tc>
        <w:tc>
          <w:tcPr>
            <w:tcW w:w="864" w:type="dxa"/>
          </w:tcPr>
          <w:p w14:paraId="55390E79" w14:textId="77777777" w:rsidR="006F4CD6" w:rsidRPr="005A6AEF" w:rsidRDefault="006F4CD6" w:rsidP="00545FB3">
            <w:pPr>
              <w:jc w:val="both"/>
            </w:pPr>
          </w:p>
        </w:tc>
        <w:tc>
          <w:tcPr>
            <w:tcW w:w="934" w:type="dxa"/>
          </w:tcPr>
          <w:p w14:paraId="08ED2A4D" w14:textId="77777777" w:rsidR="006F4CD6" w:rsidRDefault="006F4CD6" w:rsidP="00545FB3">
            <w:pPr>
              <w:jc w:val="both"/>
            </w:pPr>
          </w:p>
        </w:tc>
        <w:tc>
          <w:tcPr>
            <w:tcW w:w="795" w:type="dxa"/>
            <w:shd w:val="clear" w:color="auto" w:fill="DBE5F1"/>
          </w:tcPr>
          <w:p w14:paraId="0D7C91F6" w14:textId="77777777" w:rsidR="006F4CD6" w:rsidRDefault="006F4CD6" w:rsidP="00545FB3">
            <w:pPr>
              <w:jc w:val="both"/>
            </w:pPr>
            <w:r>
              <w:t>X</w:t>
            </w:r>
          </w:p>
        </w:tc>
        <w:tc>
          <w:tcPr>
            <w:tcW w:w="864" w:type="dxa"/>
            <w:shd w:val="clear" w:color="auto" w:fill="DBE5F1"/>
          </w:tcPr>
          <w:p w14:paraId="7EF83081" w14:textId="77777777" w:rsidR="006F4CD6" w:rsidRDefault="006F4CD6" w:rsidP="00545FB3">
            <w:pPr>
              <w:jc w:val="both"/>
            </w:pPr>
            <w:r>
              <w:t>X</w:t>
            </w:r>
          </w:p>
        </w:tc>
        <w:tc>
          <w:tcPr>
            <w:tcW w:w="1473" w:type="dxa"/>
            <w:shd w:val="clear" w:color="auto" w:fill="auto"/>
          </w:tcPr>
          <w:p w14:paraId="1269B02A" w14:textId="77777777" w:rsidR="006F4CD6" w:rsidRDefault="006F4CD6" w:rsidP="00545FB3">
            <w:pPr>
              <w:jc w:val="both"/>
            </w:pPr>
          </w:p>
        </w:tc>
        <w:tc>
          <w:tcPr>
            <w:tcW w:w="2268" w:type="dxa"/>
            <w:vMerge/>
            <w:shd w:val="clear" w:color="auto" w:fill="auto"/>
          </w:tcPr>
          <w:p w14:paraId="7B97F2ED" w14:textId="77777777" w:rsidR="006F4CD6" w:rsidRDefault="006F4CD6" w:rsidP="00545FB3">
            <w:pPr>
              <w:jc w:val="both"/>
            </w:pPr>
          </w:p>
        </w:tc>
      </w:tr>
      <w:tr w:rsidR="006F4CD6" w14:paraId="234F6E59" w14:textId="77777777" w:rsidTr="006F4CD6">
        <w:tc>
          <w:tcPr>
            <w:tcW w:w="864" w:type="dxa"/>
            <w:shd w:val="clear" w:color="auto" w:fill="auto"/>
          </w:tcPr>
          <w:p w14:paraId="750AF482" w14:textId="77777777" w:rsidR="006F4CD6" w:rsidRPr="005A6AEF" w:rsidRDefault="006F4CD6" w:rsidP="00545FB3">
            <w:pPr>
              <w:jc w:val="both"/>
            </w:pPr>
          </w:p>
        </w:tc>
        <w:tc>
          <w:tcPr>
            <w:tcW w:w="864" w:type="dxa"/>
          </w:tcPr>
          <w:p w14:paraId="4053105E" w14:textId="77777777" w:rsidR="006F4CD6" w:rsidRDefault="006F4CD6" w:rsidP="00545FB3">
            <w:pPr>
              <w:jc w:val="both"/>
            </w:pPr>
          </w:p>
        </w:tc>
        <w:tc>
          <w:tcPr>
            <w:tcW w:w="864" w:type="dxa"/>
          </w:tcPr>
          <w:p w14:paraId="4DA7CAC7" w14:textId="77777777" w:rsidR="006F4CD6" w:rsidRPr="005A6AEF" w:rsidRDefault="006F4CD6" w:rsidP="00545FB3">
            <w:pPr>
              <w:jc w:val="both"/>
            </w:pPr>
          </w:p>
        </w:tc>
        <w:tc>
          <w:tcPr>
            <w:tcW w:w="934" w:type="dxa"/>
          </w:tcPr>
          <w:p w14:paraId="391B0BF6" w14:textId="77777777" w:rsidR="006F4CD6" w:rsidRDefault="006F4CD6" w:rsidP="00545FB3">
            <w:pPr>
              <w:jc w:val="both"/>
            </w:pPr>
          </w:p>
        </w:tc>
        <w:tc>
          <w:tcPr>
            <w:tcW w:w="795" w:type="dxa"/>
            <w:shd w:val="clear" w:color="auto" w:fill="DBE5F1"/>
          </w:tcPr>
          <w:p w14:paraId="5DA6A3C6" w14:textId="77777777" w:rsidR="006F4CD6" w:rsidRDefault="006F4CD6" w:rsidP="00545FB3">
            <w:pPr>
              <w:jc w:val="both"/>
            </w:pPr>
            <w:r>
              <w:t>X</w:t>
            </w:r>
          </w:p>
        </w:tc>
        <w:tc>
          <w:tcPr>
            <w:tcW w:w="864" w:type="dxa"/>
            <w:shd w:val="clear" w:color="auto" w:fill="auto"/>
          </w:tcPr>
          <w:p w14:paraId="5CE5C0BD" w14:textId="77777777" w:rsidR="006F4CD6" w:rsidRDefault="006F4CD6" w:rsidP="00545FB3">
            <w:pPr>
              <w:jc w:val="both"/>
            </w:pPr>
          </w:p>
        </w:tc>
        <w:tc>
          <w:tcPr>
            <w:tcW w:w="1473" w:type="dxa"/>
            <w:shd w:val="clear" w:color="auto" w:fill="DBE5F1"/>
          </w:tcPr>
          <w:p w14:paraId="751FFC62" w14:textId="77777777" w:rsidR="006F4CD6" w:rsidRDefault="006F4CD6" w:rsidP="00545FB3">
            <w:pPr>
              <w:jc w:val="both"/>
            </w:pPr>
            <w:r>
              <w:t>X</w:t>
            </w:r>
          </w:p>
        </w:tc>
        <w:tc>
          <w:tcPr>
            <w:tcW w:w="2268" w:type="dxa"/>
            <w:vMerge/>
            <w:shd w:val="clear" w:color="auto" w:fill="auto"/>
          </w:tcPr>
          <w:p w14:paraId="672220C1" w14:textId="77777777" w:rsidR="006F4CD6" w:rsidRDefault="006F4CD6" w:rsidP="00545FB3">
            <w:pPr>
              <w:jc w:val="both"/>
            </w:pPr>
          </w:p>
        </w:tc>
      </w:tr>
      <w:tr w:rsidR="006F4CD6" w14:paraId="77DFF013" w14:textId="77777777" w:rsidTr="00C0085E">
        <w:tc>
          <w:tcPr>
            <w:tcW w:w="6658" w:type="dxa"/>
            <w:gridSpan w:val="7"/>
            <w:shd w:val="clear" w:color="auto" w:fill="FFC000"/>
          </w:tcPr>
          <w:p w14:paraId="394904D4" w14:textId="77777777" w:rsidR="006F4CD6" w:rsidRDefault="006F4CD6" w:rsidP="00545FB3">
            <w:pPr>
              <w:jc w:val="both"/>
            </w:pPr>
            <w:r>
              <w:t>3- info koormuse ja elustiku kohta piisav</w:t>
            </w:r>
          </w:p>
        </w:tc>
        <w:tc>
          <w:tcPr>
            <w:tcW w:w="2268" w:type="dxa"/>
            <w:shd w:val="clear" w:color="auto" w:fill="FFC000"/>
          </w:tcPr>
          <w:p w14:paraId="414B1135" w14:textId="77777777" w:rsidR="006F4CD6" w:rsidRDefault="006F4CD6" w:rsidP="00545FB3">
            <w:pPr>
              <w:jc w:val="both"/>
            </w:pPr>
          </w:p>
        </w:tc>
      </w:tr>
      <w:tr w:rsidR="006F4CD6" w:rsidRPr="00866C3B" w14:paraId="1307AE31" w14:textId="77777777" w:rsidTr="006F4CD6">
        <w:tc>
          <w:tcPr>
            <w:tcW w:w="864" w:type="dxa"/>
            <w:shd w:val="clear" w:color="auto" w:fill="DBE5F1"/>
          </w:tcPr>
          <w:p w14:paraId="6509F03A" w14:textId="77777777" w:rsidR="006F4CD6" w:rsidRPr="005A6AEF" w:rsidRDefault="006F4CD6" w:rsidP="00545FB3">
            <w:pPr>
              <w:jc w:val="both"/>
            </w:pPr>
            <w:r>
              <w:t>X</w:t>
            </w:r>
          </w:p>
        </w:tc>
        <w:tc>
          <w:tcPr>
            <w:tcW w:w="864" w:type="dxa"/>
            <w:shd w:val="clear" w:color="auto" w:fill="DBE5F1"/>
          </w:tcPr>
          <w:p w14:paraId="4951CD7E" w14:textId="77777777" w:rsidR="006F4CD6" w:rsidRDefault="006F4CD6" w:rsidP="00545FB3">
            <w:pPr>
              <w:jc w:val="both"/>
            </w:pPr>
            <w:r>
              <w:t>X</w:t>
            </w:r>
          </w:p>
        </w:tc>
        <w:tc>
          <w:tcPr>
            <w:tcW w:w="864" w:type="dxa"/>
            <w:shd w:val="clear" w:color="auto" w:fill="DBE5F1"/>
          </w:tcPr>
          <w:p w14:paraId="62452E3E" w14:textId="77777777" w:rsidR="006F4CD6" w:rsidRPr="005A6AEF" w:rsidRDefault="006F4CD6" w:rsidP="00545FB3">
            <w:pPr>
              <w:jc w:val="both"/>
            </w:pPr>
            <w:r>
              <w:t>X</w:t>
            </w:r>
          </w:p>
        </w:tc>
        <w:tc>
          <w:tcPr>
            <w:tcW w:w="934" w:type="dxa"/>
            <w:shd w:val="clear" w:color="auto" w:fill="DBE5F1"/>
          </w:tcPr>
          <w:p w14:paraId="130BE7B4" w14:textId="77777777" w:rsidR="006F4CD6" w:rsidRPr="005A6AEF" w:rsidRDefault="006F4CD6" w:rsidP="00545FB3">
            <w:pPr>
              <w:jc w:val="both"/>
            </w:pPr>
            <w:r>
              <w:t>X</w:t>
            </w:r>
          </w:p>
        </w:tc>
        <w:tc>
          <w:tcPr>
            <w:tcW w:w="795" w:type="dxa"/>
            <w:shd w:val="clear" w:color="auto" w:fill="DBE5F1"/>
          </w:tcPr>
          <w:p w14:paraId="4AC49C70" w14:textId="77777777" w:rsidR="006F4CD6" w:rsidRDefault="006F4CD6" w:rsidP="00545FB3">
            <w:pPr>
              <w:jc w:val="both"/>
            </w:pPr>
            <w:r>
              <w:t>X</w:t>
            </w:r>
          </w:p>
        </w:tc>
        <w:tc>
          <w:tcPr>
            <w:tcW w:w="864" w:type="dxa"/>
            <w:shd w:val="clear" w:color="auto" w:fill="DBE5F1"/>
          </w:tcPr>
          <w:p w14:paraId="73B2496E" w14:textId="77777777" w:rsidR="006F4CD6" w:rsidRPr="005A6AEF" w:rsidRDefault="006F4CD6" w:rsidP="00545FB3">
            <w:pPr>
              <w:jc w:val="both"/>
            </w:pPr>
            <w:r>
              <w:t>X</w:t>
            </w:r>
          </w:p>
        </w:tc>
        <w:tc>
          <w:tcPr>
            <w:tcW w:w="1473" w:type="dxa"/>
            <w:shd w:val="clear" w:color="auto" w:fill="DBE5F1"/>
          </w:tcPr>
          <w:p w14:paraId="19B7EB83" w14:textId="77777777" w:rsidR="006F4CD6" w:rsidRDefault="006F4CD6" w:rsidP="00545FB3">
            <w:pPr>
              <w:jc w:val="both"/>
            </w:pPr>
            <w:r>
              <w:t>X</w:t>
            </w:r>
          </w:p>
        </w:tc>
        <w:tc>
          <w:tcPr>
            <w:tcW w:w="2268" w:type="dxa"/>
          </w:tcPr>
          <w:p w14:paraId="3FD2BF74" w14:textId="77777777" w:rsidR="006F4CD6" w:rsidRPr="00866C3B" w:rsidRDefault="006F4CD6" w:rsidP="00545FB3">
            <w:pPr>
              <w:jc w:val="both"/>
              <w:rPr>
                <w:sz w:val="16"/>
                <w:szCs w:val="16"/>
              </w:rPr>
            </w:pPr>
            <w:r w:rsidRPr="00866C3B">
              <w:rPr>
                <w:sz w:val="16"/>
                <w:szCs w:val="16"/>
              </w:rPr>
              <w:t>FÜPLA on asjakohane a</w:t>
            </w:r>
            <w:r>
              <w:rPr>
                <w:sz w:val="16"/>
                <w:szCs w:val="16"/>
              </w:rPr>
              <w:t>i</w:t>
            </w:r>
            <w:r w:rsidRPr="00866C3B">
              <w:rPr>
                <w:sz w:val="16"/>
                <w:szCs w:val="16"/>
              </w:rPr>
              <w:t>nult IVB tüüpi jõel</w:t>
            </w:r>
          </w:p>
        </w:tc>
      </w:tr>
      <w:tr w:rsidR="006F4CD6" w:rsidRPr="00866C3B" w14:paraId="629301B0" w14:textId="77777777" w:rsidTr="006F4CD6">
        <w:tc>
          <w:tcPr>
            <w:tcW w:w="864" w:type="dxa"/>
          </w:tcPr>
          <w:p w14:paraId="28B25A9B" w14:textId="77777777" w:rsidR="006F4CD6" w:rsidRPr="005A6AEF" w:rsidRDefault="006F4CD6" w:rsidP="00545FB3">
            <w:pPr>
              <w:jc w:val="both"/>
            </w:pPr>
          </w:p>
        </w:tc>
        <w:tc>
          <w:tcPr>
            <w:tcW w:w="864" w:type="dxa"/>
            <w:shd w:val="clear" w:color="auto" w:fill="DBE5F1"/>
          </w:tcPr>
          <w:p w14:paraId="5D4AA6C0" w14:textId="77777777" w:rsidR="006F4CD6" w:rsidRDefault="006F4CD6" w:rsidP="00545FB3">
            <w:pPr>
              <w:jc w:val="both"/>
            </w:pPr>
            <w:r>
              <w:t>X</w:t>
            </w:r>
          </w:p>
        </w:tc>
        <w:tc>
          <w:tcPr>
            <w:tcW w:w="864" w:type="dxa"/>
            <w:shd w:val="clear" w:color="auto" w:fill="auto"/>
          </w:tcPr>
          <w:p w14:paraId="13EC07AB" w14:textId="77777777" w:rsidR="006F4CD6" w:rsidRPr="005A6AEF" w:rsidRDefault="006F4CD6" w:rsidP="00545FB3">
            <w:pPr>
              <w:jc w:val="both"/>
            </w:pPr>
          </w:p>
        </w:tc>
        <w:tc>
          <w:tcPr>
            <w:tcW w:w="934" w:type="dxa"/>
            <w:shd w:val="clear" w:color="auto" w:fill="auto"/>
          </w:tcPr>
          <w:p w14:paraId="60EEDE85" w14:textId="77777777" w:rsidR="006F4CD6" w:rsidRPr="005A6AEF" w:rsidRDefault="006F4CD6" w:rsidP="00545FB3">
            <w:pPr>
              <w:jc w:val="both"/>
            </w:pPr>
          </w:p>
        </w:tc>
        <w:tc>
          <w:tcPr>
            <w:tcW w:w="795" w:type="dxa"/>
            <w:shd w:val="clear" w:color="auto" w:fill="auto"/>
          </w:tcPr>
          <w:p w14:paraId="46DB8562" w14:textId="77777777" w:rsidR="006F4CD6" w:rsidRDefault="006F4CD6" w:rsidP="00545FB3">
            <w:pPr>
              <w:jc w:val="both"/>
            </w:pPr>
          </w:p>
        </w:tc>
        <w:tc>
          <w:tcPr>
            <w:tcW w:w="864" w:type="dxa"/>
            <w:shd w:val="clear" w:color="auto" w:fill="DBE5F1"/>
          </w:tcPr>
          <w:p w14:paraId="6E98DE1C" w14:textId="77777777" w:rsidR="006F4CD6" w:rsidRPr="005A6AEF" w:rsidRDefault="006F4CD6" w:rsidP="00545FB3">
            <w:pPr>
              <w:jc w:val="both"/>
            </w:pPr>
            <w:r>
              <w:t>X</w:t>
            </w:r>
          </w:p>
        </w:tc>
        <w:tc>
          <w:tcPr>
            <w:tcW w:w="1473" w:type="dxa"/>
            <w:shd w:val="clear" w:color="auto" w:fill="auto"/>
          </w:tcPr>
          <w:p w14:paraId="798DCC62" w14:textId="77777777" w:rsidR="006F4CD6" w:rsidRDefault="006F4CD6" w:rsidP="00545FB3">
            <w:pPr>
              <w:jc w:val="both"/>
            </w:pPr>
          </w:p>
        </w:tc>
        <w:tc>
          <w:tcPr>
            <w:tcW w:w="2268" w:type="dxa"/>
          </w:tcPr>
          <w:p w14:paraId="4FE6C150" w14:textId="77777777" w:rsidR="006F4CD6" w:rsidRPr="00866C3B" w:rsidRDefault="006F4CD6" w:rsidP="00545FB3">
            <w:pPr>
              <w:jc w:val="both"/>
              <w:rPr>
                <w:sz w:val="16"/>
                <w:szCs w:val="16"/>
              </w:rPr>
            </w:pPr>
            <w:r>
              <w:rPr>
                <w:sz w:val="16"/>
                <w:szCs w:val="16"/>
              </w:rPr>
              <w:t>FÜBE on mõjutatud FÜKE</w:t>
            </w:r>
          </w:p>
        </w:tc>
      </w:tr>
      <w:tr w:rsidR="006F4CD6" w:rsidRPr="00866C3B" w14:paraId="314DE41D" w14:textId="77777777" w:rsidTr="006F4CD6">
        <w:tc>
          <w:tcPr>
            <w:tcW w:w="864" w:type="dxa"/>
          </w:tcPr>
          <w:p w14:paraId="3CB49ECB" w14:textId="77777777" w:rsidR="006F4CD6" w:rsidRPr="005A6AEF" w:rsidRDefault="006F4CD6" w:rsidP="00545FB3">
            <w:pPr>
              <w:jc w:val="both"/>
            </w:pPr>
          </w:p>
        </w:tc>
        <w:tc>
          <w:tcPr>
            <w:tcW w:w="864" w:type="dxa"/>
            <w:shd w:val="clear" w:color="auto" w:fill="auto"/>
          </w:tcPr>
          <w:p w14:paraId="783CB420" w14:textId="77777777" w:rsidR="006F4CD6" w:rsidRDefault="006F4CD6" w:rsidP="00545FB3">
            <w:pPr>
              <w:jc w:val="both"/>
            </w:pPr>
          </w:p>
        </w:tc>
        <w:tc>
          <w:tcPr>
            <w:tcW w:w="864" w:type="dxa"/>
            <w:shd w:val="clear" w:color="auto" w:fill="DBE5F1"/>
          </w:tcPr>
          <w:p w14:paraId="4BD71C6C" w14:textId="77777777" w:rsidR="006F4CD6" w:rsidRPr="005A6AEF" w:rsidRDefault="006F4CD6" w:rsidP="00545FB3">
            <w:pPr>
              <w:jc w:val="both"/>
            </w:pPr>
            <w:r>
              <w:t>X</w:t>
            </w:r>
          </w:p>
        </w:tc>
        <w:tc>
          <w:tcPr>
            <w:tcW w:w="934" w:type="dxa"/>
            <w:shd w:val="clear" w:color="auto" w:fill="auto"/>
          </w:tcPr>
          <w:p w14:paraId="166A2B30" w14:textId="77777777" w:rsidR="006F4CD6" w:rsidRPr="005A6AEF" w:rsidRDefault="006F4CD6" w:rsidP="00545FB3">
            <w:pPr>
              <w:jc w:val="both"/>
            </w:pPr>
          </w:p>
        </w:tc>
        <w:tc>
          <w:tcPr>
            <w:tcW w:w="795" w:type="dxa"/>
            <w:shd w:val="clear" w:color="auto" w:fill="auto"/>
          </w:tcPr>
          <w:p w14:paraId="02077CA6" w14:textId="77777777" w:rsidR="006F4CD6" w:rsidRDefault="006F4CD6" w:rsidP="00545FB3">
            <w:pPr>
              <w:jc w:val="both"/>
            </w:pPr>
          </w:p>
        </w:tc>
        <w:tc>
          <w:tcPr>
            <w:tcW w:w="864" w:type="dxa"/>
            <w:shd w:val="clear" w:color="auto" w:fill="DBE5F1"/>
          </w:tcPr>
          <w:p w14:paraId="7445A639" w14:textId="77777777" w:rsidR="006F4CD6" w:rsidRDefault="006F4CD6" w:rsidP="00545FB3">
            <w:pPr>
              <w:jc w:val="both"/>
            </w:pPr>
            <w:r>
              <w:t>X</w:t>
            </w:r>
          </w:p>
        </w:tc>
        <w:tc>
          <w:tcPr>
            <w:tcW w:w="1473" w:type="dxa"/>
            <w:shd w:val="clear" w:color="auto" w:fill="DBE5F1"/>
          </w:tcPr>
          <w:p w14:paraId="2F06C236" w14:textId="77777777" w:rsidR="006F4CD6" w:rsidRDefault="006F4CD6" w:rsidP="00545FB3">
            <w:pPr>
              <w:jc w:val="both"/>
            </w:pPr>
            <w:r>
              <w:t>X</w:t>
            </w:r>
          </w:p>
        </w:tc>
        <w:tc>
          <w:tcPr>
            <w:tcW w:w="2268" w:type="dxa"/>
          </w:tcPr>
          <w:p w14:paraId="31555295" w14:textId="77777777" w:rsidR="006F4CD6" w:rsidRPr="00866C3B" w:rsidRDefault="006F4CD6" w:rsidP="00545FB3">
            <w:pPr>
              <w:jc w:val="both"/>
              <w:rPr>
                <w:sz w:val="16"/>
                <w:szCs w:val="16"/>
              </w:rPr>
            </w:pPr>
            <w:r>
              <w:rPr>
                <w:sz w:val="16"/>
                <w:szCs w:val="16"/>
              </w:rPr>
              <w:t>MAFÜ on mõjutatud nii FÜKE kui HÜMO</w:t>
            </w:r>
          </w:p>
        </w:tc>
      </w:tr>
      <w:tr w:rsidR="006F4CD6" w:rsidRPr="00866C3B" w14:paraId="478CFEEF" w14:textId="77777777" w:rsidTr="006F4CD6">
        <w:tc>
          <w:tcPr>
            <w:tcW w:w="864" w:type="dxa"/>
            <w:shd w:val="clear" w:color="auto" w:fill="auto"/>
          </w:tcPr>
          <w:p w14:paraId="1434F90A" w14:textId="77777777" w:rsidR="006F4CD6" w:rsidRPr="005A6AEF" w:rsidRDefault="006F4CD6" w:rsidP="00545FB3">
            <w:pPr>
              <w:jc w:val="both"/>
            </w:pPr>
          </w:p>
        </w:tc>
        <w:tc>
          <w:tcPr>
            <w:tcW w:w="864" w:type="dxa"/>
            <w:shd w:val="clear" w:color="auto" w:fill="auto"/>
          </w:tcPr>
          <w:p w14:paraId="4F42B991" w14:textId="77777777" w:rsidR="006F4CD6" w:rsidRDefault="006F4CD6" w:rsidP="00545FB3">
            <w:pPr>
              <w:jc w:val="both"/>
            </w:pPr>
          </w:p>
        </w:tc>
        <w:tc>
          <w:tcPr>
            <w:tcW w:w="864" w:type="dxa"/>
            <w:shd w:val="clear" w:color="auto" w:fill="auto"/>
          </w:tcPr>
          <w:p w14:paraId="4DD5CDB6" w14:textId="77777777" w:rsidR="006F4CD6" w:rsidRPr="005A6AEF" w:rsidRDefault="006F4CD6" w:rsidP="00545FB3">
            <w:pPr>
              <w:jc w:val="both"/>
            </w:pPr>
          </w:p>
        </w:tc>
        <w:tc>
          <w:tcPr>
            <w:tcW w:w="934" w:type="dxa"/>
            <w:shd w:val="clear" w:color="auto" w:fill="DBE5F1"/>
          </w:tcPr>
          <w:p w14:paraId="1E419763" w14:textId="77777777" w:rsidR="006F4CD6" w:rsidRPr="005A6AEF" w:rsidRDefault="006F4CD6" w:rsidP="00545FB3">
            <w:pPr>
              <w:jc w:val="both"/>
            </w:pPr>
            <w:r>
              <w:t>X</w:t>
            </w:r>
          </w:p>
        </w:tc>
        <w:tc>
          <w:tcPr>
            <w:tcW w:w="795" w:type="dxa"/>
            <w:shd w:val="clear" w:color="auto" w:fill="auto"/>
          </w:tcPr>
          <w:p w14:paraId="55596364" w14:textId="77777777" w:rsidR="006F4CD6" w:rsidRDefault="006F4CD6" w:rsidP="00545FB3">
            <w:pPr>
              <w:jc w:val="both"/>
            </w:pPr>
          </w:p>
        </w:tc>
        <w:tc>
          <w:tcPr>
            <w:tcW w:w="864" w:type="dxa"/>
            <w:shd w:val="clear" w:color="auto" w:fill="DBE5F1"/>
          </w:tcPr>
          <w:p w14:paraId="6146D688" w14:textId="77777777" w:rsidR="006F4CD6" w:rsidRDefault="006F4CD6" w:rsidP="00545FB3">
            <w:pPr>
              <w:jc w:val="both"/>
            </w:pPr>
            <w:r>
              <w:t>X</w:t>
            </w:r>
          </w:p>
        </w:tc>
        <w:tc>
          <w:tcPr>
            <w:tcW w:w="1473" w:type="dxa"/>
            <w:shd w:val="clear" w:color="auto" w:fill="DBE5F1"/>
          </w:tcPr>
          <w:p w14:paraId="75A10C20" w14:textId="77777777" w:rsidR="006F4CD6" w:rsidRDefault="006F4CD6" w:rsidP="00545FB3">
            <w:pPr>
              <w:jc w:val="both"/>
            </w:pPr>
            <w:r>
              <w:t>X</w:t>
            </w:r>
          </w:p>
        </w:tc>
        <w:tc>
          <w:tcPr>
            <w:tcW w:w="2268" w:type="dxa"/>
          </w:tcPr>
          <w:p w14:paraId="3E5B16F8" w14:textId="77777777" w:rsidR="006F4CD6" w:rsidRPr="00866C3B" w:rsidRDefault="006F4CD6" w:rsidP="00545FB3">
            <w:pPr>
              <w:jc w:val="both"/>
              <w:rPr>
                <w:sz w:val="16"/>
                <w:szCs w:val="16"/>
              </w:rPr>
            </w:pPr>
            <w:r>
              <w:rPr>
                <w:sz w:val="16"/>
                <w:szCs w:val="16"/>
              </w:rPr>
              <w:t>SUSE</w:t>
            </w:r>
            <w:r w:rsidRPr="00C26A0B">
              <w:rPr>
                <w:sz w:val="16"/>
                <w:szCs w:val="16"/>
              </w:rPr>
              <w:t xml:space="preserve"> on mõjutatud nii FÜKE kui HÜMO</w:t>
            </w:r>
          </w:p>
        </w:tc>
      </w:tr>
      <w:tr w:rsidR="006F4CD6" w:rsidRPr="00866C3B" w14:paraId="7C4B3B5B" w14:textId="77777777" w:rsidTr="006F4CD6">
        <w:tc>
          <w:tcPr>
            <w:tcW w:w="864" w:type="dxa"/>
            <w:shd w:val="clear" w:color="auto" w:fill="auto"/>
          </w:tcPr>
          <w:p w14:paraId="071D04AC" w14:textId="77777777" w:rsidR="006F4CD6" w:rsidRPr="005A6AEF" w:rsidRDefault="006F4CD6" w:rsidP="00545FB3">
            <w:pPr>
              <w:jc w:val="both"/>
            </w:pPr>
          </w:p>
        </w:tc>
        <w:tc>
          <w:tcPr>
            <w:tcW w:w="864" w:type="dxa"/>
            <w:shd w:val="clear" w:color="auto" w:fill="auto"/>
          </w:tcPr>
          <w:p w14:paraId="7F48F8E5" w14:textId="77777777" w:rsidR="006F4CD6" w:rsidRDefault="006F4CD6" w:rsidP="00545FB3">
            <w:pPr>
              <w:jc w:val="both"/>
            </w:pPr>
          </w:p>
        </w:tc>
        <w:tc>
          <w:tcPr>
            <w:tcW w:w="864" w:type="dxa"/>
            <w:shd w:val="clear" w:color="auto" w:fill="auto"/>
          </w:tcPr>
          <w:p w14:paraId="2D817529" w14:textId="77777777" w:rsidR="006F4CD6" w:rsidRPr="005A6AEF" w:rsidRDefault="006F4CD6" w:rsidP="00545FB3">
            <w:pPr>
              <w:jc w:val="both"/>
            </w:pPr>
          </w:p>
        </w:tc>
        <w:tc>
          <w:tcPr>
            <w:tcW w:w="934" w:type="dxa"/>
            <w:shd w:val="clear" w:color="auto" w:fill="auto"/>
          </w:tcPr>
          <w:p w14:paraId="5A78650F" w14:textId="77777777" w:rsidR="006F4CD6" w:rsidRPr="005A6AEF" w:rsidRDefault="006F4CD6" w:rsidP="00545FB3">
            <w:pPr>
              <w:jc w:val="both"/>
            </w:pPr>
          </w:p>
        </w:tc>
        <w:tc>
          <w:tcPr>
            <w:tcW w:w="795" w:type="dxa"/>
            <w:shd w:val="clear" w:color="auto" w:fill="DBE5F1"/>
          </w:tcPr>
          <w:p w14:paraId="57C9CF02" w14:textId="77777777" w:rsidR="006F4CD6" w:rsidRDefault="006F4CD6" w:rsidP="00545FB3">
            <w:pPr>
              <w:jc w:val="both"/>
            </w:pPr>
            <w:r>
              <w:t>X</w:t>
            </w:r>
          </w:p>
        </w:tc>
        <w:tc>
          <w:tcPr>
            <w:tcW w:w="864" w:type="dxa"/>
            <w:shd w:val="clear" w:color="auto" w:fill="DBE5F1"/>
          </w:tcPr>
          <w:p w14:paraId="74176267" w14:textId="77777777" w:rsidR="006F4CD6" w:rsidRDefault="006F4CD6" w:rsidP="00545FB3">
            <w:pPr>
              <w:jc w:val="both"/>
            </w:pPr>
            <w:r>
              <w:t>X</w:t>
            </w:r>
          </w:p>
        </w:tc>
        <w:tc>
          <w:tcPr>
            <w:tcW w:w="1473" w:type="dxa"/>
            <w:shd w:val="clear" w:color="auto" w:fill="DBE5F1"/>
          </w:tcPr>
          <w:p w14:paraId="40271216" w14:textId="77777777" w:rsidR="006F4CD6" w:rsidRDefault="006F4CD6" w:rsidP="00545FB3">
            <w:pPr>
              <w:jc w:val="both"/>
            </w:pPr>
            <w:r>
              <w:t>X</w:t>
            </w:r>
          </w:p>
        </w:tc>
        <w:tc>
          <w:tcPr>
            <w:tcW w:w="2268" w:type="dxa"/>
          </w:tcPr>
          <w:p w14:paraId="35EDBBD2" w14:textId="77777777" w:rsidR="006F4CD6" w:rsidRPr="00866C3B" w:rsidRDefault="006F4CD6" w:rsidP="00545FB3">
            <w:pPr>
              <w:jc w:val="both"/>
              <w:rPr>
                <w:sz w:val="16"/>
                <w:szCs w:val="16"/>
              </w:rPr>
            </w:pPr>
            <w:r>
              <w:rPr>
                <w:sz w:val="16"/>
                <w:szCs w:val="16"/>
              </w:rPr>
              <w:t>KALA</w:t>
            </w:r>
            <w:r w:rsidRPr="00C26A0B">
              <w:rPr>
                <w:sz w:val="16"/>
                <w:szCs w:val="16"/>
              </w:rPr>
              <w:t xml:space="preserve"> on mõjutatud nii FÜKE kui HÜMO</w:t>
            </w:r>
          </w:p>
        </w:tc>
      </w:tr>
    </w:tbl>
    <w:p w14:paraId="6D310A9E" w14:textId="77777777" w:rsidR="006F4CD6" w:rsidRDefault="006F4CD6" w:rsidP="00545FB3">
      <w:pPr>
        <w:spacing w:after="0"/>
        <w:jc w:val="both"/>
      </w:pPr>
    </w:p>
    <w:p w14:paraId="0D713348" w14:textId="7FAC801F" w:rsidR="00AD0536" w:rsidRDefault="006F4CD6" w:rsidP="00545FB3">
      <w:pPr>
        <w:jc w:val="both"/>
      </w:pPr>
      <w:r>
        <w:br w:type="page"/>
      </w:r>
      <w:r w:rsidR="00D357DF">
        <w:lastRenderedPageBreak/>
        <w:t>Tabel 7</w:t>
      </w:r>
      <w:r w:rsidR="00AD0536">
        <w:t>. Seisuveekogumite seisundi u</w:t>
      </w:r>
      <w:r w:rsidR="00853B36">
        <w:t xml:space="preserve">saldusväärsuse hinnang </w:t>
      </w:r>
      <w:r w:rsidR="00AD0536">
        <w:t>seireandmete olemasolu põhjal</w:t>
      </w:r>
    </w:p>
    <w:tbl>
      <w:tblPr>
        <w:tblStyle w:val="Kontuurtabel"/>
        <w:tblW w:w="8926" w:type="dxa"/>
        <w:tblLayout w:type="fixed"/>
        <w:tblLook w:val="04A0" w:firstRow="1" w:lastRow="0" w:firstColumn="1" w:lastColumn="0" w:noHBand="0" w:noVBand="1"/>
      </w:tblPr>
      <w:tblGrid>
        <w:gridCol w:w="864"/>
        <w:gridCol w:w="864"/>
        <w:gridCol w:w="819"/>
        <w:gridCol w:w="979"/>
        <w:gridCol w:w="795"/>
        <w:gridCol w:w="864"/>
        <w:gridCol w:w="1473"/>
        <w:gridCol w:w="2268"/>
      </w:tblGrid>
      <w:tr w:rsidR="00AD0536" w:rsidRPr="006F5A9D" w14:paraId="0928CB37" w14:textId="77777777" w:rsidTr="00AD0536">
        <w:trPr>
          <w:tblHeader/>
        </w:trPr>
        <w:tc>
          <w:tcPr>
            <w:tcW w:w="864" w:type="dxa"/>
            <w:shd w:val="clear" w:color="auto" w:fill="8DB3E2"/>
          </w:tcPr>
          <w:p w14:paraId="4AC90994" w14:textId="77777777" w:rsidR="00AD0536" w:rsidRPr="006F5A9D" w:rsidRDefault="00AD0536" w:rsidP="00545FB3">
            <w:pPr>
              <w:jc w:val="both"/>
              <w:rPr>
                <w:b/>
              </w:rPr>
            </w:pPr>
            <w:r w:rsidRPr="006F5A9D">
              <w:rPr>
                <w:b/>
              </w:rPr>
              <w:t>FÜPLA</w:t>
            </w:r>
          </w:p>
        </w:tc>
        <w:tc>
          <w:tcPr>
            <w:tcW w:w="864" w:type="dxa"/>
            <w:shd w:val="clear" w:color="auto" w:fill="8DB3E2"/>
          </w:tcPr>
          <w:p w14:paraId="1D8143FE" w14:textId="77777777" w:rsidR="00AD0536" w:rsidRPr="006F5A9D" w:rsidRDefault="00AD0536" w:rsidP="00545FB3">
            <w:pPr>
              <w:jc w:val="both"/>
              <w:rPr>
                <w:b/>
              </w:rPr>
            </w:pPr>
            <w:r w:rsidRPr="006F5A9D">
              <w:rPr>
                <w:b/>
              </w:rPr>
              <w:t>FÜBE</w:t>
            </w:r>
          </w:p>
        </w:tc>
        <w:tc>
          <w:tcPr>
            <w:tcW w:w="819" w:type="dxa"/>
            <w:shd w:val="clear" w:color="auto" w:fill="8DB3E2"/>
          </w:tcPr>
          <w:p w14:paraId="031A16DB" w14:textId="77777777" w:rsidR="00AD0536" w:rsidRPr="006F5A9D" w:rsidRDefault="00AD0536" w:rsidP="00545FB3">
            <w:pPr>
              <w:jc w:val="both"/>
              <w:rPr>
                <w:b/>
              </w:rPr>
            </w:pPr>
            <w:r w:rsidRPr="006F5A9D">
              <w:rPr>
                <w:b/>
              </w:rPr>
              <w:t>MAFÜ</w:t>
            </w:r>
          </w:p>
        </w:tc>
        <w:tc>
          <w:tcPr>
            <w:tcW w:w="979" w:type="dxa"/>
            <w:shd w:val="clear" w:color="auto" w:fill="8DB3E2"/>
          </w:tcPr>
          <w:p w14:paraId="1AEB9026" w14:textId="77777777" w:rsidR="00AD0536" w:rsidRPr="006F5A9D" w:rsidRDefault="00AD0536" w:rsidP="00545FB3">
            <w:pPr>
              <w:jc w:val="both"/>
              <w:rPr>
                <w:b/>
              </w:rPr>
            </w:pPr>
            <w:r w:rsidRPr="006F5A9D">
              <w:rPr>
                <w:b/>
              </w:rPr>
              <w:t>SUSE</w:t>
            </w:r>
          </w:p>
        </w:tc>
        <w:tc>
          <w:tcPr>
            <w:tcW w:w="795" w:type="dxa"/>
            <w:shd w:val="clear" w:color="auto" w:fill="8DB3E2"/>
          </w:tcPr>
          <w:p w14:paraId="5A05CB4F" w14:textId="77777777" w:rsidR="00AD0536" w:rsidRPr="006F5A9D" w:rsidRDefault="00AD0536" w:rsidP="00545FB3">
            <w:pPr>
              <w:jc w:val="both"/>
              <w:rPr>
                <w:b/>
              </w:rPr>
            </w:pPr>
            <w:r w:rsidRPr="006F5A9D">
              <w:rPr>
                <w:b/>
              </w:rPr>
              <w:t>KALA</w:t>
            </w:r>
          </w:p>
        </w:tc>
        <w:tc>
          <w:tcPr>
            <w:tcW w:w="864" w:type="dxa"/>
            <w:shd w:val="clear" w:color="auto" w:fill="8DB3E2"/>
          </w:tcPr>
          <w:p w14:paraId="2B558DD0" w14:textId="77777777" w:rsidR="00AD0536" w:rsidRPr="006F5A9D" w:rsidRDefault="00AD0536" w:rsidP="00545FB3">
            <w:pPr>
              <w:jc w:val="both"/>
              <w:rPr>
                <w:b/>
              </w:rPr>
            </w:pPr>
            <w:r w:rsidRPr="006F5A9D">
              <w:rPr>
                <w:b/>
              </w:rPr>
              <w:t>FÜKE</w:t>
            </w:r>
          </w:p>
        </w:tc>
        <w:tc>
          <w:tcPr>
            <w:tcW w:w="1473" w:type="dxa"/>
            <w:shd w:val="clear" w:color="auto" w:fill="8DB3E2"/>
          </w:tcPr>
          <w:p w14:paraId="0C2E1E8F" w14:textId="77777777" w:rsidR="00AD0536" w:rsidRPr="006F5A9D" w:rsidRDefault="00AD0536" w:rsidP="00545FB3">
            <w:pPr>
              <w:jc w:val="both"/>
              <w:rPr>
                <w:b/>
              </w:rPr>
            </w:pPr>
            <w:r w:rsidRPr="006F5A9D">
              <w:rPr>
                <w:b/>
              </w:rPr>
              <w:t>HÜMO</w:t>
            </w:r>
          </w:p>
        </w:tc>
        <w:tc>
          <w:tcPr>
            <w:tcW w:w="2268" w:type="dxa"/>
            <w:shd w:val="clear" w:color="auto" w:fill="8DB3E2"/>
          </w:tcPr>
          <w:p w14:paraId="60571E0D" w14:textId="77777777" w:rsidR="00AD0536" w:rsidRPr="006F5A9D" w:rsidRDefault="00AD0536" w:rsidP="00545FB3">
            <w:pPr>
              <w:jc w:val="both"/>
              <w:rPr>
                <w:b/>
              </w:rPr>
            </w:pPr>
            <w:r w:rsidRPr="006F5A9D">
              <w:rPr>
                <w:b/>
              </w:rPr>
              <w:t>Märkus</w:t>
            </w:r>
          </w:p>
        </w:tc>
      </w:tr>
      <w:tr w:rsidR="00AD0536" w:rsidRPr="00AF3DD1" w14:paraId="793C4B45" w14:textId="77777777" w:rsidTr="00C0085E">
        <w:tc>
          <w:tcPr>
            <w:tcW w:w="6658" w:type="dxa"/>
            <w:gridSpan w:val="7"/>
            <w:shd w:val="clear" w:color="auto" w:fill="FFC000"/>
          </w:tcPr>
          <w:p w14:paraId="7D08C56F" w14:textId="77777777" w:rsidR="00AD0536" w:rsidRPr="00AF3DD1" w:rsidRDefault="00AD0536" w:rsidP="00545FB3">
            <w:pPr>
              <w:jc w:val="both"/>
            </w:pPr>
            <w:r w:rsidRPr="00AF3DD1">
              <w:t>0 - info puudub</w:t>
            </w:r>
          </w:p>
        </w:tc>
        <w:tc>
          <w:tcPr>
            <w:tcW w:w="2268" w:type="dxa"/>
            <w:shd w:val="clear" w:color="auto" w:fill="FFC000"/>
          </w:tcPr>
          <w:p w14:paraId="548B25F7" w14:textId="77777777" w:rsidR="00AD0536" w:rsidRPr="00AF3DD1" w:rsidRDefault="00AD0536" w:rsidP="00545FB3">
            <w:pPr>
              <w:jc w:val="both"/>
            </w:pPr>
          </w:p>
        </w:tc>
      </w:tr>
      <w:tr w:rsidR="00AD0536" w:rsidRPr="00AF3DD1" w14:paraId="599C00C8" w14:textId="77777777" w:rsidTr="00C0085E">
        <w:tc>
          <w:tcPr>
            <w:tcW w:w="864" w:type="dxa"/>
          </w:tcPr>
          <w:p w14:paraId="19208E67" w14:textId="77777777" w:rsidR="00AD0536" w:rsidRPr="00AF3DD1" w:rsidRDefault="00AD0536" w:rsidP="00545FB3">
            <w:pPr>
              <w:jc w:val="both"/>
            </w:pPr>
          </w:p>
        </w:tc>
        <w:tc>
          <w:tcPr>
            <w:tcW w:w="864" w:type="dxa"/>
          </w:tcPr>
          <w:p w14:paraId="1103D478" w14:textId="77777777" w:rsidR="00AD0536" w:rsidRPr="00AF3DD1" w:rsidRDefault="00AD0536" w:rsidP="00545FB3">
            <w:pPr>
              <w:jc w:val="both"/>
            </w:pPr>
          </w:p>
        </w:tc>
        <w:tc>
          <w:tcPr>
            <w:tcW w:w="819" w:type="dxa"/>
          </w:tcPr>
          <w:p w14:paraId="5AFACB45" w14:textId="77777777" w:rsidR="00AD0536" w:rsidRPr="00AF3DD1" w:rsidRDefault="00AD0536" w:rsidP="00545FB3">
            <w:pPr>
              <w:jc w:val="both"/>
            </w:pPr>
          </w:p>
        </w:tc>
        <w:tc>
          <w:tcPr>
            <w:tcW w:w="979" w:type="dxa"/>
          </w:tcPr>
          <w:p w14:paraId="62550170" w14:textId="77777777" w:rsidR="00AD0536" w:rsidRPr="00AF3DD1" w:rsidRDefault="00AD0536" w:rsidP="00545FB3">
            <w:pPr>
              <w:jc w:val="both"/>
            </w:pPr>
          </w:p>
        </w:tc>
        <w:tc>
          <w:tcPr>
            <w:tcW w:w="795" w:type="dxa"/>
          </w:tcPr>
          <w:p w14:paraId="72250AB0" w14:textId="77777777" w:rsidR="00AD0536" w:rsidRPr="00AF3DD1" w:rsidRDefault="00AD0536" w:rsidP="00545FB3">
            <w:pPr>
              <w:jc w:val="both"/>
            </w:pPr>
          </w:p>
        </w:tc>
        <w:tc>
          <w:tcPr>
            <w:tcW w:w="864" w:type="dxa"/>
          </w:tcPr>
          <w:p w14:paraId="1217FC73" w14:textId="77777777" w:rsidR="00AD0536" w:rsidRPr="00AF3DD1" w:rsidRDefault="00AD0536" w:rsidP="00545FB3">
            <w:pPr>
              <w:jc w:val="both"/>
            </w:pPr>
          </w:p>
        </w:tc>
        <w:tc>
          <w:tcPr>
            <w:tcW w:w="1473" w:type="dxa"/>
          </w:tcPr>
          <w:p w14:paraId="3D3C7AA7" w14:textId="77777777" w:rsidR="00AD0536" w:rsidRPr="00AF3DD1" w:rsidRDefault="00AD0536" w:rsidP="00545FB3">
            <w:pPr>
              <w:jc w:val="both"/>
            </w:pPr>
          </w:p>
        </w:tc>
        <w:tc>
          <w:tcPr>
            <w:tcW w:w="2268" w:type="dxa"/>
          </w:tcPr>
          <w:p w14:paraId="543A3F52" w14:textId="77777777" w:rsidR="00AD0536" w:rsidRPr="00AF3DD1" w:rsidRDefault="00AD0536" w:rsidP="00545FB3">
            <w:pPr>
              <w:jc w:val="both"/>
            </w:pPr>
          </w:p>
        </w:tc>
      </w:tr>
      <w:tr w:rsidR="00AD0536" w:rsidRPr="00AF3DD1" w14:paraId="7CD9B4ED" w14:textId="77777777" w:rsidTr="00C0085E">
        <w:tc>
          <w:tcPr>
            <w:tcW w:w="6658" w:type="dxa"/>
            <w:gridSpan w:val="7"/>
            <w:shd w:val="clear" w:color="auto" w:fill="FFC000"/>
          </w:tcPr>
          <w:p w14:paraId="50D6EA3F" w14:textId="77777777" w:rsidR="00AD0536" w:rsidRPr="00AF3DD1" w:rsidRDefault="00AD0536" w:rsidP="00545FB3">
            <w:pPr>
              <w:jc w:val="both"/>
            </w:pPr>
            <w:r w:rsidRPr="00AF3DD1">
              <w:t>1 – info vähene või vastuoluline</w:t>
            </w:r>
          </w:p>
        </w:tc>
        <w:tc>
          <w:tcPr>
            <w:tcW w:w="2268" w:type="dxa"/>
            <w:shd w:val="clear" w:color="auto" w:fill="FFC000"/>
          </w:tcPr>
          <w:p w14:paraId="5FE55AD0" w14:textId="77777777" w:rsidR="00AD0536" w:rsidRPr="00AF3DD1" w:rsidRDefault="00AD0536" w:rsidP="00545FB3">
            <w:pPr>
              <w:jc w:val="both"/>
              <w:rPr>
                <w:sz w:val="16"/>
                <w:szCs w:val="16"/>
              </w:rPr>
            </w:pPr>
            <w:r w:rsidRPr="00AF3DD1">
              <w:rPr>
                <w:sz w:val="16"/>
                <w:szCs w:val="16"/>
              </w:rPr>
              <w:t>Kõik variandid, kus elustik kesine, halb või väga halb, kuid koormuse info puudub või FÜKE, HÜMO hea või väga hea</w:t>
            </w:r>
          </w:p>
        </w:tc>
      </w:tr>
      <w:tr w:rsidR="00AD0536" w:rsidRPr="00AF3DD1" w14:paraId="37CB2F02" w14:textId="77777777" w:rsidTr="00AD0536">
        <w:tc>
          <w:tcPr>
            <w:tcW w:w="864" w:type="dxa"/>
            <w:shd w:val="clear" w:color="auto" w:fill="DBE5F1"/>
          </w:tcPr>
          <w:p w14:paraId="46FEE05C" w14:textId="77777777" w:rsidR="00AD0536" w:rsidRPr="00AF3DD1" w:rsidRDefault="00AD0536" w:rsidP="00545FB3">
            <w:pPr>
              <w:jc w:val="both"/>
            </w:pPr>
            <w:r w:rsidRPr="00AF3DD1">
              <w:t>X</w:t>
            </w:r>
          </w:p>
        </w:tc>
        <w:tc>
          <w:tcPr>
            <w:tcW w:w="864" w:type="dxa"/>
          </w:tcPr>
          <w:p w14:paraId="3AF1F16E" w14:textId="77777777" w:rsidR="00AD0536" w:rsidRPr="00AF3DD1" w:rsidRDefault="00AD0536" w:rsidP="00545FB3">
            <w:pPr>
              <w:jc w:val="both"/>
            </w:pPr>
          </w:p>
        </w:tc>
        <w:tc>
          <w:tcPr>
            <w:tcW w:w="819" w:type="dxa"/>
          </w:tcPr>
          <w:p w14:paraId="6EC7D1CA" w14:textId="77777777" w:rsidR="00AD0536" w:rsidRPr="00AF3DD1" w:rsidRDefault="00AD0536" w:rsidP="00545FB3">
            <w:pPr>
              <w:jc w:val="both"/>
            </w:pPr>
          </w:p>
        </w:tc>
        <w:tc>
          <w:tcPr>
            <w:tcW w:w="979" w:type="dxa"/>
          </w:tcPr>
          <w:p w14:paraId="02C82181" w14:textId="77777777" w:rsidR="00AD0536" w:rsidRPr="00AF3DD1" w:rsidRDefault="00AD0536" w:rsidP="00545FB3">
            <w:pPr>
              <w:jc w:val="both"/>
            </w:pPr>
          </w:p>
        </w:tc>
        <w:tc>
          <w:tcPr>
            <w:tcW w:w="795" w:type="dxa"/>
          </w:tcPr>
          <w:p w14:paraId="52BA13B9" w14:textId="77777777" w:rsidR="00AD0536" w:rsidRPr="00AF3DD1" w:rsidRDefault="00AD0536" w:rsidP="00545FB3">
            <w:pPr>
              <w:jc w:val="both"/>
            </w:pPr>
          </w:p>
        </w:tc>
        <w:tc>
          <w:tcPr>
            <w:tcW w:w="864" w:type="dxa"/>
          </w:tcPr>
          <w:p w14:paraId="47939373" w14:textId="77777777" w:rsidR="00AD0536" w:rsidRPr="00AF3DD1" w:rsidRDefault="00AD0536" w:rsidP="00545FB3">
            <w:pPr>
              <w:jc w:val="both"/>
            </w:pPr>
          </w:p>
        </w:tc>
        <w:tc>
          <w:tcPr>
            <w:tcW w:w="1473" w:type="dxa"/>
          </w:tcPr>
          <w:p w14:paraId="038C7B32" w14:textId="77777777" w:rsidR="00AD0536" w:rsidRPr="00AF3DD1" w:rsidRDefault="00AD0536" w:rsidP="00545FB3">
            <w:pPr>
              <w:jc w:val="both"/>
            </w:pPr>
          </w:p>
        </w:tc>
        <w:tc>
          <w:tcPr>
            <w:tcW w:w="2268" w:type="dxa"/>
            <w:vMerge w:val="restart"/>
          </w:tcPr>
          <w:p w14:paraId="3F5EED87" w14:textId="77777777" w:rsidR="00AD0536" w:rsidRPr="00AF3DD1" w:rsidRDefault="00AD0536" w:rsidP="00545FB3">
            <w:pPr>
              <w:jc w:val="both"/>
              <w:rPr>
                <w:sz w:val="16"/>
                <w:szCs w:val="16"/>
              </w:rPr>
            </w:pPr>
            <w:r w:rsidRPr="00AF3DD1">
              <w:rPr>
                <w:sz w:val="16"/>
                <w:szCs w:val="16"/>
              </w:rPr>
              <w:t>Puudub võimalus koormus-elustiku seisund seose kontrollimiseks</w:t>
            </w:r>
          </w:p>
        </w:tc>
      </w:tr>
      <w:tr w:rsidR="00AD0536" w:rsidRPr="00AF3DD1" w14:paraId="5DA8E728" w14:textId="77777777" w:rsidTr="00AD0536">
        <w:tc>
          <w:tcPr>
            <w:tcW w:w="864" w:type="dxa"/>
          </w:tcPr>
          <w:p w14:paraId="08D726D6" w14:textId="77777777" w:rsidR="00AD0536" w:rsidRPr="00AF3DD1" w:rsidRDefault="00AD0536" w:rsidP="00545FB3">
            <w:pPr>
              <w:jc w:val="both"/>
            </w:pPr>
          </w:p>
        </w:tc>
        <w:tc>
          <w:tcPr>
            <w:tcW w:w="864" w:type="dxa"/>
            <w:shd w:val="clear" w:color="auto" w:fill="DBE5F1"/>
          </w:tcPr>
          <w:p w14:paraId="40F9A1AE" w14:textId="77777777" w:rsidR="00AD0536" w:rsidRPr="00AF3DD1" w:rsidRDefault="00AD0536" w:rsidP="00545FB3">
            <w:pPr>
              <w:jc w:val="both"/>
            </w:pPr>
            <w:r w:rsidRPr="00AF3DD1">
              <w:t>X</w:t>
            </w:r>
          </w:p>
        </w:tc>
        <w:tc>
          <w:tcPr>
            <w:tcW w:w="819" w:type="dxa"/>
          </w:tcPr>
          <w:p w14:paraId="43BC640E" w14:textId="77777777" w:rsidR="00AD0536" w:rsidRPr="00AF3DD1" w:rsidRDefault="00AD0536" w:rsidP="00545FB3">
            <w:pPr>
              <w:jc w:val="both"/>
            </w:pPr>
          </w:p>
        </w:tc>
        <w:tc>
          <w:tcPr>
            <w:tcW w:w="979" w:type="dxa"/>
          </w:tcPr>
          <w:p w14:paraId="2D5750BE" w14:textId="77777777" w:rsidR="00AD0536" w:rsidRPr="00AF3DD1" w:rsidRDefault="00AD0536" w:rsidP="00545FB3">
            <w:pPr>
              <w:jc w:val="both"/>
            </w:pPr>
          </w:p>
        </w:tc>
        <w:tc>
          <w:tcPr>
            <w:tcW w:w="795" w:type="dxa"/>
          </w:tcPr>
          <w:p w14:paraId="09C152D5" w14:textId="77777777" w:rsidR="00AD0536" w:rsidRPr="00AF3DD1" w:rsidRDefault="00AD0536" w:rsidP="00545FB3">
            <w:pPr>
              <w:jc w:val="both"/>
            </w:pPr>
          </w:p>
        </w:tc>
        <w:tc>
          <w:tcPr>
            <w:tcW w:w="864" w:type="dxa"/>
          </w:tcPr>
          <w:p w14:paraId="589365A2" w14:textId="77777777" w:rsidR="00AD0536" w:rsidRPr="00AF3DD1" w:rsidRDefault="00AD0536" w:rsidP="00545FB3">
            <w:pPr>
              <w:jc w:val="both"/>
            </w:pPr>
          </w:p>
        </w:tc>
        <w:tc>
          <w:tcPr>
            <w:tcW w:w="1473" w:type="dxa"/>
          </w:tcPr>
          <w:p w14:paraId="29AED0CB" w14:textId="77777777" w:rsidR="00AD0536" w:rsidRPr="00AF3DD1" w:rsidRDefault="00AD0536" w:rsidP="00545FB3">
            <w:pPr>
              <w:jc w:val="both"/>
            </w:pPr>
          </w:p>
        </w:tc>
        <w:tc>
          <w:tcPr>
            <w:tcW w:w="2268" w:type="dxa"/>
            <w:vMerge/>
          </w:tcPr>
          <w:p w14:paraId="328CC687" w14:textId="77777777" w:rsidR="00AD0536" w:rsidRPr="00AF3DD1" w:rsidRDefault="00AD0536" w:rsidP="00545FB3">
            <w:pPr>
              <w:jc w:val="both"/>
            </w:pPr>
          </w:p>
        </w:tc>
      </w:tr>
      <w:tr w:rsidR="00AD0536" w:rsidRPr="00AF3DD1" w14:paraId="3FB2D022" w14:textId="77777777" w:rsidTr="00AD0536">
        <w:tc>
          <w:tcPr>
            <w:tcW w:w="864" w:type="dxa"/>
          </w:tcPr>
          <w:p w14:paraId="33B8D9A0" w14:textId="77777777" w:rsidR="00AD0536" w:rsidRPr="00AF3DD1" w:rsidRDefault="00AD0536" w:rsidP="00545FB3">
            <w:pPr>
              <w:jc w:val="both"/>
            </w:pPr>
          </w:p>
        </w:tc>
        <w:tc>
          <w:tcPr>
            <w:tcW w:w="864" w:type="dxa"/>
          </w:tcPr>
          <w:p w14:paraId="55819EC6" w14:textId="77777777" w:rsidR="00AD0536" w:rsidRPr="00AF3DD1" w:rsidRDefault="00AD0536" w:rsidP="00545FB3">
            <w:pPr>
              <w:jc w:val="both"/>
            </w:pPr>
          </w:p>
        </w:tc>
        <w:tc>
          <w:tcPr>
            <w:tcW w:w="819" w:type="dxa"/>
            <w:shd w:val="clear" w:color="auto" w:fill="DBE5F1"/>
          </w:tcPr>
          <w:p w14:paraId="68B4EEFD" w14:textId="77777777" w:rsidR="00AD0536" w:rsidRPr="00AF3DD1" w:rsidRDefault="00AD0536" w:rsidP="00545FB3">
            <w:pPr>
              <w:jc w:val="both"/>
            </w:pPr>
            <w:r w:rsidRPr="00AF3DD1">
              <w:t>X</w:t>
            </w:r>
          </w:p>
        </w:tc>
        <w:tc>
          <w:tcPr>
            <w:tcW w:w="979" w:type="dxa"/>
          </w:tcPr>
          <w:p w14:paraId="004150AE" w14:textId="77777777" w:rsidR="00AD0536" w:rsidRPr="00AF3DD1" w:rsidRDefault="00AD0536" w:rsidP="00545FB3">
            <w:pPr>
              <w:jc w:val="both"/>
            </w:pPr>
          </w:p>
        </w:tc>
        <w:tc>
          <w:tcPr>
            <w:tcW w:w="795" w:type="dxa"/>
          </w:tcPr>
          <w:p w14:paraId="64C0E4D9" w14:textId="77777777" w:rsidR="00AD0536" w:rsidRPr="00AF3DD1" w:rsidRDefault="00AD0536" w:rsidP="00545FB3">
            <w:pPr>
              <w:jc w:val="both"/>
            </w:pPr>
          </w:p>
        </w:tc>
        <w:tc>
          <w:tcPr>
            <w:tcW w:w="864" w:type="dxa"/>
          </w:tcPr>
          <w:p w14:paraId="5718372B" w14:textId="77777777" w:rsidR="00AD0536" w:rsidRPr="00AF3DD1" w:rsidRDefault="00AD0536" w:rsidP="00545FB3">
            <w:pPr>
              <w:jc w:val="both"/>
            </w:pPr>
          </w:p>
        </w:tc>
        <w:tc>
          <w:tcPr>
            <w:tcW w:w="1473" w:type="dxa"/>
          </w:tcPr>
          <w:p w14:paraId="570948C8" w14:textId="77777777" w:rsidR="00AD0536" w:rsidRPr="00AF3DD1" w:rsidRDefault="00AD0536" w:rsidP="00545FB3">
            <w:pPr>
              <w:jc w:val="both"/>
            </w:pPr>
          </w:p>
        </w:tc>
        <w:tc>
          <w:tcPr>
            <w:tcW w:w="2268" w:type="dxa"/>
            <w:vMerge/>
          </w:tcPr>
          <w:p w14:paraId="1A3A0A88" w14:textId="77777777" w:rsidR="00AD0536" w:rsidRPr="00AF3DD1" w:rsidRDefault="00AD0536" w:rsidP="00545FB3">
            <w:pPr>
              <w:jc w:val="both"/>
            </w:pPr>
          </w:p>
        </w:tc>
      </w:tr>
      <w:tr w:rsidR="00AD0536" w:rsidRPr="00AF3DD1" w14:paraId="7085FD3D" w14:textId="77777777" w:rsidTr="00AD0536">
        <w:tc>
          <w:tcPr>
            <w:tcW w:w="864" w:type="dxa"/>
          </w:tcPr>
          <w:p w14:paraId="49E78231" w14:textId="77777777" w:rsidR="00AD0536" w:rsidRPr="00AF3DD1" w:rsidRDefault="00AD0536" w:rsidP="00545FB3">
            <w:pPr>
              <w:jc w:val="both"/>
            </w:pPr>
          </w:p>
        </w:tc>
        <w:tc>
          <w:tcPr>
            <w:tcW w:w="864" w:type="dxa"/>
          </w:tcPr>
          <w:p w14:paraId="517A6379" w14:textId="77777777" w:rsidR="00AD0536" w:rsidRPr="00AF3DD1" w:rsidRDefault="00AD0536" w:rsidP="00545FB3">
            <w:pPr>
              <w:jc w:val="both"/>
            </w:pPr>
          </w:p>
        </w:tc>
        <w:tc>
          <w:tcPr>
            <w:tcW w:w="819" w:type="dxa"/>
          </w:tcPr>
          <w:p w14:paraId="5F46F258" w14:textId="77777777" w:rsidR="00AD0536" w:rsidRPr="00AF3DD1" w:rsidRDefault="00AD0536" w:rsidP="00545FB3">
            <w:pPr>
              <w:jc w:val="both"/>
            </w:pPr>
          </w:p>
        </w:tc>
        <w:tc>
          <w:tcPr>
            <w:tcW w:w="979" w:type="dxa"/>
            <w:shd w:val="clear" w:color="auto" w:fill="DBE5F1"/>
          </w:tcPr>
          <w:p w14:paraId="3FCC0E8F" w14:textId="77777777" w:rsidR="00AD0536" w:rsidRPr="00AF3DD1" w:rsidRDefault="00AD0536" w:rsidP="00545FB3">
            <w:pPr>
              <w:jc w:val="both"/>
            </w:pPr>
            <w:r w:rsidRPr="00AF3DD1">
              <w:t>X</w:t>
            </w:r>
          </w:p>
        </w:tc>
        <w:tc>
          <w:tcPr>
            <w:tcW w:w="795" w:type="dxa"/>
          </w:tcPr>
          <w:p w14:paraId="12574FB4" w14:textId="77777777" w:rsidR="00AD0536" w:rsidRPr="00AF3DD1" w:rsidRDefault="00AD0536" w:rsidP="00545FB3">
            <w:pPr>
              <w:jc w:val="both"/>
            </w:pPr>
          </w:p>
        </w:tc>
        <w:tc>
          <w:tcPr>
            <w:tcW w:w="864" w:type="dxa"/>
          </w:tcPr>
          <w:p w14:paraId="3A99785E" w14:textId="77777777" w:rsidR="00AD0536" w:rsidRPr="00AF3DD1" w:rsidRDefault="00AD0536" w:rsidP="00545FB3">
            <w:pPr>
              <w:jc w:val="both"/>
            </w:pPr>
          </w:p>
        </w:tc>
        <w:tc>
          <w:tcPr>
            <w:tcW w:w="1473" w:type="dxa"/>
          </w:tcPr>
          <w:p w14:paraId="2CAB8F08" w14:textId="77777777" w:rsidR="00AD0536" w:rsidRPr="00AF3DD1" w:rsidRDefault="00AD0536" w:rsidP="00545FB3">
            <w:pPr>
              <w:jc w:val="both"/>
            </w:pPr>
          </w:p>
        </w:tc>
        <w:tc>
          <w:tcPr>
            <w:tcW w:w="2268" w:type="dxa"/>
            <w:vMerge/>
          </w:tcPr>
          <w:p w14:paraId="4C9AFA6D" w14:textId="77777777" w:rsidR="00AD0536" w:rsidRPr="00AF3DD1" w:rsidRDefault="00AD0536" w:rsidP="00545FB3">
            <w:pPr>
              <w:jc w:val="both"/>
            </w:pPr>
          </w:p>
        </w:tc>
      </w:tr>
      <w:tr w:rsidR="00AD0536" w:rsidRPr="00AF3DD1" w14:paraId="08E2FEF6" w14:textId="77777777" w:rsidTr="00AD0536">
        <w:tc>
          <w:tcPr>
            <w:tcW w:w="864" w:type="dxa"/>
          </w:tcPr>
          <w:p w14:paraId="5F50FE9A" w14:textId="77777777" w:rsidR="00AD0536" w:rsidRPr="00AF3DD1" w:rsidRDefault="00AD0536" w:rsidP="00545FB3">
            <w:pPr>
              <w:jc w:val="both"/>
            </w:pPr>
          </w:p>
        </w:tc>
        <w:tc>
          <w:tcPr>
            <w:tcW w:w="864" w:type="dxa"/>
          </w:tcPr>
          <w:p w14:paraId="41443416" w14:textId="77777777" w:rsidR="00AD0536" w:rsidRPr="00AF3DD1" w:rsidRDefault="00AD0536" w:rsidP="00545FB3">
            <w:pPr>
              <w:jc w:val="both"/>
            </w:pPr>
          </w:p>
        </w:tc>
        <w:tc>
          <w:tcPr>
            <w:tcW w:w="819" w:type="dxa"/>
          </w:tcPr>
          <w:p w14:paraId="708EF72C" w14:textId="77777777" w:rsidR="00AD0536" w:rsidRPr="00AF3DD1" w:rsidRDefault="00AD0536" w:rsidP="00545FB3">
            <w:pPr>
              <w:jc w:val="both"/>
            </w:pPr>
          </w:p>
        </w:tc>
        <w:tc>
          <w:tcPr>
            <w:tcW w:w="979" w:type="dxa"/>
          </w:tcPr>
          <w:p w14:paraId="37AD4241" w14:textId="77777777" w:rsidR="00AD0536" w:rsidRPr="00AF3DD1" w:rsidRDefault="00AD0536" w:rsidP="00545FB3">
            <w:pPr>
              <w:jc w:val="both"/>
            </w:pPr>
          </w:p>
        </w:tc>
        <w:tc>
          <w:tcPr>
            <w:tcW w:w="795" w:type="dxa"/>
            <w:shd w:val="clear" w:color="auto" w:fill="DBE5F1"/>
          </w:tcPr>
          <w:p w14:paraId="0CD3876A" w14:textId="77777777" w:rsidR="00AD0536" w:rsidRPr="00AF3DD1" w:rsidRDefault="00AD0536" w:rsidP="00545FB3">
            <w:pPr>
              <w:jc w:val="both"/>
            </w:pPr>
            <w:r w:rsidRPr="00AF3DD1">
              <w:t>X</w:t>
            </w:r>
          </w:p>
        </w:tc>
        <w:tc>
          <w:tcPr>
            <w:tcW w:w="864" w:type="dxa"/>
          </w:tcPr>
          <w:p w14:paraId="29FEB225" w14:textId="77777777" w:rsidR="00AD0536" w:rsidRPr="00AF3DD1" w:rsidRDefault="00AD0536" w:rsidP="00545FB3">
            <w:pPr>
              <w:jc w:val="both"/>
            </w:pPr>
          </w:p>
        </w:tc>
        <w:tc>
          <w:tcPr>
            <w:tcW w:w="1473" w:type="dxa"/>
          </w:tcPr>
          <w:p w14:paraId="2B04F79B" w14:textId="77777777" w:rsidR="00AD0536" w:rsidRPr="00AF3DD1" w:rsidRDefault="00AD0536" w:rsidP="00545FB3">
            <w:pPr>
              <w:jc w:val="both"/>
            </w:pPr>
          </w:p>
        </w:tc>
        <w:tc>
          <w:tcPr>
            <w:tcW w:w="2268" w:type="dxa"/>
            <w:vMerge/>
          </w:tcPr>
          <w:p w14:paraId="789BB7B1" w14:textId="77777777" w:rsidR="00AD0536" w:rsidRPr="00AF3DD1" w:rsidRDefault="00AD0536" w:rsidP="00545FB3">
            <w:pPr>
              <w:jc w:val="both"/>
            </w:pPr>
          </w:p>
        </w:tc>
      </w:tr>
      <w:tr w:rsidR="00AD0536" w:rsidRPr="00AF3DD1" w14:paraId="0D54462C" w14:textId="77777777" w:rsidTr="00AD0536">
        <w:tc>
          <w:tcPr>
            <w:tcW w:w="864" w:type="dxa"/>
          </w:tcPr>
          <w:p w14:paraId="075BC803" w14:textId="77777777" w:rsidR="00AD0536" w:rsidRPr="00AF3DD1" w:rsidRDefault="00AD0536" w:rsidP="00545FB3">
            <w:pPr>
              <w:jc w:val="both"/>
            </w:pPr>
          </w:p>
        </w:tc>
        <w:tc>
          <w:tcPr>
            <w:tcW w:w="864" w:type="dxa"/>
          </w:tcPr>
          <w:p w14:paraId="6714C7BF" w14:textId="77777777" w:rsidR="00AD0536" w:rsidRPr="00AF3DD1" w:rsidRDefault="00AD0536" w:rsidP="00545FB3">
            <w:pPr>
              <w:jc w:val="both"/>
            </w:pPr>
          </w:p>
        </w:tc>
        <w:tc>
          <w:tcPr>
            <w:tcW w:w="819" w:type="dxa"/>
          </w:tcPr>
          <w:p w14:paraId="233FCE1E" w14:textId="77777777" w:rsidR="00AD0536" w:rsidRPr="00AF3DD1" w:rsidRDefault="00AD0536" w:rsidP="00545FB3">
            <w:pPr>
              <w:jc w:val="both"/>
            </w:pPr>
          </w:p>
        </w:tc>
        <w:tc>
          <w:tcPr>
            <w:tcW w:w="979" w:type="dxa"/>
          </w:tcPr>
          <w:p w14:paraId="61D325AB" w14:textId="77777777" w:rsidR="00AD0536" w:rsidRPr="00AF3DD1" w:rsidRDefault="00AD0536" w:rsidP="00545FB3">
            <w:pPr>
              <w:jc w:val="both"/>
            </w:pPr>
          </w:p>
        </w:tc>
        <w:tc>
          <w:tcPr>
            <w:tcW w:w="795" w:type="dxa"/>
            <w:shd w:val="clear" w:color="auto" w:fill="auto"/>
          </w:tcPr>
          <w:p w14:paraId="7C5909FA" w14:textId="77777777" w:rsidR="00AD0536" w:rsidRPr="00AF3DD1" w:rsidRDefault="00AD0536" w:rsidP="00545FB3">
            <w:pPr>
              <w:jc w:val="both"/>
            </w:pPr>
          </w:p>
        </w:tc>
        <w:tc>
          <w:tcPr>
            <w:tcW w:w="864" w:type="dxa"/>
            <w:shd w:val="clear" w:color="auto" w:fill="DBE5F1"/>
          </w:tcPr>
          <w:p w14:paraId="7EE0BB7F" w14:textId="77777777" w:rsidR="00AD0536" w:rsidRPr="00AF3DD1" w:rsidRDefault="00AD0536" w:rsidP="00545FB3">
            <w:pPr>
              <w:jc w:val="both"/>
            </w:pPr>
            <w:r>
              <w:t>X</w:t>
            </w:r>
          </w:p>
        </w:tc>
        <w:tc>
          <w:tcPr>
            <w:tcW w:w="1473" w:type="dxa"/>
          </w:tcPr>
          <w:p w14:paraId="0E85E4C3" w14:textId="77777777" w:rsidR="00AD0536" w:rsidRPr="00AF3DD1" w:rsidRDefault="00AD0536" w:rsidP="00545FB3">
            <w:pPr>
              <w:jc w:val="both"/>
            </w:pPr>
          </w:p>
        </w:tc>
        <w:tc>
          <w:tcPr>
            <w:tcW w:w="2268" w:type="dxa"/>
            <w:vMerge/>
          </w:tcPr>
          <w:p w14:paraId="41A5B66D" w14:textId="77777777" w:rsidR="00AD0536" w:rsidRPr="00AF3DD1" w:rsidRDefault="00AD0536" w:rsidP="00545FB3">
            <w:pPr>
              <w:jc w:val="both"/>
            </w:pPr>
          </w:p>
        </w:tc>
      </w:tr>
      <w:tr w:rsidR="00AD0536" w:rsidRPr="00AF3DD1" w14:paraId="7FCA2A3F" w14:textId="77777777" w:rsidTr="00AD0536">
        <w:tc>
          <w:tcPr>
            <w:tcW w:w="864" w:type="dxa"/>
          </w:tcPr>
          <w:p w14:paraId="7514BFE7" w14:textId="77777777" w:rsidR="00AD0536" w:rsidRPr="00AF3DD1" w:rsidRDefault="00AD0536" w:rsidP="00545FB3">
            <w:pPr>
              <w:jc w:val="both"/>
            </w:pPr>
          </w:p>
        </w:tc>
        <w:tc>
          <w:tcPr>
            <w:tcW w:w="864" w:type="dxa"/>
          </w:tcPr>
          <w:p w14:paraId="3812EA6B" w14:textId="77777777" w:rsidR="00AD0536" w:rsidRPr="00AF3DD1" w:rsidRDefault="00AD0536" w:rsidP="00545FB3">
            <w:pPr>
              <w:jc w:val="both"/>
            </w:pPr>
          </w:p>
        </w:tc>
        <w:tc>
          <w:tcPr>
            <w:tcW w:w="819" w:type="dxa"/>
          </w:tcPr>
          <w:p w14:paraId="48B7DB1E" w14:textId="77777777" w:rsidR="00AD0536" w:rsidRPr="00AF3DD1" w:rsidRDefault="00AD0536" w:rsidP="00545FB3">
            <w:pPr>
              <w:jc w:val="both"/>
            </w:pPr>
          </w:p>
        </w:tc>
        <w:tc>
          <w:tcPr>
            <w:tcW w:w="979" w:type="dxa"/>
          </w:tcPr>
          <w:p w14:paraId="505DFC58" w14:textId="77777777" w:rsidR="00AD0536" w:rsidRPr="00AF3DD1" w:rsidRDefault="00AD0536" w:rsidP="00545FB3">
            <w:pPr>
              <w:jc w:val="both"/>
            </w:pPr>
          </w:p>
        </w:tc>
        <w:tc>
          <w:tcPr>
            <w:tcW w:w="795" w:type="dxa"/>
            <w:shd w:val="clear" w:color="auto" w:fill="auto"/>
          </w:tcPr>
          <w:p w14:paraId="40A68BC5" w14:textId="77777777" w:rsidR="00AD0536" w:rsidRPr="00AF3DD1" w:rsidRDefault="00AD0536" w:rsidP="00545FB3">
            <w:pPr>
              <w:jc w:val="both"/>
            </w:pPr>
          </w:p>
        </w:tc>
        <w:tc>
          <w:tcPr>
            <w:tcW w:w="864" w:type="dxa"/>
            <w:shd w:val="clear" w:color="auto" w:fill="auto"/>
          </w:tcPr>
          <w:p w14:paraId="504CC933" w14:textId="77777777" w:rsidR="00AD0536" w:rsidRPr="00AF3DD1" w:rsidRDefault="00AD0536" w:rsidP="00545FB3">
            <w:pPr>
              <w:jc w:val="both"/>
            </w:pPr>
          </w:p>
        </w:tc>
        <w:tc>
          <w:tcPr>
            <w:tcW w:w="1473" w:type="dxa"/>
            <w:shd w:val="clear" w:color="auto" w:fill="DBE5F1"/>
          </w:tcPr>
          <w:p w14:paraId="2CCF920E" w14:textId="77777777" w:rsidR="00AD0536" w:rsidRPr="00AF3DD1" w:rsidRDefault="00AD0536" w:rsidP="00545FB3">
            <w:pPr>
              <w:jc w:val="both"/>
            </w:pPr>
            <w:r w:rsidRPr="00AF3DD1">
              <w:t>X</w:t>
            </w:r>
          </w:p>
        </w:tc>
        <w:tc>
          <w:tcPr>
            <w:tcW w:w="2268" w:type="dxa"/>
            <w:vMerge/>
          </w:tcPr>
          <w:p w14:paraId="3222E579" w14:textId="77777777" w:rsidR="00AD0536" w:rsidRPr="00AF3DD1" w:rsidRDefault="00AD0536" w:rsidP="00545FB3">
            <w:pPr>
              <w:jc w:val="both"/>
            </w:pPr>
          </w:p>
        </w:tc>
      </w:tr>
      <w:tr w:rsidR="00AD0536" w:rsidRPr="00AF3DD1" w14:paraId="4D022C1F" w14:textId="77777777" w:rsidTr="00AD0536">
        <w:tc>
          <w:tcPr>
            <w:tcW w:w="864" w:type="dxa"/>
            <w:shd w:val="clear" w:color="auto" w:fill="DBE5F1"/>
          </w:tcPr>
          <w:p w14:paraId="09C3A42F" w14:textId="77777777" w:rsidR="00AD0536" w:rsidRPr="00AF3DD1" w:rsidRDefault="00AD0536" w:rsidP="00545FB3">
            <w:pPr>
              <w:jc w:val="both"/>
            </w:pPr>
            <w:r>
              <w:t>X</w:t>
            </w:r>
          </w:p>
        </w:tc>
        <w:tc>
          <w:tcPr>
            <w:tcW w:w="864" w:type="dxa"/>
            <w:shd w:val="clear" w:color="auto" w:fill="auto"/>
          </w:tcPr>
          <w:p w14:paraId="317E44C4" w14:textId="77777777" w:rsidR="00AD0536" w:rsidRPr="00AF3DD1" w:rsidRDefault="00AD0536" w:rsidP="00545FB3">
            <w:pPr>
              <w:jc w:val="both"/>
            </w:pPr>
          </w:p>
        </w:tc>
        <w:tc>
          <w:tcPr>
            <w:tcW w:w="819" w:type="dxa"/>
            <w:shd w:val="clear" w:color="auto" w:fill="auto"/>
          </w:tcPr>
          <w:p w14:paraId="5420D4B1" w14:textId="77777777" w:rsidR="00AD0536" w:rsidRPr="00AF3DD1" w:rsidRDefault="00AD0536" w:rsidP="00545FB3">
            <w:pPr>
              <w:jc w:val="both"/>
            </w:pPr>
          </w:p>
        </w:tc>
        <w:tc>
          <w:tcPr>
            <w:tcW w:w="979" w:type="dxa"/>
            <w:shd w:val="clear" w:color="auto" w:fill="auto"/>
          </w:tcPr>
          <w:p w14:paraId="0A8C5AB4" w14:textId="77777777" w:rsidR="00AD0536" w:rsidRPr="00AF3DD1" w:rsidRDefault="00AD0536" w:rsidP="00545FB3">
            <w:pPr>
              <w:jc w:val="both"/>
            </w:pPr>
          </w:p>
        </w:tc>
        <w:tc>
          <w:tcPr>
            <w:tcW w:w="795" w:type="dxa"/>
            <w:shd w:val="clear" w:color="auto" w:fill="auto"/>
          </w:tcPr>
          <w:p w14:paraId="45805B0C" w14:textId="77777777" w:rsidR="00AD0536" w:rsidRPr="00AF3DD1" w:rsidRDefault="00AD0536" w:rsidP="00545FB3">
            <w:pPr>
              <w:jc w:val="both"/>
            </w:pPr>
          </w:p>
        </w:tc>
        <w:tc>
          <w:tcPr>
            <w:tcW w:w="864" w:type="dxa"/>
            <w:shd w:val="clear" w:color="auto" w:fill="DBE5F1"/>
          </w:tcPr>
          <w:p w14:paraId="6831A2EA" w14:textId="77777777" w:rsidR="00AD0536" w:rsidRPr="00AF3DD1" w:rsidRDefault="00AD0536" w:rsidP="00545FB3">
            <w:pPr>
              <w:jc w:val="both"/>
            </w:pPr>
            <w:r>
              <w:t>X</w:t>
            </w:r>
          </w:p>
        </w:tc>
        <w:tc>
          <w:tcPr>
            <w:tcW w:w="1473" w:type="dxa"/>
            <w:shd w:val="clear" w:color="auto" w:fill="auto"/>
          </w:tcPr>
          <w:p w14:paraId="5343D6C1" w14:textId="77777777" w:rsidR="00AD0536" w:rsidRPr="00AF3DD1" w:rsidRDefault="00AD0536" w:rsidP="00545FB3">
            <w:pPr>
              <w:jc w:val="both"/>
            </w:pPr>
          </w:p>
        </w:tc>
        <w:tc>
          <w:tcPr>
            <w:tcW w:w="2268" w:type="dxa"/>
            <w:shd w:val="clear" w:color="auto" w:fill="auto"/>
          </w:tcPr>
          <w:p w14:paraId="6C928B98" w14:textId="77777777" w:rsidR="00AD0536" w:rsidRPr="00AF3DD1" w:rsidRDefault="00AD0536" w:rsidP="00545FB3">
            <w:pPr>
              <w:jc w:val="both"/>
              <w:rPr>
                <w:sz w:val="16"/>
                <w:szCs w:val="16"/>
              </w:rPr>
            </w:pPr>
            <w:proofErr w:type="spellStart"/>
            <w:r>
              <w:rPr>
                <w:sz w:val="16"/>
                <w:szCs w:val="16"/>
              </w:rPr>
              <w:t>Füpla</w:t>
            </w:r>
            <w:proofErr w:type="spellEnd"/>
            <w:r>
              <w:rPr>
                <w:sz w:val="16"/>
                <w:szCs w:val="16"/>
              </w:rPr>
              <w:t xml:space="preserve"> üksi on väga muutlik</w:t>
            </w:r>
          </w:p>
        </w:tc>
      </w:tr>
      <w:tr w:rsidR="00AD0536" w:rsidRPr="00AF3DD1" w14:paraId="23B7BF86" w14:textId="77777777" w:rsidTr="00AD0536">
        <w:tc>
          <w:tcPr>
            <w:tcW w:w="864" w:type="dxa"/>
            <w:shd w:val="clear" w:color="auto" w:fill="DBE5F1"/>
          </w:tcPr>
          <w:p w14:paraId="67637C4C" w14:textId="77777777" w:rsidR="00AD0536" w:rsidRPr="00AF3DD1" w:rsidRDefault="00AD0536" w:rsidP="00545FB3">
            <w:pPr>
              <w:jc w:val="both"/>
            </w:pPr>
            <w:r>
              <w:t>X</w:t>
            </w:r>
          </w:p>
        </w:tc>
        <w:tc>
          <w:tcPr>
            <w:tcW w:w="864" w:type="dxa"/>
            <w:shd w:val="clear" w:color="auto" w:fill="auto"/>
          </w:tcPr>
          <w:p w14:paraId="6EA4640C" w14:textId="77777777" w:rsidR="00AD0536" w:rsidRPr="00AF3DD1" w:rsidRDefault="00AD0536" w:rsidP="00545FB3">
            <w:pPr>
              <w:jc w:val="both"/>
            </w:pPr>
          </w:p>
        </w:tc>
        <w:tc>
          <w:tcPr>
            <w:tcW w:w="819" w:type="dxa"/>
            <w:shd w:val="clear" w:color="auto" w:fill="auto"/>
          </w:tcPr>
          <w:p w14:paraId="339F048A" w14:textId="77777777" w:rsidR="00AD0536" w:rsidRPr="00AF3DD1" w:rsidRDefault="00AD0536" w:rsidP="00545FB3">
            <w:pPr>
              <w:jc w:val="both"/>
            </w:pPr>
          </w:p>
        </w:tc>
        <w:tc>
          <w:tcPr>
            <w:tcW w:w="979" w:type="dxa"/>
            <w:shd w:val="clear" w:color="auto" w:fill="auto"/>
          </w:tcPr>
          <w:p w14:paraId="767DF66D" w14:textId="77777777" w:rsidR="00AD0536" w:rsidRPr="00AF3DD1" w:rsidRDefault="00AD0536" w:rsidP="00545FB3">
            <w:pPr>
              <w:jc w:val="both"/>
            </w:pPr>
          </w:p>
        </w:tc>
        <w:tc>
          <w:tcPr>
            <w:tcW w:w="795" w:type="dxa"/>
            <w:shd w:val="clear" w:color="auto" w:fill="auto"/>
          </w:tcPr>
          <w:p w14:paraId="59639AB3" w14:textId="77777777" w:rsidR="00AD0536" w:rsidRPr="00AF3DD1" w:rsidRDefault="00AD0536" w:rsidP="00545FB3">
            <w:pPr>
              <w:jc w:val="both"/>
            </w:pPr>
          </w:p>
        </w:tc>
        <w:tc>
          <w:tcPr>
            <w:tcW w:w="864" w:type="dxa"/>
            <w:shd w:val="clear" w:color="auto" w:fill="DBE5F1"/>
          </w:tcPr>
          <w:p w14:paraId="5D329C78" w14:textId="77777777" w:rsidR="00AD0536" w:rsidRPr="00AF3DD1" w:rsidRDefault="00AD0536" w:rsidP="00545FB3">
            <w:pPr>
              <w:jc w:val="both"/>
            </w:pPr>
            <w:r>
              <w:t>X</w:t>
            </w:r>
          </w:p>
        </w:tc>
        <w:tc>
          <w:tcPr>
            <w:tcW w:w="1473" w:type="dxa"/>
            <w:shd w:val="clear" w:color="auto" w:fill="DBE5F1"/>
          </w:tcPr>
          <w:p w14:paraId="79A98075" w14:textId="77777777" w:rsidR="00AD0536" w:rsidRPr="00AF3DD1" w:rsidRDefault="00AD0536" w:rsidP="00545FB3">
            <w:pPr>
              <w:jc w:val="both"/>
            </w:pPr>
            <w:r>
              <w:t>X</w:t>
            </w:r>
          </w:p>
        </w:tc>
        <w:tc>
          <w:tcPr>
            <w:tcW w:w="2268" w:type="dxa"/>
            <w:shd w:val="clear" w:color="auto" w:fill="auto"/>
          </w:tcPr>
          <w:p w14:paraId="76B1F2AD" w14:textId="77777777" w:rsidR="00AD0536" w:rsidRPr="00AF3DD1" w:rsidRDefault="00AD0536" w:rsidP="00545FB3">
            <w:pPr>
              <w:jc w:val="both"/>
              <w:rPr>
                <w:sz w:val="16"/>
                <w:szCs w:val="16"/>
              </w:rPr>
            </w:pPr>
            <w:proofErr w:type="spellStart"/>
            <w:r w:rsidRPr="004B2049">
              <w:rPr>
                <w:sz w:val="16"/>
                <w:szCs w:val="16"/>
              </w:rPr>
              <w:t>Füpla</w:t>
            </w:r>
            <w:proofErr w:type="spellEnd"/>
            <w:r w:rsidRPr="004B2049">
              <w:rPr>
                <w:sz w:val="16"/>
                <w:szCs w:val="16"/>
              </w:rPr>
              <w:t xml:space="preserve"> üksi on väga muutlik</w:t>
            </w:r>
          </w:p>
        </w:tc>
      </w:tr>
      <w:tr w:rsidR="00AD0536" w:rsidRPr="00AF3DD1" w14:paraId="6729A113" w14:textId="77777777" w:rsidTr="00C0085E">
        <w:tc>
          <w:tcPr>
            <w:tcW w:w="6658" w:type="dxa"/>
            <w:gridSpan w:val="7"/>
            <w:shd w:val="clear" w:color="auto" w:fill="FFC000"/>
          </w:tcPr>
          <w:p w14:paraId="5B3B4814" w14:textId="77777777" w:rsidR="00AD0536" w:rsidRPr="00AF3DD1" w:rsidRDefault="00AD0536" w:rsidP="00545FB3">
            <w:pPr>
              <w:jc w:val="both"/>
            </w:pPr>
            <w:r w:rsidRPr="00DF740F">
              <w:t xml:space="preserve">2- info </w:t>
            </w:r>
            <w:r>
              <w:t>meetmete kavandamiseks ebapiisav</w:t>
            </w:r>
          </w:p>
        </w:tc>
        <w:tc>
          <w:tcPr>
            <w:tcW w:w="2268" w:type="dxa"/>
            <w:shd w:val="clear" w:color="auto" w:fill="FFC000"/>
          </w:tcPr>
          <w:p w14:paraId="0C48FD49" w14:textId="77777777" w:rsidR="00AD0536" w:rsidRPr="00AF3DD1" w:rsidRDefault="00AD0536" w:rsidP="00545FB3">
            <w:pPr>
              <w:jc w:val="both"/>
            </w:pPr>
          </w:p>
        </w:tc>
      </w:tr>
      <w:tr w:rsidR="00AD0536" w:rsidRPr="00AF3DD1" w14:paraId="5F0F7BF7" w14:textId="77777777" w:rsidTr="00AD0536">
        <w:tc>
          <w:tcPr>
            <w:tcW w:w="864" w:type="dxa"/>
            <w:shd w:val="clear" w:color="auto" w:fill="auto"/>
          </w:tcPr>
          <w:p w14:paraId="431541A6" w14:textId="77777777" w:rsidR="00AD0536" w:rsidRPr="00AF3DD1" w:rsidRDefault="00AD0536" w:rsidP="00545FB3">
            <w:pPr>
              <w:jc w:val="both"/>
            </w:pPr>
          </w:p>
        </w:tc>
        <w:tc>
          <w:tcPr>
            <w:tcW w:w="864" w:type="dxa"/>
            <w:shd w:val="clear" w:color="auto" w:fill="auto"/>
          </w:tcPr>
          <w:p w14:paraId="21845ECA" w14:textId="77777777" w:rsidR="00AD0536" w:rsidRPr="00AF3DD1" w:rsidRDefault="00AD0536" w:rsidP="00545FB3">
            <w:pPr>
              <w:jc w:val="both"/>
            </w:pPr>
          </w:p>
        </w:tc>
        <w:tc>
          <w:tcPr>
            <w:tcW w:w="819" w:type="dxa"/>
            <w:shd w:val="clear" w:color="auto" w:fill="DBE5F1"/>
          </w:tcPr>
          <w:p w14:paraId="6E352AEB" w14:textId="77777777" w:rsidR="00AD0536" w:rsidRPr="00AF3DD1" w:rsidRDefault="00AD0536" w:rsidP="00545FB3">
            <w:pPr>
              <w:jc w:val="both"/>
            </w:pPr>
            <w:r>
              <w:t>X</w:t>
            </w:r>
          </w:p>
        </w:tc>
        <w:tc>
          <w:tcPr>
            <w:tcW w:w="979" w:type="dxa"/>
            <w:shd w:val="clear" w:color="auto" w:fill="auto"/>
          </w:tcPr>
          <w:p w14:paraId="08BC7AC7" w14:textId="77777777" w:rsidR="00AD0536" w:rsidRPr="00AF3DD1" w:rsidRDefault="00AD0536" w:rsidP="00545FB3">
            <w:pPr>
              <w:jc w:val="both"/>
            </w:pPr>
          </w:p>
        </w:tc>
        <w:tc>
          <w:tcPr>
            <w:tcW w:w="795" w:type="dxa"/>
            <w:shd w:val="clear" w:color="auto" w:fill="auto"/>
          </w:tcPr>
          <w:p w14:paraId="41BECC15" w14:textId="77777777" w:rsidR="00AD0536" w:rsidRPr="00AF3DD1" w:rsidRDefault="00AD0536" w:rsidP="00545FB3">
            <w:pPr>
              <w:jc w:val="both"/>
            </w:pPr>
          </w:p>
        </w:tc>
        <w:tc>
          <w:tcPr>
            <w:tcW w:w="864" w:type="dxa"/>
            <w:shd w:val="clear" w:color="auto" w:fill="DBE5F1"/>
          </w:tcPr>
          <w:p w14:paraId="4FA8066A" w14:textId="77777777" w:rsidR="00AD0536" w:rsidRPr="00AF3DD1" w:rsidRDefault="00AD0536" w:rsidP="00545FB3">
            <w:pPr>
              <w:jc w:val="both"/>
            </w:pPr>
            <w:r>
              <w:t>X</w:t>
            </w:r>
          </w:p>
        </w:tc>
        <w:tc>
          <w:tcPr>
            <w:tcW w:w="1473" w:type="dxa"/>
            <w:shd w:val="clear" w:color="auto" w:fill="auto"/>
          </w:tcPr>
          <w:p w14:paraId="7C0AE09A" w14:textId="77777777" w:rsidR="00AD0536" w:rsidRPr="00AF3DD1" w:rsidRDefault="00AD0536" w:rsidP="00545FB3">
            <w:pPr>
              <w:jc w:val="both"/>
            </w:pPr>
          </w:p>
        </w:tc>
        <w:tc>
          <w:tcPr>
            <w:tcW w:w="2268" w:type="dxa"/>
            <w:shd w:val="clear" w:color="auto" w:fill="auto"/>
          </w:tcPr>
          <w:p w14:paraId="48577AD1" w14:textId="77777777" w:rsidR="00AD0536" w:rsidRPr="00AF3DD1" w:rsidRDefault="00AD0536" w:rsidP="00545FB3">
            <w:pPr>
              <w:jc w:val="both"/>
              <w:rPr>
                <w:sz w:val="16"/>
                <w:szCs w:val="16"/>
              </w:rPr>
            </w:pPr>
            <w:proofErr w:type="spellStart"/>
            <w:r>
              <w:rPr>
                <w:sz w:val="16"/>
                <w:szCs w:val="16"/>
              </w:rPr>
              <w:t>mafü</w:t>
            </w:r>
            <w:proofErr w:type="spellEnd"/>
            <w:r>
              <w:rPr>
                <w:sz w:val="16"/>
                <w:szCs w:val="16"/>
              </w:rPr>
              <w:t xml:space="preserve"> on tundlik nii </w:t>
            </w:r>
            <w:proofErr w:type="spellStart"/>
            <w:r>
              <w:rPr>
                <w:sz w:val="16"/>
                <w:szCs w:val="16"/>
              </w:rPr>
              <w:t>füke</w:t>
            </w:r>
            <w:proofErr w:type="spellEnd"/>
            <w:r>
              <w:rPr>
                <w:sz w:val="16"/>
                <w:szCs w:val="16"/>
              </w:rPr>
              <w:t xml:space="preserve"> kui </w:t>
            </w:r>
            <w:proofErr w:type="spellStart"/>
            <w:r>
              <w:rPr>
                <w:sz w:val="16"/>
                <w:szCs w:val="16"/>
              </w:rPr>
              <w:t>hümo</w:t>
            </w:r>
            <w:proofErr w:type="spellEnd"/>
            <w:r>
              <w:rPr>
                <w:sz w:val="16"/>
                <w:szCs w:val="16"/>
              </w:rPr>
              <w:t xml:space="preserve"> suhtes</w:t>
            </w:r>
          </w:p>
        </w:tc>
      </w:tr>
      <w:tr w:rsidR="00AD0536" w:rsidRPr="00AF3DD1" w14:paraId="4840B220" w14:textId="77777777" w:rsidTr="00AD0536">
        <w:tc>
          <w:tcPr>
            <w:tcW w:w="864" w:type="dxa"/>
            <w:shd w:val="clear" w:color="auto" w:fill="auto"/>
          </w:tcPr>
          <w:p w14:paraId="70139CFA" w14:textId="77777777" w:rsidR="00AD0536" w:rsidRPr="00AF3DD1" w:rsidRDefault="00AD0536" w:rsidP="00545FB3">
            <w:pPr>
              <w:jc w:val="both"/>
            </w:pPr>
          </w:p>
        </w:tc>
        <w:tc>
          <w:tcPr>
            <w:tcW w:w="864" w:type="dxa"/>
            <w:shd w:val="clear" w:color="auto" w:fill="auto"/>
          </w:tcPr>
          <w:p w14:paraId="3B7A1264" w14:textId="77777777" w:rsidR="00AD0536" w:rsidRPr="00AF3DD1" w:rsidRDefault="00AD0536" w:rsidP="00545FB3">
            <w:pPr>
              <w:jc w:val="both"/>
            </w:pPr>
          </w:p>
        </w:tc>
        <w:tc>
          <w:tcPr>
            <w:tcW w:w="819" w:type="dxa"/>
            <w:shd w:val="clear" w:color="auto" w:fill="DBE5F1"/>
          </w:tcPr>
          <w:p w14:paraId="55204BA3" w14:textId="77777777" w:rsidR="00AD0536" w:rsidRPr="00AF3DD1" w:rsidRDefault="00AD0536" w:rsidP="00545FB3">
            <w:pPr>
              <w:jc w:val="both"/>
            </w:pPr>
            <w:r>
              <w:t>X</w:t>
            </w:r>
          </w:p>
        </w:tc>
        <w:tc>
          <w:tcPr>
            <w:tcW w:w="979" w:type="dxa"/>
            <w:shd w:val="clear" w:color="auto" w:fill="auto"/>
          </w:tcPr>
          <w:p w14:paraId="530286BA" w14:textId="77777777" w:rsidR="00AD0536" w:rsidRPr="00AF3DD1" w:rsidRDefault="00AD0536" w:rsidP="00545FB3">
            <w:pPr>
              <w:jc w:val="both"/>
            </w:pPr>
          </w:p>
        </w:tc>
        <w:tc>
          <w:tcPr>
            <w:tcW w:w="795" w:type="dxa"/>
            <w:shd w:val="clear" w:color="auto" w:fill="auto"/>
          </w:tcPr>
          <w:p w14:paraId="22F77799" w14:textId="77777777" w:rsidR="00AD0536" w:rsidRPr="00AF3DD1" w:rsidRDefault="00AD0536" w:rsidP="00545FB3">
            <w:pPr>
              <w:jc w:val="both"/>
            </w:pPr>
          </w:p>
        </w:tc>
        <w:tc>
          <w:tcPr>
            <w:tcW w:w="864" w:type="dxa"/>
            <w:shd w:val="clear" w:color="auto" w:fill="auto"/>
          </w:tcPr>
          <w:p w14:paraId="0AB3DCE3" w14:textId="77777777" w:rsidR="00AD0536" w:rsidRPr="00AF3DD1" w:rsidRDefault="00AD0536" w:rsidP="00545FB3">
            <w:pPr>
              <w:jc w:val="both"/>
            </w:pPr>
          </w:p>
        </w:tc>
        <w:tc>
          <w:tcPr>
            <w:tcW w:w="1473" w:type="dxa"/>
            <w:shd w:val="clear" w:color="auto" w:fill="DBE5F1"/>
          </w:tcPr>
          <w:p w14:paraId="312D9BB3" w14:textId="77777777" w:rsidR="00AD0536" w:rsidRPr="00AF3DD1" w:rsidRDefault="00AD0536" w:rsidP="00545FB3">
            <w:pPr>
              <w:jc w:val="both"/>
            </w:pPr>
            <w:r>
              <w:t>X</w:t>
            </w:r>
          </w:p>
        </w:tc>
        <w:tc>
          <w:tcPr>
            <w:tcW w:w="2268" w:type="dxa"/>
            <w:shd w:val="clear" w:color="auto" w:fill="auto"/>
          </w:tcPr>
          <w:p w14:paraId="3DBAF473" w14:textId="77777777" w:rsidR="00AD0536" w:rsidRPr="00AF3DD1" w:rsidRDefault="00AD0536" w:rsidP="00545FB3">
            <w:pPr>
              <w:jc w:val="both"/>
              <w:rPr>
                <w:sz w:val="16"/>
                <w:szCs w:val="16"/>
              </w:rPr>
            </w:pPr>
            <w:proofErr w:type="spellStart"/>
            <w:r w:rsidRPr="004B2049">
              <w:rPr>
                <w:sz w:val="16"/>
                <w:szCs w:val="16"/>
              </w:rPr>
              <w:t>mafü</w:t>
            </w:r>
            <w:proofErr w:type="spellEnd"/>
            <w:r w:rsidRPr="004B2049">
              <w:rPr>
                <w:sz w:val="16"/>
                <w:szCs w:val="16"/>
              </w:rPr>
              <w:t xml:space="preserve"> on tundlik nii </w:t>
            </w:r>
            <w:proofErr w:type="spellStart"/>
            <w:r w:rsidRPr="004B2049">
              <w:rPr>
                <w:sz w:val="16"/>
                <w:szCs w:val="16"/>
              </w:rPr>
              <w:t>füke</w:t>
            </w:r>
            <w:proofErr w:type="spellEnd"/>
            <w:r w:rsidRPr="004B2049">
              <w:rPr>
                <w:sz w:val="16"/>
                <w:szCs w:val="16"/>
              </w:rPr>
              <w:t xml:space="preserve"> kui </w:t>
            </w:r>
            <w:proofErr w:type="spellStart"/>
            <w:r w:rsidRPr="004B2049">
              <w:rPr>
                <w:sz w:val="16"/>
                <w:szCs w:val="16"/>
              </w:rPr>
              <w:t>hümo</w:t>
            </w:r>
            <w:proofErr w:type="spellEnd"/>
            <w:r w:rsidRPr="004B2049">
              <w:rPr>
                <w:sz w:val="16"/>
                <w:szCs w:val="16"/>
              </w:rPr>
              <w:t xml:space="preserve"> suhtes</w:t>
            </w:r>
          </w:p>
        </w:tc>
      </w:tr>
      <w:tr w:rsidR="00AD0536" w:rsidRPr="00AF3DD1" w14:paraId="3B71A770" w14:textId="77777777" w:rsidTr="00AD0536">
        <w:tc>
          <w:tcPr>
            <w:tcW w:w="864" w:type="dxa"/>
            <w:shd w:val="clear" w:color="auto" w:fill="auto"/>
          </w:tcPr>
          <w:p w14:paraId="74FE4100" w14:textId="77777777" w:rsidR="00AD0536" w:rsidRPr="00AF3DD1" w:rsidRDefault="00AD0536" w:rsidP="00545FB3">
            <w:pPr>
              <w:jc w:val="both"/>
            </w:pPr>
          </w:p>
        </w:tc>
        <w:tc>
          <w:tcPr>
            <w:tcW w:w="864" w:type="dxa"/>
            <w:shd w:val="clear" w:color="auto" w:fill="auto"/>
          </w:tcPr>
          <w:p w14:paraId="591092DC" w14:textId="77777777" w:rsidR="00AD0536" w:rsidRPr="00AF3DD1" w:rsidRDefault="00AD0536" w:rsidP="00545FB3">
            <w:pPr>
              <w:jc w:val="both"/>
            </w:pPr>
          </w:p>
        </w:tc>
        <w:tc>
          <w:tcPr>
            <w:tcW w:w="819" w:type="dxa"/>
            <w:shd w:val="clear" w:color="auto" w:fill="auto"/>
          </w:tcPr>
          <w:p w14:paraId="6BDEF77B" w14:textId="77777777" w:rsidR="00AD0536" w:rsidRPr="00AF3DD1" w:rsidRDefault="00AD0536" w:rsidP="00545FB3">
            <w:pPr>
              <w:jc w:val="both"/>
            </w:pPr>
          </w:p>
        </w:tc>
        <w:tc>
          <w:tcPr>
            <w:tcW w:w="979" w:type="dxa"/>
            <w:shd w:val="clear" w:color="auto" w:fill="DBE5F1"/>
          </w:tcPr>
          <w:p w14:paraId="63C929A9" w14:textId="77777777" w:rsidR="00AD0536" w:rsidRPr="00AF3DD1" w:rsidRDefault="00AD0536" w:rsidP="00545FB3">
            <w:pPr>
              <w:jc w:val="both"/>
            </w:pPr>
            <w:r>
              <w:t>X</w:t>
            </w:r>
          </w:p>
        </w:tc>
        <w:tc>
          <w:tcPr>
            <w:tcW w:w="795" w:type="dxa"/>
            <w:shd w:val="clear" w:color="auto" w:fill="auto"/>
          </w:tcPr>
          <w:p w14:paraId="37501B87" w14:textId="77777777" w:rsidR="00AD0536" w:rsidRPr="00AF3DD1" w:rsidRDefault="00AD0536" w:rsidP="00545FB3">
            <w:pPr>
              <w:jc w:val="both"/>
            </w:pPr>
          </w:p>
        </w:tc>
        <w:tc>
          <w:tcPr>
            <w:tcW w:w="864" w:type="dxa"/>
            <w:shd w:val="clear" w:color="auto" w:fill="DBE5F1"/>
          </w:tcPr>
          <w:p w14:paraId="173CC96F" w14:textId="77777777" w:rsidR="00AD0536" w:rsidRPr="00AF3DD1" w:rsidRDefault="00AD0536" w:rsidP="00545FB3">
            <w:pPr>
              <w:jc w:val="both"/>
            </w:pPr>
            <w:r>
              <w:t>X</w:t>
            </w:r>
          </w:p>
        </w:tc>
        <w:tc>
          <w:tcPr>
            <w:tcW w:w="1473" w:type="dxa"/>
            <w:shd w:val="clear" w:color="auto" w:fill="auto"/>
          </w:tcPr>
          <w:p w14:paraId="1208746E" w14:textId="77777777" w:rsidR="00AD0536" w:rsidRPr="00AF3DD1" w:rsidRDefault="00AD0536" w:rsidP="00545FB3">
            <w:pPr>
              <w:jc w:val="both"/>
            </w:pPr>
          </w:p>
        </w:tc>
        <w:tc>
          <w:tcPr>
            <w:tcW w:w="2268" w:type="dxa"/>
            <w:shd w:val="clear" w:color="auto" w:fill="auto"/>
          </w:tcPr>
          <w:p w14:paraId="69674FEA" w14:textId="77777777" w:rsidR="00AD0536" w:rsidRPr="00AF3DD1" w:rsidRDefault="00AD0536" w:rsidP="00545FB3">
            <w:pPr>
              <w:jc w:val="both"/>
              <w:rPr>
                <w:sz w:val="16"/>
                <w:szCs w:val="16"/>
              </w:rPr>
            </w:pPr>
            <w:proofErr w:type="spellStart"/>
            <w:r>
              <w:rPr>
                <w:sz w:val="16"/>
                <w:szCs w:val="16"/>
              </w:rPr>
              <w:t>suse</w:t>
            </w:r>
            <w:proofErr w:type="spellEnd"/>
            <w:r w:rsidRPr="004B2049">
              <w:rPr>
                <w:sz w:val="16"/>
                <w:szCs w:val="16"/>
              </w:rPr>
              <w:t xml:space="preserve"> on tundlik nii </w:t>
            </w:r>
            <w:proofErr w:type="spellStart"/>
            <w:r w:rsidRPr="004B2049">
              <w:rPr>
                <w:sz w:val="16"/>
                <w:szCs w:val="16"/>
              </w:rPr>
              <w:t>füke</w:t>
            </w:r>
            <w:proofErr w:type="spellEnd"/>
            <w:r w:rsidRPr="004B2049">
              <w:rPr>
                <w:sz w:val="16"/>
                <w:szCs w:val="16"/>
              </w:rPr>
              <w:t xml:space="preserve"> kui </w:t>
            </w:r>
            <w:proofErr w:type="spellStart"/>
            <w:r w:rsidRPr="004B2049">
              <w:rPr>
                <w:sz w:val="16"/>
                <w:szCs w:val="16"/>
              </w:rPr>
              <w:t>hümo</w:t>
            </w:r>
            <w:proofErr w:type="spellEnd"/>
            <w:r w:rsidRPr="004B2049">
              <w:rPr>
                <w:sz w:val="16"/>
                <w:szCs w:val="16"/>
              </w:rPr>
              <w:t xml:space="preserve"> suhtes</w:t>
            </w:r>
          </w:p>
        </w:tc>
      </w:tr>
      <w:tr w:rsidR="00AD0536" w:rsidRPr="00AF3DD1" w14:paraId="0290E661" w14:textId="77777777" w:rsidTr="00AD0536">
        <w:tc>
          <w:tcPr>
            <w:tcW w:w="864" w:type="dxa"/>
            <w:shd w:val="clear" w:color="auto" w:fill="auto"/>
          </w:tcPr>
          <w:p w14:paraId="12314EF4" w14:textId="77777777" w:rsidR="00AD0536" w:rsidRPr="00AF3DD1" w:rsidRDefault="00AD0536" w:rsidP="00545FB3">
            <w:pPr>
              <w:jc w:val="both"/>
            </w:pPr>
          </w:p>
        </w:tc>
        <w:tc>
          <w:tcPr>
            <w:tcW w:w="864" w:type="dxa"/>
            <w:shd w:val="clear" w:color="auto" w:fill="auto"/>
          </w:tcPr>
          <w:p w14:paraId="08AEA343" w14:textId="77777777" w:rsidR="00AD0536" w:rsidRPr="00AF3DD1" w:rsidRDefault="00AD0536" w:rsidP="00545FB3">
            <w:pPr>
              <w:jc w:val="both"/>
            </w:pPr>
          </w:p>
        </w:tc>
        <w:tc>
          <w:tcPr>
            <w:tcW w:w="819" w:type="dxa"/>
            <w:shd w:val="clear" w:color="auto" w:fill="auto"/>
          </w:tcPr>
          <w:p w14:paraId="2EB9F2CB" w14:textId="77777777" w:rsidR="00AD0536" w:rsidRPr="00AF3DD1" w:rsidRDefault="00AD0536" w:rsidP="00545FB3">
            <w:pPr>
              <w:jc w:val="both"/>
            </w:pPr>
          </w:p>
        </w:tc>
        <w:tc>
          <w:tcPr>
            <w:tcW w:w="979" w:type="dxa"/>
            <w:shd w:val="clear" w:color="auto" w:fill="DBE5F1"/>
          </w:tcPr>
          <w:p w14:paraId="2EA42B17" w14:textId="77777777" w:rsidR="00AD0536" w:rsidRPr="00AF3DD1" w:rsidRDefault="00AD0536" w:rsidP="00545FB3">
            <w:pPr>
              <w:jc w:val="both"/>
            </w:pPr>
            <w:r>
              <w:t>X</w:t>
            </w:r>
          </w:p>
        </w:tc>
        <w:tc>
          <w:tcPr>
            <w:tcW w:w="795" w:type="dxa"/>
            <w:shd w:val="clear" w:color="auto" w:fill="auto"/>
          </w:tcPr>
          <w:p w14:paraId="6B15E6EC" w14:textId="77777777" w:rsidR="00AD0536" w:rsidRPr="00AF3DD1" w:rsidRDefault="00AD0536" w:rsidP="00545FB3">
            <w:pPr>
              <w:jc w:val="both"/>
            </w:pPr>
          </w:p>
        </w:tc>
        <w:tc>
          <w:tcPr>
            <w:tcW w:w="864" w:type="dxa"/>
            <w:shd w:val="clear" w:color="auto" w:fill="auto"/>
          </w:tcPr>
          <w:p w14:paraId="4248D635" w14:textId="77777777" w:rsidR="00AD0536" w:rsidRPr="00AF3DD1" w:rsidRDefault="00AD0536" w:rsidP="00545FB3">
            <w:pPr>
              <w:jc w:val="both"/>
            </w:pPr>
          </w:p>
        </w:tc>
        <w:tc>
          <w:tcPr>
            <w:tcW w:w="1473" w:type="dxa"/>
            <w:shd w:val="clear" w:color="auto" w:fill="DBE5F1"/>
          </w:tcPr>
          <w:p w14:paraId="7F4E8D6F" w14:textId="77777777" w:rsidR="00AD0536" w:rsidRPr="00AF3DD1" w:rsidRDefault="00AD0536" w:rsidP="00545FB3">
            <w:pPr>
              <w:jc w:val="both"/>
            </w:pPr>
            <w:r>
              <w:t>X</w:t>
            </w:r>
          </w:p>
        </w:tc>
        <w:tc>
          <w:tcPr>
            <w:tcW w:w="2268" w:type="dxa"/>
            <w:shd w:val="clear" w:color="auto" w:fill="auto"/>
          </w:tcPr>
          <w:p w14:paraId="0394E7E5" w14:textId="77777777" w:rsidR="00AD0536" w:rsidRPr="00AF3DD1" w:rsidRDefault="00AD0536" w:rsidP="00545FB3">
            <w:pPr>
              <w:jc w:val="both"/>
              <w:rPr>
                <w:sz w:val="16"/>
                <w:szCs w:val="16"/>
              </w:rPr>
            </w:pPr>
            <w:proofErr w:type="spellStart"/>
            <w:r w:rsidRPr="004B2049">
              <w:rPr>
                <w:sz w:val="16"/>
                <w:szCs w:val="16"/>
              </w:rPr>
              <w:t>suse</w:t>
            </w:r>
            <w:proofErr w:type="spellEnd"/>
            <w:r w:rsidRPr="004B2049">
              <w:rPr>
                <w:sz w:val="16"/>
                <w:szCs w:val="16"/>
              </w:rPr>
              <w:t xml:space="preserve"> on tundlik nii </w:t>
            </w:r>
            <w:proofErr w:type="spellStart"/>
            <w:r w:rsidRPr="004B2049">
              <w:rPr>
                <w:sz w:val="16"/>
                <w:szCs w:val="16"/>
              </w:rPr>
              <w:t>füke</w:t>
            </w:r>
            <w:proofErr w:type="spellEnd"/>
            <w:r w:rsidRPr="004B2049">
              <w:rPr>
                <w:sz w:val="16"/>
                <w:szCs w:val="16"/>
              </w:rPr>
              <w:t xml:space="preserve"> kui </w:t>
            </w:r>
            <w:proofErr w:type="spellStart"/>
            <w:r w:rsidRPr="004B2049">
              <w:rPr>
                <w:sz w:val="16"/>
                <w:szCs w:val="16"/>
              </w:rPr>
              <w:t>hümo</w:t>
            </w:r>
            <w:proofErr w:type="spellEnd"/>
            <w:r w:rsidRPr="004B2049">
              <w:rPr>
                <w:sz w:val="16"/>
                <w:szCs w:val="16"/>
              </w:rPr>
              <w:t xml:space="preserve"> suhtes</w:t>
            </w:r>
          </w:p>
        </w:tc>
      </w:tr>
      <w:tr w:rsidR="00AD0536" w:rsidRPr="00AF3DD1" w14:paraId="1339BFCB" w14:textId="77777777" w:rsidTr="00C0085E">
        <w:tc>
          <w:tcPr>
            <w:tcW w:w="6658" w:type="dxa"/>
            <w:gridSpan w:val="7"/>
            <w:shd w:val="clear" w:color="auto" w:fill="FFC000"/>
          </w:tcPr>
          <w:p w14:paraId="0BE2D4D5" w14:textId="77777777" w:rsidR="00AD0536" w:rsidRPr="00AF3DD1" w:rsidRDefault="00AD0536" w:rsidP="00545FB3">
            <w:pPr>
              <w:jc w:val="both"/>
            </w:pPr>
            <w:r w:rsidRPr="00AF3DD1">
              <w:t>3- info koormuse ja elustiku kohta piisav</w:t>
            </w:r>
          </w:p>
        </w:tc>
        <w:tc>
          <w:tcPr>
            <w:tcW w:w="2268" w:type="dxa"/>
            <w:shd w:val="clear" w:color="auto" w:fill="FFC000"/>
          </w:tcPr>
          <w:p w14:paraId="180BAEB3" w14:textId="77777777" w:rsidR="00AD0536" w:rsidRPr="00AF3DD1" w:rsidRDefault="00AD0536" w:rsidP="00545FB3">
            <w:pPr>
              <w:jc w:val="both"/>
              <w:rPr>
                <w:sz w:val="16"/>
                <w:szCs w:val="16"/>
              </w:rPr>
            </w:pPr>
          </w:p>
        </w:tc>
      </w:tr>
      <w:tr w:rsidR="00AD0536" w14:paraId="64DE3FB5" w14:textId="77777777" w:rsidTr="00AD0536">
        <w:tc>
          <w:tcPr>
            <w:tcW w:w="864" w:type="dxa"/>
            <w:shd w:val="clear" w:color="auto" w:fill="DBE5F1"/>
          </w:tcPr>
          <w:p w14:paraId="297F90DF" w14:textId="77777777" w:rsidR="00AD0536" w:rsidRDefault="00AD0536" w:rsidP="00545FB3">
            <w:pPr>
              <w:jc w:val="both"/>
            </w:pPr>
            <w:r>
              <w:t>X</w:t>
            </w:r>
          </w:p>
        </w:tc>
        <w:tc>
          <w:tcPr>
            <w:tcW w:w="864" w:type="dxa"/>
            <w:shd w:val="clear" w:color="auto" w:fill="FFFFFF"/>
          </w:tcPr>
          <w:p w14:paraId="1DE58D19" w14:textId="77777777" w:rsidR="00AD0536" w:rsidRDefault="00AD0536" w:rsidP="00545FB3">
            <w:pPr>
              <w:jc w:val="both"/>
            </w:pPr>
          </w:p>
        </w:tc>
        <w:tc>
          <w:tcPr>
            <w:tcW w:w="819" w:type="dxa"/>
            <w:shd w:val="clear" w:color="auto" w:fill="DBE5F1"/>
          </w:tcPr>
          <w:p w14:paraId="0A62BE42" w14:textId="77777777" w:rsidR="00AD0536" w:rsidRDefault="00AD0536" w:rsidP="00545FB3">
            <w:pPr>
              <w:jc w:val="both"/>
            </w:pPr>
            <w:r>
              <w:t>X</w:t>
            </w:r>
          </w:p>
        </w:tc>
        <w:tc>
          <w:tcPr>
            <w:tcW w:w="979" w:type="dxa"/>
            <w:shd w:val="clear" w:color="auto" w:fill="DBE5F1"/>
          </w:tcPr>
          <w:p w14:paraId="09298E5C" w14:textId="77777777" w:rsidR="00AD0536" w:rsidRPr="00AF3DD1" w:rsidRDefault="00AD0536" w:rsidP="00545FB3">
            <w:pPr>
              <w:jc w:val="both"/>
            </w:pPr>
            <w:r>
              <w:t>X</w:t>
            </w:r>
          </w:p>
        </w:tc>
        <w:tc>
          <w:tcPr>
            <w:tcW w:w="795" w:type="dxa"/>
            <w:shd w:val="clear" w:color="auto" w:fill="auto"/>
          </w:tcPr>
          <w:p w14:paraId="1A4706E0" w14:textId="77777777" w:rsidR="00AD0536" w:rsidRPr="00AF3DD1" w:rsidRDefault="00AD0536" w:rsidP="00545FB3">
            <w:pPr>
              <w:jc w:val="both"/>
            </w:pPr>
          </w:p>
        </w:tc>
        <w:tc>
          <w:tcPr>
            <w:tcW w:w="864" w:type="dxa"/>
            <w:shd w:val="clear" w:color="auto" w:fill="DBE5F1"/>
          </w:tcPr>
          <w:p w14:paraId="31DF77FC" w14:textId="77777777" w:rsidR="00AD0536" w:rsidRDefault="00AD0536" w:rsidP="00545FB3">
            <w:pPr>
              <w:jc w:val="both"/>
            </w:pPr>
            <w:r>
              <w:t>X</w:t>
            </w:r>
          </w:p>
        </w:tc>
        <w:tc>
          <w:tcPr>
            <w:tcW w:w="1473" w:type="dxa"/>
            <w:shd w:val="clear" w:color="auto" w:fill="auto"/>
          </w:tcPr>
          <w:p w14:paraId="650ACE02" w14:textId="77777777" w:rsidR="00AD0536" w:rsidRPr="00AF3DD1" w:rsidRDefault="00AD0536" w:rsidP="00545FB3">
            <w:pPr>
              <w:jc w:val="both"/>
            </w:pPr>
          </w:p>
        </w:tc>
        <w:tc>
          <w:tcPr>
            <w:tcW w:w="2268" w:type="dxa"/>
          </w:tcPr>
          <w:p w14:paraId="6A8E018C" w14:textId="77777777" w:rsidR="00AD0536" w:rsidRDefault="00AD0536" w:rsidP="00545FB3">
            <w:pPr>
              <w:jc w:val="both"/>
              <w:rPr>
                <w:sz w:val="16"/>
                <w:szCs w:val="16"/>
              </w:rPr>
            </w:pPr>
            <w:proofErr w:type="spellStart"/>
            <w:r>
              <w:rPr>
                <w:sz w:val="16"/>
                <w:szCs w:val="16"/>
              </w:rPr>
              <w:t>füpla</w:t>
            </w:r>
            <w:proofErr w:type="spellEnd"/>
            <w:r>
              <w:rPr>
                <w:sz w:val="16"/>
                <w:szCs w:val="16"/>
              </w:rPr>
              <w:t xml:space="preserve">, </w:t>
            </w:r>
            <w:proofErr w:type="spellStart"/>
            <w:r>
              <w:rPr>
                <w:sz w:val="16"/>
                <w:szCs w:val="16"/>
              </w:rPr>
              <w:t>mafü</w:t>
            </w:r>
            <w:proofErr w:type="spellEnd"/>
            <w:r>
              <w:rPr>
                <w:sz w:val="16"/>
                <w:szCs w:val="16"/>
              </w:rPr>
              <w:t xml:space="preserve"> ja </w:t>
            </w:r>
            <w:proofErr w:type="spellStart"/>
            <w:r>
              <w:rPr>
                <w:sz w:val="16"/>
                <w:szCs w:val="16"/>
              </w:rPr>
              <w:t>suse</w:t>
            </w:r>
            <w:proofErr w:type="spellEnd"/>
            <w:r>
              <w:rPr>
                <w:sz w:val="16"/>
                <w:szCs w:val="16"/>
              </w:rPr>
              <w:t xml:space="preserve"> on tundlikud </w:t>
            </w:r>
            <w:proofErr w:type="spellStart"/>
            <w:r>
              <w:rPr>
                <w:sz w:val="16"/>
                <w:szCs w:val="16"/>
              </w:rPr>
              <w:t>füke</w:t>
            </w:r>
            <w:proofErr w:type="spellEnd"/>
            <w:r>
              <w:rPr>
                <w:sz w:val="16"/>
                <w:szCs w:val="16"/>
              </w:rPr>
              <w:t xml:space="preserve"> suhtes, vähese </w:t>
            </w:r>
            <w:proofErr w:type="spellStart"/>
            <w:r>
              <w:rPr>
                <w:sz w:val="16"/>
                <w:szCs w:val="16"/>
              </w:rPr>
              <w:t>hümo</w:t>
            </w:r>
            <w:proofErr w:type="spellEnd"/>
            <w:r>
              <w:rPr>
                <w:sz w:val="16"/>
                <w:szCs w:val="16"/>
              </w:rPr>
              <w:t xml:space="preserve"> koormusega järvedel </w:t>
            </w:r>
          </w:p>
        </w:tc>
      </w:tr>
      <w:tr w:rsidR="00AD0536" w14:paraId="51A11DDA" w14:textId="77777777" w:rsidTr="00AD0536">
        <w:tc>
          <w:tcPr>
            <w:tcW w:w="864" w:type="dxa"/>
            <w:shd w:val="clear" w:color="auto" w:fill="DBE5F1"/>
          </w:tcPr>
          <w:p w14:paraId="3D3EF984" w14:textId="77777777" w:rsidR="00AD0536" w:rsidRDefault="00AD0536" w:rsidP="00545FB3">
            <w:pPr>
              <w:jc w:val="both"/>
            </w:pPr>
            <w:r>
              <w:t>X</w:t>
            </w:r>
          </w:p>
        </w:tc>
        <w:tc>
          <w:tcPr>
            <w:tcW w:w="864" w:type="dxa"/>
            <w:shd w:val="clear" w:color="auto" w:fill="auto"/>
          </w:tcPr>
          <w:p w14:paraId="33F712F9" w14:textId="77777777" w:rsidR="00AD0536" w:rsidRDefault="00AD0536" w:rsidP="00545FB3">
            <w:pPr>
              <w:jc w:val="both"/>
            </w:pPr>
          </w:p>
        </w:tc>
        <w:tc>
          <w:tcPr>
            <w:tcW w:w="819" w:type="dxa"/>
            <w:shd w:val="clear" w:color="auto" w:fill="DBE5F1"/>
          </w:tcPr>
          <w:p w14:paraId="289FA204" w14:textId="77777777" w:rsidR="00AD0536" w:rsidRDefault="00AD0536" w:rsidP="00545FB3">
            <w:pPr>
              <w:jc w:val="both"/>
            </w:pPr>
            <w:r>
              <w:t>X</w:t>
            </w:r>
          </w:p>
        </w:tc>
        <w:tc>
          <w:tcPr>
            <w:tcW w:w="979" w:type="dxa"/>
            <w:shd w:val="clear" w:color="auto" w:fill="DBE5F1"/>
          </w:tcPr>
          <w:p w14:paraId="0F1738D7" w14:textId="77777777" w:rsidR="00AD0536" w:rsidRPr="00AF3DD1" w:rsidRDefault="00AD0536" w:rsidP="00545FB3">
            <w:pPr>
              <w:jc w:val="both"/>
            </w:pPr>
            <w:r>
              <w:t>X</w:t>
            </w:r>
          </w:p>
        </w:tc>
        <w:tc>
          <w:tcPr>
            <w:tcW w:w="795" w:type="dxa"/>
            <w:shd w:val="clear" w:color="auto" w:fill="auto"/>
          </w:tcPr>
          <w:p w14:paraId="08EC4B3A" w14:textId="77777777" w:rsidR="00AD0536" w:rsidRPr="00AF3DD1" w:rsidRDefault="00AD0536" w:rsidP="00545FB3">
            <w:pPr>
              <w:jc w:val="both"/>
            </w:pPr>
          </w:p>
        </w:tc>
        <w:tc>
          <w:tcPr>
            <w:tcW w:w="864" w:type="dxa"/>
            <w:shd w:val="clear" w:color="auto" w:fill="DBE5F1"/>
          </w:tcPr>
          <w:p w14:paraId="6C0EAF9B" w14:textId="77777777" w:rsidR="00AD0536" w:rsidRDefault="00AD0536" w:rsidP="00545FB3">
            <w:pPr>
              <w:jc w:val="both"/>
            </w:pPr>
            <w:r>
              <w:t>X</w:t>
            </w:r>
          </w:p>
        </w:tc>
        <w:tc>
          <w:tcPr>
            <w:tcW w:w="1473" w:type="dxa"/>
            <w:shd w:val="clear" w:color="auto" w:fill="DBE5F1"/>
          </w:tcPr>
          <w:p w14:paraId="0A73CEB7" w14:textId="77777777" w:rsidR="00AD0536" w:rsidRPr="00AF3DD1" w:rsidRDefault="00AD0536" w:rsidP="00545FB3">
            <w:pPr>
              <w:jc w:val="both"/>
            </w:pPr>
            <w:r>
              <w:t>X</w:t>
            </w:r>
          </w:p>
        </w:tc>
        <w:tc>
          <w:tcPr>
            <w:tcW w:w="2268" w:type="dxa"/>
            <w:shd w:val="clear" w:color="auto" w:fill="auto"/>
          </w:tcPr>
          <w:p w14:paraId="17CDEA45" w14:textId="77777777" w:rsidR="00AD0536" w:rsidRDefault="00AD0536" w:rsidP="00545FB3">
            <w:pPr>
              <w:jc w:val="both"/>
              <w:rPr>
                <w:sz w:val="16"/>
                <w:szCs w:val="16"/>
              </w:rPr>
            </w:pPr>
            <w:proofErr w:type="spellStart"/>
            <w:r>
              <w:rPr>
                <w:sz w:val="16"/>
                <w:szCs w:val="16"/>
              </w:rPr>
              <w:t>füpla</w:t>
            </w:r>
            <w:proofErr w:type="spellEnd"/>
            <w:r>
              <w:rPr>
                <w:sz w:val="16"/>
                <w:szCs w:val="16"/>
              </w:rPr>
              <w:t xml:space="preserve">, </w:t>
            </w:r>
            <w:proofErr w:type="spellStart"/>
            <w:r>
              <w:rPr>
                <w:sz w:val="16"/>
                <w:szCs w:val="16"/>
              </w:rPr>
              <w:t>mafü</w:t>
            </w:r>
            <w:proofErr w:type="spellEnd"/>
            <w:r>
              <w:rPr>
                <w:sz w:val="16"/>
                <w:szCs w:val="16"/>
              </w:rPr>
              <w:t xml:space="preserve"> ja </w:t>
            </w:r>
            <w:proofErr w:type="spellStart"/>
            <w:r>
              <w:rPr>
                <w:sz w:val="16"/>
                <w:szCs w:val="16"/>
              </w:rPr>
              <w:t>suse</w:t>
            </w:r>
            <w:proofErr w:type="spellEnd"/>
            <w:r>
              <w:rPr>
                <w:sz w:val="16"/>
                <w:szCs w:val="16"/>
              </w:rPr>
              <w:t xml:space="preserve"> on tundlikud </w:t>
            </w:r>
            <w:proofErr w:type="spellStart"/>
            <w:r>
              <w:rPr>
                <w:sz w:val="16"/>
                <w:szCs w:val="16"/>
              </w:rPr>
              <w:t>füke</w:t>
            </w:r>
            <w:proofErr w:type="spellEnd"/>
            <w:r>
              <w:rPr>
                <w:sz w:val="16"/>
                <w:szCs w:val="16"/>
              </w:rPr>
              <w:t xml:space="preserve"> suhtes, vähese </w:t>
            </w:r>
            <w:proofErr w:type="spellStart"/>
            <w:r>
              <w:rPr>
                <w:sz w:val="16"/>
                <w:szCs w:val="16"/>
              </w:rPr>
              <w:t>hümo</w:t>
            </w:r>
            <w:proofErr w:type="spellEnd"/>
            <w:r>
              <w:rPr>
                <w:sz w:val="16"/>
                <w:szCs w:val="16"/>
              </w:rPr>
              <w:t xml:space="preserve"> koormusega järvedel</w:t>
            </w:r>
          </w:p>
        </w:tc>
      </w:tr>
    </w:tbl>
    <w:p w14:paraId="2D03044C" w14:textId="77777777" w:rsidR="00AD0536" w:rsidRDefault="00AD0536" w:rsidP="00545FB3">
      <w:pPr>
        <w:spacing w:after="0"/>
        <w:jc w:val="both"/>
      </w:pPr>
    </w:p>
    <w:p w14:paraId="67C891C0" w14:textId="58CBDD50" w:rsidR="00AD0536" w:rsidRDefault="00AD0536" w:rsidP="00545FB3">
      <w:pPr>
        <w:spacing w:after="0"/>
        <w:jc w:val="both"/>
      </w:pPr>
      <w:r>
        <w:br w:type="page"/>
      </w:r>
      <w:r w:rsidRPr="0091491D">
        <w:lastRenderedPageBreak/>
        <w:t xml:space="preserve">Tabel </w:t>
      </w:r>
      <w:r w:rsidR="00D357DF">
        <w:t>8</w:t>
      </w:r>
      <w:r>
        <w:t>. Ranniku</w:t>
      </w:r>
      <w:r w:rsidRPr="0091491D">
        <w:t>veekogumite ökoloogilise seisundi usaldusväärs</w:t>
      </w:r>
      <w:r w:rsidR="00853B36">
        <w:t>use hinnang</w:t>
      </w:r>
      <w:r w:rsidR="009840B8">
        <w:t xml:space="preserve"> </w:t>
      </w:r>
      <w:r w:rsidRPr="0091491D">
        <w:t>seireandmete olemasolu ja puudumise korral.</w:t>
      </w:r>
    </w:p>
    <w:tbl>
      <w:tblPr>
        <w:tblStyle w:val="Kontuurtabel"/>
        <w:tblW w:w="9351" w:type="dxa"/>
        <w:tblLayout w:type="fixed"/>
        <w:tblLook w:val="04A0" w:firstRow="1" w:lastRow="0" w:firstColumn="1" w:lastColumn="0" w:noHBand="0" w:noVBand="1"/>
      </w:tblPr>
      <w:tblGrid>
        <w:gridCol w:w="846"/>
        <w:gridCol w:w="992"/>
        <w:gridCol w:w="1276"/>
        <w:gridCol w:w="992"/>
        <w:gridCol w:w="1701"/>
        <w:gridCol w:w="3544"/>
      </w:tblGrid>
      <w:tr w:rsidR="00AD0536" w:rsidRPr="00E00993" w14:paraId="6C179FA3" w14:textId="77777777" w:rsidTr="00AD0536">
        <w:trPr>
          <w:tblHeader/>
        </w:trPr>
        <w:tc>
          <w:tcPr>
            <w:tcW w:w="846" w:type="dxa"/>
            <w:shd w:val="clear" w:color="auto" w:fill="8DB3E2"/>
          </w:tcPr>
          <w:p w14:paraId="148C7128" w14:textId="77777777" w:rsidR="00AD0536" w:rsidRPr="00E00993" w:rsidRDefault="00AD0536" w:rsidP="00545FB3">
            <w:pPr>
              <w:jc w:val="both"/>
              <w:rPr>
                <w:b/>
              </w:rPr>
            </w:pPr>
            <w:r w:rsidRPr="00E00993">
              <w:rPr>
                <w:b/>
              </w:rPr>
              <w:t>FÜPLA</w:t>
            </w:r>
          </w:p>
          <w:p w14:paraId="6ADDCF6A" w14:textId="77777777" w:rsidR="00AD0536" w:rsidRPr="00E00993" w:rsidRDefault="00AD0536" w:rsidP="00545FB3">
            <w:pPr>
              <w:jc w:val="both"/>
              <w:rPr>
                <w:b/>
              </w:rPr>
            </w:pPr>
          </w:p>
        </w:tc>
        <w:tc>
          <w:tcPr>
            <w:tcW w:w="992" w:type="dxa"/>
            <w:shd w:val="clear" w:color="auto" w:fill="8DB3E2"/>
          </w:tcPr>
          <w:p w14:paraId="5A6B0513" w14:textId="77777777" w:rsidR="00AD0536" w:rsidRPr="00E00993" w:rsidRDefault="00AD0536" w:rsidP="00545FB3">
            <w:pPr>
              <w:jc w:val="both"/>
              <w:rPr>
                <w:b/>
              </w:rPr>
            </w:pPr>
            <w:r w:rsidRPr="00E00993">
              <w:rPr>
                <w:b/>
              </w:rPr>
              <w:t>MAFÜ</w:t>
            </w:r>
          </w:p>
        </w:tc>
        <w:tc>
          <w:tcPr>
            <w:tcW w:w="1276" w:type="dxa"/>
            <w:shd w:val="clear" w:color="auto" w:fill="8DB3E2"/>
          </w:tcPr>
          <w:p w14:paraId="56AE9593" w14:textId="77777777" w:rsidR="00AD0536" w:rsidRPr="00E00993" w:rsidRDefault="00AD0536" w:rsidP="00545FB3">
            <w:pPr>
              <w:jc w:val="both"/>
              <w:rPr>
                <w:b/>
              </w:rPr>
            </w:pPr>
            <w:r w:rsidRPr="00E00993">
              <w:rPr>
                <w:b/>
              </w:rPr>
              <w:t>SUSE</w:t>
            </w:r>
          </w:p>
        </w:tc>
        <w:tc>
          <w:tcPr>
            <w:tcW w:w="992" w:type="dxa"/>
            <w:shd w:val="clear" w:color="auto" w:fill="8DB3E2"/>
          </w:tcPr>
          <w:p w14:paraId="02AD02EB" w14:textId="77777777" w:rsidR="00AD0536" w:rsidRPr="00E00993" w:rsidRDefault="00AD0536" w:rsidP="00545FB3">
            <w:pPr>
              <w:jc w:val="both"/>
              <w:rPr>
                <w:b/>
              </w:rPr>
            </w:pPr>
            <w:r w:rsidRPr="00E00993">
              <w:rPr>
                <w:b/>
              </w:rPr>
              <w:t>FÜKE</w:t>
            </w:r>
          </w:p>
        </w:tc>
        <w:tc>
          <w:tcPr>
            <w:tcW w:w="1701" w:type="dxa"/>
            <w:shd w:val="clear" w:color="auto" w:fill="8DB3E2"/>
          </w:tcPr>
          <w:p w14:paraId="4255B508" w14:textId="77777777" w:rsidR="00AD0536" w:rsidRPr="00E00993" w:rsidRDefault="00AD0536" w:rsidP="00545FB3">
            <w:pPr>
              <w:jc w:val="both"/>
              <w:rPr>
                <w:b/>
              </w:rPr>
            </w:pPr>
            <w:r w:rsidRPr="00E00993">
              <w:rPr>
                <w:b/>
              </w:rPr>
              <w:t>HYMO</w:t>
            </w:r>
          </w:p>
        </w:tc>
        <w:tc>
          <w:tcPr>
            <w:tcW w:w="3544" w:type="dxa"/>
            <w:shd w:val="clear" w:color="auto" w:fill="8DB3E2"/>
          </w:tcPr>
          <w:p w14:paraId="6D0ECE92" w14:textId="77777777" w:rsidR="00AD0536" w:rsidRPr="00E00993" w:rsidRDefault="00AD0536" w:rsidP="00545FB3">
            <w:pPr>
              <w:jc w:val="both"/>
              <w:rPr>
                <w:b/>
              </w:rPr>
            </w:pPr>
            <w:r w:rsidRPr="00E00993">
              <w:rPr>
                <w:b/>
              </w:rPr>
              <w:t>Märkusi</w:t>
            </w:r>
          </w:p>
        </w:tc>
      </w:tr>
      <w:tr w:rsidR="00AD0536" w:rsidRPr="005A6AEF" w14:paraId="5B026FCF" w14:textId="77777777" w:rsidTr="00C0085E">
        <w:tc>
          <w:tcPr>
            <w:tcW w:w="5807" w:type="dxa"/>
            <w:gridSpan w:val="5"/>
            <w:shd w:val="clear" w:color="auto" w:fill="FFC000"/>
          </w:tcPr>
          <w:p w14:paraId="61541FEE" w14:textId="77777777" w:rsidR="00AD0536" w:rsidRPr="005A6AEF" w:rsidRDefault="00AD0536" w:rsidP="00545FB3">
            <w:pPr>
              <w:jc w:val="both"/>
            </w:pPr>
            <w:r w:rsidRPr="001A236F">
              <w:t>0 - info puudub</w:t>
            </w:r>
          </w:p>
        </w:tc>
        <w:tc>
          <w:tcPr>
            <w:tcW w:w="3544" w:type="dxa"/>
            <w:shd w:val="clear" w:color="auto" w:fill="FFC000"/>
          </w:tcPr>
          <w:p w14:paraId="7359E711" w14:textId="77777777" w:rsidR="00AD0536" w:rsidRPr="005A6AEF" w:rsidRDefault="00AD0536" w:rsidP="00545FB3">
            <w:pPr>
              <w:jc w:val="both"/>
            </w:pPr>
            <w:r>
              <w:t>Info puudub kõikide kvaliteedielementide kohta</w:t>
            </w:r>
          </w:p>
        </w:tc>
      </w:tr>
      <w:tr w:rsidR="00AD0536" w:rsidRPr="005A6AEF" w14:paraId="0AE187CD" w14:textId="77777777" w:rsidTr="00C0085E">
        <w:tc>
          <w:tcPr>
            <w:tcW w:w="5807" w:type="dxa"/>
            <w:gridSpan w:val="5"/>
            <w:shd w:val="clear" w:color="auto" w:fill="FFC000"/>
          </w:tcPr>
          <w:p w14:paraId="07884320" w14:textId="77777777" w:rsidR="00AD0536" w:rsidRPr="001A236F" w:rsidRDefault="00AD0536" w:rsidP="00545FB3">
            <w:pPr>
              <w:jc w:val="both"/>
            </w:pPr>
            <w:r w:rsidRPr="001A236F">
              <w:t>1 – info vähene või vastuoluline</w:t>
            </w:r>
          </w:p>
        </w:tc>
        <w:tc>
          <w:tcPr>
            <w:tcW w:w="3544" w:type="dxa"/>
            <w:shd w:val="clear" w:color="auto" w:fill="FFC000"/>
          </w:tcPr>
          <w:p w14:paraId="1183DDD2" w14:textId="77777777" w:rsidR="00AD0536" w:rsidRPr="005A6AEF" w:rsidRDefault="00AD0536" w:rsidP="00545FB3">
            <w:pPr>
              <w:jc w:val="both"/>
            </w:pPr>
            <w:r>
              <w:t>Info olemas 1-2 kvaliteedielemendi kohta</w:t>
            </w:r>
          </w:p>
        </w:tc>
      </w:tr>
      <w:tr w:rsidR="00AD0536" w:rsidRPr="00D62C15" w14:paraId="631136EE" w14:textId="77777777" w:rsidTr="00C0085E">
        <w:tc>
          <w:tcPr>
            <w:tcW w:w="5807" w:type="dxa"/>
            <w:gridSpan w:val="5"/>
            <w:shd w:val="clear" w:color="auto" w:fill="FFC000"/>
          </w:tcPr>
          <w:p w14:paraId="09237408" w14:textId="055A96DD" w:rsidR="00AD0536" w:rsidRDefault="00AD0536" w:rsidP="00545FB3">
            <w:pPr>
              <w:jc w:val="both"/>
            </w:pPr>
            <w:r w:rsidRPr="00E05676">
              <w:t xml:space="preserve">2- info meetmete kavandamiseks </w:t>
            </w:r>
            <w:r w:rsidR="00ED36F8">
              <w:t>eba</w:t>
            </w:r>
            <w:r w:rsidRPr="00E05676">
              <w:t>piisav</w:t>
            </w:r>
          </w:p>
        </w:tc>
        <w:tc>
          <w:tcPr>
            <w:tcW w:w="3544" w:type="dxa"/>
            <w:shd w:val="clear" w:color="auto" w:fill="FFC000"/>
          </w:tcPr>
          <w:p w14:paraId="3026FEFF" w14:textId="1FF61B1C" w:rsidR="00AD0536" w:rsidRPr="00D62C15" w:rsidRDefault="00AD0536" w:rsidP="00545FB3">
            <w:pPr>
              <w:jc w:val="both"/>
            </w:pPr>
            <w:r>
              <w:t>Info</w:t>
            </w:r>
            <w:r w:rsidRPr="00543DE7">
              <w:t xml:space="preserve"> </w:t>
            </w:r>
            <w:r w:rsidR="009840B8">
              <w:t xml:space="preserve">on olemas </w:t>
            </w:r>
            <w:r w:rsidRPr="00543DE7">
              <w:t>3 kvaliteedielemendi kohta</w:t>
            </w:r>
            <w:r>
              <w:t xml:space="preserve"> (erinevad kombinatsioonid)</w:t>
            </w:r>
          </w:p>
        </w:tc>
      </w:tr>
      <w:tr w:rsidR="00ED36F8" w:rsidRPr="00D62C15" w14:paraId="210DF810" w14:textId="77777777" w:rsidTr="00C0085E">
        <w:tc>
          <w:tcPr>
            <w:tcW w:w="5807" w:type="dxa"/>
            <w:gridSpan w:val="5"/>
            <w:shd w:val="clear" w:color="auto" w:fill="FFC000"/>
          </w:tcPr>
          <w:p w14:paraId="0EB8745A" w14:textId="7FD5CB42" w:rsidR="00ED36F8" w:rsidRPr="00E05676" w:rsidRDefault="00ED36F8" w:rsidP="00545FB3">
            <w:pPr>
              <w:jc w:val="both"/>
            </w:pPr>
            <w:r>
              <w:t xml:space="preserve">3 - </w:t>
            </w:r>
            <w:r w:rsidRPr="00AF3DD1">
              <w:t>info koormuse ja elustiku kohta piisav</w:t>
            </w:r>
          </w:p>
        </w:tc>
        <w:tc>
          <w:tcPr>
            <w:tcW w:w="3544" w:type="dxa"/>
            <w:shd w:val="clear" w:color="auto" w:fill="FFC000"/>
          </w:tcPr>
          <w:p w14:paraId="555460AF" w14:textId="58CB3AD0" w:rsidR="00ED36F8" w:rsidRDefault="00ED36F8" w:rsidP="00545FB3">
            <w:pPr>
              <w:jc w:val="both"/>
            </w:pPr>
          </w:p>
        </w:tc>
      </w:tr>
    </w:tbl>
    <w:p w14:paraId="26752E71" w14:textId="77777777" w:rsidR="00F4272A" w:rsidRDefault="00F4272A" w:rsidP="00545FB3">
      <w:pPr>
        <w:jc w:val="both"/>
      </w:pPr>
    </w:p>
    <w:p w14:paraId="788360B1" w14:textId="77777777" w:rsidR="00F4272A" w:rsidRDefault="00F4272A" w:rsidP="00545FB3">
      <w:pPr>
        <w:spacing w:after="0"/>
        <w:jc w:val="both"/>
      </w:pPr>
    </w:p>
    <w:p w14:paraId="6321569E" w14:textId="79CCA0E6" w:rsidR="00F4272A" w:rsidRDefault="00F4272A" w:rsidP="00545FB3">
      <w:pPr>
        <w:pStyle w:val="Pealkiri2"/>
        <w:jc w:val="both"/>
      </w:pPr>
      <w:bookmarkStart w:id="38" w:name="_Toc491865195"/>
      <w:r>
        <w:t>6.2.Tugevasti muudetud veekogumi või tehisveekogumi</w:t>
      </w:r>
      <w:r w:rsidR="007F4B06">
        <w:t xml:space="preserve"> ökoloogilise potentsiaali </w:t>
      </w:r>
      <w:r>
        <w:t>hinnangute usaldusväärsus</w:t>
      </w:r>
      <w:bookmarkEnd w:id="38"/>
    </w:p>
    <w:p w14:paraId="1104D008" w14:textId="77777777" w:rsidR="00F4272A" w:rsidRDefault="00F4272A" w:rsidP="00545FB3">
      <w:pPr>
        <w:spacing w:after="0"/>
        <w:jc w:val="both"/>
      </w:pPr>
    </w:p>
    <w:p w14:paraId="00AD7437" w14:textId="77777777" w:rsidR="00F4272A" w:rsidRDefault="00F4272A" w:rsidP="00545FB3">
      <w:pPr>
        <w:spacing w:after="0"/>
        <w:jc w:val="both"/>
      </w:pPr>
      <w:r>
        <w:t>Tugevasti muudetud veekogumi või tehisveekogumi ökoloogilise potentsiaali (ÖP) hinnangud on käesoleva vahehinnangu lisas 1 kõik madala usaldusväärsusega (usaldusväärsuse tase 1), kuna ökoloogilise potentsiaali seisundiklassi määramise metoodika on analüüsijärgus ja detailne juhend ökoloogilise potentsiaali seisundiklassi määramise kohta on ebapiisavate seireandmete ja majandusanalüüsi ühtlustatud metoodika puudumise tõttu välja töötamata.</w:t>
      </w:r>
    </w:p>
    <w:p w14:paraId="19500307" w14:textId="77777777" w:rsidR="00F4272A" w:rsidRDefault="00F4272A" w:rsidP="00545FB3">
      <w:pPr>
        <w:spacing w:after="0"/>
        <w:jc w:val="both"/>
      </w:pPr>
    </w:p>
    <w:p w14:paraId="2D90DAFE" w14:textId="77777777" w:rsidR="00F4272A" w:rsidRDefault="00F4272A" w:rsidP="00545FB3">
      <w:pPr>
        <w:pStyle w:val="Pealkiri2"/>
        <w:jc w:val="both"/>
      </w:pPr>
      <w:bookmarkStart w:id="39" w:name="_Toc491865196"/>
      <w:r>
        <w:t>6.3. </w:t>
      </w:r>
      <w:r w:rsidR="0069489B">
        <w:t>Vesikonnas</w:t>
      </w:r>
      <w:r>
        <w:t>petsiifiliste saasteainete sisalduse järgi saadud ökoloogilise seisundi hinnangu usaldusväärsus</w:t>
      </w:r>
      <w:bookmarkEnd w:id="39"/>
    </w:p>
    <w:p w14:paraId="292E1123" w14:textId="77777777" w:rsidR="00F4272A" w:rsidRDefault="00F4272A" w:rsidP="00545FB3">
      <w:pPr>
        <w:spacing w:after="0"/>
        <w:jc w:val="both"/>
      </w:pPr>
    </w:p>
    <w:p w14:paraId="67543927" w14:textId="77777777" w:rsidR="00F4272A" w:rsidRDefault="0069489B" w:rsidP="00545FB3">
      <w:pPr>
        <w:spacing w:after="0"/>
        <w:jc w:val="both"/>
      </w:pPr>
      <w:r>
        <w:t>Vesikonnas</w:t>
      </w:r>
      <w:r w:rsidR="00F4272A">
        <w:t>petsiifiliste saasteainete sisalduse järgi antud ökoloogilise seisundi hinnangu usaldusväärsust vooluveekogumis, maismaa seisuveekogumis ja rannikuveekogumis hinnatakse vastavalt analüüsitud proovide arvule. Kui kalendriaastas on võetud vähemalt 4 analüüsi ühtlaste ajavahemike järel , on usaldusväärsuse tase 3- kõrge. Kui kalendriaastas on võetud vähem kui 4 analüüsi ühtlaste ajavahemike järel, on usaldusväärsuse tase 1- madal.</w:t>
      </w:r>
    </w:p>
    <w:p w14:paraId="25216FAA" w14:textId="77777777" w:rsidR="00F4272A" w:rsidRDefault="00F4272A" w:rsidP="00545FB3">
      <w:pPr>
        <w:spacing w:after="0"/>
        <w:jc w:val="both"/>
      </w:pPr>
    </w:p>
    <w:p w14:paraId="0EC58A81" w14:textId="77777777" w:rsidR="00F4272A" w:rsidRDefault="00F4272A" w:rsidP="00545FB3">
      <w:pPr>
        <w:pStyle w:val="Pealkiri2"/>
        <w:jc w:val="both"/>
      </w:pPr>
      <w:bookmarkStart w:id="40" w:name="_Toc491865197"/>
      <w:r>
        <w:t>6.4. Kokkuvõte ökoloogilise seisundi hinnangu usaldusväärsuse hinnangust</w:t>
      </w:r>
      <w:bookmarkEnd w:id="40"/>
    </w:p>
    <w:p w14:paraId="4B5F1DC0" w14:textId="77777777" w:rsidR="00F4272A" w:rsidRDefault="00F4272A" w:rsidP="00545FB3">
      <w:pPr>
        <w:spacing w:after="0"/>
        <w:jc w:val="both"/>
      </w:pPr>
    </w:p>
    <w:p w14:paraId="1B053302" w14:textId="77777777" w:rsidR="00F4272A" w:rsidRDefault="00F4272A" w:rsidP="00545FB3">
      <w:pPr>
        <w:spacing w:after="0"/>
        <w:jc w:val="both"/>
      </w:pPr>
      <w:r>
        <w:t>Käesoleva töö lisas 1 on igale veekogumile lisatud, selle veekogumi ökoloogilise seisundi usaldusväärsus. Veekogumite osas, mille ökoloogilise seisundi hinnang on madala usaldusväärsusega kesine, halb või väga halb, tuleks seisundi hinnang kindlasti seire käigus üle kontrollida. Seisundi parandamise meetmeid tuleks rakendada eeskätt veekogumitel, kus seisundi hinnang on kõrge usaldusväärsusega, st hinnang  koormuse ja elustiku kohta on omavahel kooskõlas.</w:t>
      </w:r>
    </w:p>
    <w:p w14:paraId="3182888D" w14:textId="77777777" w:rsidR="00F4272A" w:rsidRDefault="00F4272A" w:rsidP="00545FB3">
      <w:pPr>
        <w:spacing w:after="0"/>
        <w:jc w:val="both"/>
      </w:pPr>
    </w:p>
    <w:p w14:paraId="77BD653B" w14:textId="77777777" w:rsidR="00BC74D4" w:rsidRDefault="00BC74D4" w:rsidP="00545FB3">
      <w:pPr>
        <w:spacing w:after="0"/>
        <w:jc w:val="both"/>
      </w:pPr>
    </w:p>
    <w:p w14:paraId="37E18ABC" w14:textId="77777777" w:rsidR="00BC74D4" w:rsidRDefault="00BC74D4" w:rsidP="00545FB3">
      <w:pPr>
        <w:spacing w:after="0"/>
        <w:jc w:val="both"/>
      </w:pPr>
    </w:p>
    <w:p w14:paraId="62942357" w14:textId="77777777" w:rsidR="00BC74D4" w:rsidRDefault="00BC74D4" w:rsidP="00545FB3">
      <w:pPr>
        <w:spacing w:after="0"/>
        <w:jc w:val="both"/>
      </w:pPr>
    </w:p>
    <w:p w14:paraId="681CA0A9" w14:textId="77777777" w:rsidR="00BC74D4" w:rsidRDefault="00BC74D4" w:rsidP="00545FB3">
      <w:pPr>
        <w:spacing w:after="0"/>
        <w:jc w:val="both"/>
      </w:pPr>
    </w:p>
    <w:p w14:paraId="2D4C6E5A" w14:textId="77777777" w:rsidR="00BC74D4" w:rsidRDefault="00BC74D4" w:rsidP="00545FB3">
      <w:pPr>
        <w:spacing w:after="0"/>
        <w:jc w:val="both"/>
      </w:pPr>
    </w:p>
    <w:p w14:paraId="68324F4E" w14:textId="77777777" w:rsidR="00BC74D4" w:rsidRDefault="00BC74D4" w:rsidP="00545FB3">
      <w:pPr>
        <w:spacing w:after="0"/>
        <w:jc w:val="both"/>
      </w:pPr>
    </w:p>
    <w:p w14:paraId="6D1950A7" w14:textId="255F0C0D" w:rsidR="00D357DF" w:rsidRDefault="00D357DF" w:rsidP="00545FB3">
      <w:pPr>
        <w:spacing w:after="0"/>
        <w:jc w:val="both"/>
      </w:pPr>
      <w:r>
        <w:t>Tabel 9. kokkuvõtte pinnaveekogumite seisundi</w:t>
      </w:r>
      <w:r w:rsidR="00661728">
        <w:t xml:space="preserve"> usaldusväärsuse tasemetest 201</w:t>
      </w:r>
      <w:r w:rsidR="004A3DE8">
        <w:t>6</w:t>
      </w:r>
      <w:r>
        <w:t>.a vahehinnangu põhjal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1261"/>
        <w:gridCol w:w="1144"/>
        <w:gridCol w:w="1069"/>
        <w:gridCol w:w="1121"/>
        <w:gridCol w:w="1069"/>
      </w:tblGrid>
      <w:tr w:rsidR="00D357DF" w:rsidRPr="00224751" w14:paraId="7C41952A" w14:textId="77777777" w:rsidTr="00AB4784">
        <w:tc>
          <w:tcPr>
            <w:tcW w:w="2034" w:type="dxa"/>
            <w:shd w:val="clear" w:color="auto" w:fill="C6D9F1" w:themeFill="text2" w:themeFillTint="33"/>
          </w:tcPr>
          <w:p w14:paraId="7F381764" w14:textId="77777777" w:rsidR="00D357DF" w:rsidRPr="00224751" w:rsidRDefault="00D357DF" w:rsidP="00545FB3">
            <w:pPr>
              <w:spacing w:after="0" w:line="240" w:lineRule="auto"/>
              <w:jc w:val="both"/>
            </w:pPr>
            <w:r w:rsidRPr="00224751">
              <w:t>VEE KATEGOORIA</w:t>
            </w:r>
          </w:p>
        </w:tc>
        <w:tc>
          <w:tcPr>
            <w:tcW w:w="1261" w:type="dxa"/>
            <w:shd w:val="clear" w:color="auto" w:fill="C6D9F1" w:themeFill="text2" w:themeFillTint="33"/>
          </w:tcPr>
          <w:p w14:paraId="25E659EE" w14:textId="77777777" w:rsidR="00D357DF" w:rsidRPr="00224751" w:rsidRDefault="00D357DF" w:rsidP="00545FB3">
            <w:pPr>
              <w:spacing w:after="0" w:line="240" w:lineRule="auto"/>
              <w:jc w:val="both"/>
            </w:pPr>
            <w:r w:rsidRPr="00224751">
              <w:t>VEE KOGUMITE ARV</w:t>
            </w:r>
          </w:p>
        </w:tc>
        <w:tc>
          <w:tcPr>
            <w:tcW w:w="1144" w:type="dxa"/>
            <w:shd w:val="clear" w:color="auto" w:fill="C6D9F1" w:themeFill="text2" w:themeFillTint="33"/>
          </w:tcPr>
          <w:p w14:paraId="1114CA05" w14:textId="77777777" w:rsidR="00D357DF" w:rsidRPr="00224751" w:rsidRDefault="00D357DF" w:rsidP="00545FB3">
            <w:pPr>
              <w:spacing w:after="0" w:line="240" w:lineRule="auto"/>
              <w:jc w:val="both"/>
            </w:pPr>
            <w:r w:rsidRPr="00224751">
              <w:t xml:space="preserve">0 </w:t>
            </w:r>
          </w:p>
          <w:p w14:paraId="6596CB06" w14:textId="77777777" w:rsidR="00D357DF" w:rsidRPr="00224751" w:rsidRDefault="00D357DF" w:rsidP="00545FB3">
            <w:pPr>
              <w:spacing w:after="0" w:line="240" w:lineRule="auto"/>
              <w:jc w:val="both"/>
              <w:rPr>
                <w:sz w:val="16"/>
                <w:szCs w:val="16"/>
              </w:rPr>
            </w:pPr>
            <w:r w:rsidRPr="00224751">
              <w:rPr>
                <w:sz w:val="16"/>
                <w:szCs w:val="16"/>
              </w:rPr>
              <w:t xml:space="preserve">(andmed </w:t>
            </w:r>
          </w:p>
          <w:p w14:paraId="64F7A1A2" w14:textId="77777777" w:rsidR="00D357DF" w:rsidRPr="00224751" w:rsidRDefault="00853B36" w:rsidP="00545FB3">
            <w:pPr>
              <w:spacing w:after="0" w:line="240" w:lineRule="auto"/>
              <w:jc w:val="both"/>
            </w:pPr>
            <w:r>
              <w:rPr>
                <w:sz w:val="16"/>
                <w:szCs w:val="16"/>
              </w:rPr>
              <w:t>2009-2015</w:t>
            </w:r>
            <w:r w:rsidR="00D357DF" w:rsidRPr="00224751">
              <w:rPr>
                <w:sz w:val="16"/>
                <w:szCs w:val="16"/>
              </w:rPr>
              <w:t xml:space="preserve"> puuduvad</w:t>
            </w:r>
            <w:r w:rsidR="00D357DF" w:rsidRPr="00224751">
              <w:t>)</w:t>
            </w:r>
          </w:p>
        </w:tc>
        <w:tc>
          <w:tcPr>
            <w:tcW w:w="1069" w:type="dxa"/>
            <w:shd w:val="clear" w:color="auto" w:fill="C6D9F1" w:themeFill="text2" w:themeFillTint="33"/>
          </w:tcPr>
          <w:p w14:paraId="0B00B8BE" w14:textId="77777777" w:rsidR="00D357DF" w:rsidRPr="00224751" w:rsidRDefault="00D357DF" w:rsidP="00545FB3">
            <w:pPr>
              <w:spacing w:after="0" w:line="240" w:lineRule="auto"/>
              <w:jc w:val="both"/>
            </w:pPr>
            <w:r w:rsidRPr="00224751">
              <w:t xml:space="preserve">1 </w:t>
            </w:r>
          </w:p>
          <w:p w14:paraId="35BC1249" w14:textId="77777777" w:rsidR="00D357DF" w:rsidRPr="00224751" w:rsidRDefault="00D357DF" w:rsidP="00545FB3">
            <w:pPr>
              <w:spacing w:after="0" w:line="240" w:lineRule="auto"/>
              <w:jc w:val="both"/>
              <w:rPr>
                <w:sz w:val="16"/>
                <w:szCs w:val="16"/>
              </w:rPr>
            </w:pPr>
            <w:r w:rsidRPr="00224751">
              <w:rPr>
                <w:sz w:val="16"/>
                <w:szCs w:val="16"/>
              </w:rPr>
              <w:t xml:space="preserve">(madal </w:t>
            </w:r>
          </w:p>
          <w:p w14:paraId="0B165C61" w14:textId="77777777" w:rsidR="00D357DF" w:rsidRPr="00224751" w:rsidRDefault="00D357DF" w:rsidP="00545FB3">
            <w:pPr>
              <w:spacing w:after="0" w:line="240" w:lineRule="auto"/>
              <w:jc w:val="both"/>
            </w:pPr>
            <w:r w:rsidRPr="00224751">
              <w:rPr>
                <w:sz w:val="16"/>
                <w:szCs w:val="16"/>
              </w:rPr>
              <w:t>usaldus väärsus)</w:t>
            </w:r>
          </w:p>
        </w:tc>
        <w:tc>
          <w:tcPr>
            <w:tcW w:w="1121" w:type="dxa"/>
            <w:shd w:val="clear" w:color="auto" w:fill="C6D9F1" w:themeFill="text2" w:themeFillTint="33"/>
          </w:tcPr>
          <w:p w14:paraId="73E2B141" w14:textId="77777777" w:rsidR="00D357DF" w:rsidRPr="00224751" w:rsidRDefault="00D357DF" w:rsidP="00545FB3">
            <w:pPr>
              <w:spacing w:after="0" w:line="240" w:lineRule="auto"/>
              <w:jc w:val="both"/>
            </w:pPr>
            <w:r w:rsidRPr="00224751">
              <w:t xml:space="preserve">2 </w:t>
            </w:r>
          </w:p>
          <w:p w14:paraId="5AB6F768" w14:textId="77777777" w:rsidR="00D357DF" w:rsidRPr="00224751" w:rsidRDefault="00D357DF" w:rsidP="00545FB3">
            <w:pPr>
              <w:spacing w:after="0" w:line="240" w:lineRule="auto"/>
              <w:jc w:val="both"/>
            </w:pPr>
            <w:r w:rsidRPr="00224751">
              <w:rPr>
                <w:sz w:val="16"/>
                <w:szCs w:val="16"/>
              </w:rPr>
              <w:t>(keskmine usaldus väärsus)</w:t>
            </w:r>
          </w:p>
        </w:tc>
        <w:tc>
          <w:tcPr>
            <w:tcW w:w="1069" w:type="dxa"/>
            <w:shd w:val="clear" w:color="auto" w:fill="C6D9F1" w:themeFill="text2" w:themeFillTint="33"/>
          </w:tcPr>
          <w:p w14:paraId="383E4718" w14:textId="77777777" w:rsidR="00D357DF" w:rsidRPr="00224751" w:rsidRDefault="00D357DF" w:rsidP="00545FB3">
            <w:pPr>
              <w:spacing w:after="0" w:line="240" w:lineRule="auto"/>
              <w:jc w:val="both"/>
            </w:pPr>
            <w:r w:rsidRPr="00224751">
              <w:t xml:space="preserve">3 </w:t>
            </w:r>
          </w:p>
          <w:p w14:paraId="483A364A" w14:textId="77777777" w:rsidR="00D357DF" w:rsidRPr="00224751" w:rsidRDefault="00D357DF" w:rsidP="00545FB3">
            <w:pPr>
              <w:spacing w:after="0" w:line="240" w:lineRule="auto"/>
              <w:jc w:val="both"/>
            </w:pPr>
            <w:r w:rsidRPr="00224751">
              <w:rPr>
                <w:sz w:val="16"/>
                <w:szCs w:val="16"/>
              </w:rPr>
              <w:t>(kõrge usaldus väärsus)</w:t>
            </w:r>
          </w:p>
        </w:tc>
      </w:tr>
      <w:tr w:rsidR="00D357DF" w:rsidRPr="00224751" w14:paraId="050D388B" w14:textId="77777777" w:rsidTr="00AB4784">
        <w:tc>
          <w:tcPr>
            <w:tcW w:w="2034" w:type="dxa"/>
          </w:tcPr>
          <w:p w14:paraId="7B0455C1" w14:textId="77777777" w:rsidR="00D357DF" w:rsidRPr="00224751" w:rsidRDefault="00D357DF" w:rsidP="00545FB3">
            <w:pPr>
              <w:spacing w:after="0" w:line="240" w:lineRule="auto"/>
              <w:jc w:val="both"/>
            </w:pPr>
            <w:r w:rsidRPr="00224751">
              <w:t>Vooluveekogumid (VV)</w:t>
            </w:r>
          </w:p>
        </w:tc>
        <w:tc>
          <w:tcPr>
            <w:tcW w:w="1261" w:type="dxa"/>
          </w:tcPr>
          <w:p w14:paraId="705AC3B9" w14:textId="77777777" w:rsidR="00D357DF" w:rsidRPr="00224751" w:rsidRDefault="00D357DF" w:rsidP="00545FB3">
            <w:pPr>
              <w:spacing w:after="0" w:line="240" w:lineRule="auto"/>
              <w:jc w:val="both"/>
            </w:pPr>
            <w:r w:rsidRPr="00224751">
              <w:t>644</w:t>
            </w:r>
          </w:p>
        </w:tc>
        <w:tc>
          <w:tcPr>
            <w:tcW w:w="1144" w:type="dxa"/>
          </w:tcPr>
          <w:p w14:paraId="65137EB9" w14:textId="10516D59" w:rsidR="00D357DF" w:rsidRPr="00224751" w:rsidRDefault="009E5815" w:rsidP="00545FB3">
            <w:pPr>
              <w:spacing w:after="0" w:line="240" w:lineRule="auto"/>
              <w:jc w:val="both"/>
            </w:pPr>
            <w:r>
              <w:t>7</w:t>
            </w:r>
          </w:p>
        </w:tc>
        <w:tc>
          <w:tcPr>
            <w:tcW w:w="1069" w:type="dxa"/>
          </w:tcPr>
          <w:p w14:paraId="37F17C6A" w14:textId="1EDCA881" w:rsidR="00D357DF" w:rsidRPr="00224751" w:rsidRDefault="009E5815" w:rsidP="00545FB3">
            <w:pPr>
              <w:spacing w:after="0" w:line="240" w:lineRule="auto"/>
              <w:jc w:val="both"/>
            </w:pPr>
            <w:r>
              <w:t>342</w:t>
            </w:r>
          </w:p>
        </w:tc>
        <w:tc>
          <w:tcPr>
            <w:tcW w:w="1121" w:type="dxa"/>
          </w:tcPr>
          <w:p w14:paraId="463EB5FD" w14:textId="1239270C" w:rsidR="00D357DF" w:rsidRPr="00224751" w:rsidRDefault="009E5815" w:rsidP="00545FB3">
            <w:pPr>
              <w:spacing w:after="0" w:line="240" w:lineRule="auto"/>
              <w:jc w:val="both"/>
            </w:pPr>
            <w:r>
              <w:t>35</w:t>
            </w:r>
          </w:p>
        </w:tc>
        <w:tc>
          <w:tcPr>
            <w:tcW w:w="1069" w:type="dxa"/>
          </w:tcPr>
          <w:p w14:paraId="6ED88FB0" w14:textId="359BA418" w:rsidR="00D357DF" w:rsidRPr="00224751" w:rsidRDefault="009E5815" w:rsidP="00545FB3">
            <w:pPr>
              <w:spacing w:after="0" w:line="240" w:lineRule="auto"/>
              <w:jc w:val="both"/>
            </w:pPr>
            <w:r>
              <w:t>260</w:t>
            </w:r>
          </w:p>
        </w:tc>
      </w:tr>
      <w:tr w:rsidR="00D357DF" w:rsidRPr="00224751" w14:paraId="118609C1" w14:textId="77777777" w:rsidTr="00AB4784">
        <w:tc>
          <w:tcPr>
            <w:tcW w:w="2034" w:type="dxa"/>
          </w:tcPr>
          <w:p w14:paraId="673EEBA9" w14:textId="77777777" w:rsidR="00D357DF" w:rsidRPr="00224751" w:rsidRDefault="00D357DF" w:rsidP="00545FB3">
            <w:pPr>
              <w:spacing w:after="0" w:line="240" w:lineRule="auto"/>
              <w:jc w:val="both"/>
            </w:pPr>
            <w:r w:rsidRPr="00224751">
              <w:t>Seisuveekogumid (MS)</w:t>
            </w:r>
          </w:p>
        </w:tc>
        <w:tc>
          <w:tcPr>
            <w:tcW w:w="1261" w:type="dxa"/>
          </w:tcPr>
          <w:p w14:paraId="73E390F4" w14:textId="77777777" w:rsidR="00D357DF" w:rsidRPr="00224751" w:rsidRDefault="00D357DF" w:rsidP="00545FB3">
            <w:pPr>
              <w:spacing w:after="0" w:line="240" w:lineRule="auto"/>
              <w:jc w:val="both"/>
            </w:pPr>
            <w:r w:rsidRPr="00224751">
              <w:t>90</w:t>
            </w:r>
          </w:p>
        </w:tc>
        <w:tc>
          <w:tcPr>
            <w:tcW w:w="1144" w:type="dxa"/>
          </w:tcPr>
          <w:p w14:paraId="7C3CC351" w14:textId="5EE54173" w:rsidR="00D357DF" w:rsidRPr="00224751" w:rsidRDefault="009E5815" w:rsidP="00545FB3">
            <w:pPr>
              <w:spacing w:after="0" w:line="240" w:lineRule="auto"/>
              <w:jc w:val="both"/>
            </w:pPr>
            <w:r>
              <w:t>4</w:t>
            </w:r>
          </w:p>
        </w:tc>
        <w:tc>
          <w:tcPr>
            <w:tcW w:w="1069" w:type="dxa"/>
          </w:tcPr>
          <w:p w14:paraId="421E032C" w14:textId="1C0CC26E" w:rsidR="00D357DF" w:rsidRPr="00224751" w:rsidRDefault="009E5815" w:rsidP="00545FB3">
            <w:pPr>
              <w:spacing w:after="0" w:line="240" w:lineRule="auto"/>
              <w:jc w:val="both"/>
            </w:pPr>
            <w:r>
              <w:t>0</w:t>
            </w:r>
          </w:p>
        </w:tc>
        <w:tc>
          <w:tcPr>
            <w:tcW w:w="1121" w:type="dxa"/>
          </w:tcPr>
          <w:p w14:paraId="146C757F" w14:textId="308BADC9" w:rsidR="00D357DF" w:rsidRPr="00224751" w:rsidRDefault="009E5815" w:rsidP="00545FB3">
            <w:pPr>
              <w:spacing w:after="0" w:line="240" w:lineRule="auto"/>
              <w:jc w:val="both"/>
            </w:pPr>
            <w:r>
              <w:t>3</w:t>
            </w:r>
          </w:p>
        </w:tc>
        <w:tc>
          <w:tcPr>
            <w:tcW w:w="1069" w:type="dxa"/>
          </w:tcPr>
          <w:p w14:paraId="1FE439B1" w14:textId="7996B7DB" w:rsidR="00D357DF" w:rsidRPr="00224751" w:rsidRDefault="009E5815" w:rsidP="00545FB3">
            <w:pPr>
              <w:spacing w:after="0" w:line="240" w:lineRule="auto"/>
              <w:jc w:val="both"/>
            </w:pPr>
            <w:r>
              <w:t>83</w:t>
            </w:r>
          </w:p>
        </w:tc>
      </w:tr>
      <w:tr w:rsidR="00D357DF" w:rsidRPr="00224751" w14:paraId="6F27590B" w14:textId="77777777" w:rsidTr="00AB4784">
        <w:tc>
          <w:tcPr>
            <w:tcW w:w="2034" w:type="dxa"/>
          </w:tcPr>
          <w:p w14:paraId="5E30EB68" w14:textId="77777777" w:rsidR="00D357DF" w:rsidRPr="00224751" w:rsidRDefault="00D357DF" w:rsidP="00545FB3">
            <w:pPr>
              <w:spacing w:after="0" w:line="240" w:lineRule="auto"/>
              <w:jc w:val="both"/>
            </w:pPr>
            <w:r w:rsidRPr="00224751">
              <w:t>Rannikuveekogumid (MV)</w:t>
            </w:r>
          </w:p>
        </w:tc>
        <w:tc>
          <w:tcPr>
            <w:tcW w:w="1261" w:type="dxa"/>
          </w:tcPr>
          <w:p w14:paraId="15C3DAC3" w14:textId="77777777" w:rsidR="00D357DF" w:rsidRPr="00224751" w:rsidRDefault="00D357DF" w:rsidP="00545FB3">
            <w:pPr>
              <w:spacing w:after="0" w:line="240" w:lineRule="auto"/>
              <w:jc w:val="both"/>
            </w:pPr>
            <w:r w:rsidRPr="00224751">
              <w:t>16</w:t>
            </w:r>
          </w:p>
        </w:tc>
        <w:tc>
          <w:tcPr>
            <w:tcW w:w="1144" w:type="dxa"/>
          </w:tcPr>
          <w:p w14:paraId="15AC267C" w14:textId="4EA7A428" w:rsidR="00D357DF" w:rsidRPr="00224751" w:rsidRDefault="009E5815" w:rsidP="00545FB3">
            <w:pPr>
              <w:spacing w:after="0" w:line="240" w:lineRule="auto"/>
              <w:jc w:val="both"/>
            </w:pPr>
            <w:r>
              <w:t>0</w:t>
            </w:r>
          </w:p>
        </w:tc>
        <w:tc>
          <w:tcPr>
            <w:tcW w:w="1069" w:type="dxa"/>
          </w:tcPr>
          <w:p w14:paraId="084D2D01" w14:textId="59F95E68" w:rsidR="00D357DF" w:rsidRPr="00224751" w:rsidRDefault="009E5815" w:rsidP="00545FB3">
            <w:pPr>
              <w:spacing w:after="0" w:line="240" w:lineRule="auto"/>
              <w:jc w:val="both"/>
            </w:pPr>
            <w:r>
              <w:t>0</w:t>
            </w:r>
          </w:p>
        </w:tc>
        <w:tc>
          <w:tcPr>
            <w:tcW w:w="1121" w:type="dxa"/>
          </w:tcPr>
          <w:p w14:paraId="13C43D8F" w14:textId="0BE136A0" w:rsidR="00D357DF" w:rsidRPr="00224751" w:rsidRDefault="009E5815" w:rsidP="00545FB3">
            <w:pPr>
              <w:spacing w:after="0" w:line="240" w:lineRule="auto"/>
              <w:jc w:val="both"/>
            </w:pPr>
            <w:r>
              <w:t>0</w:t>
            </w:r>
          </w:p>
        </w:tc>
        <w:tc>
          <w:tcPr>
            <w:tcW w:w="1069" w:type="dxa"/>
          </w:tcPr>
          <w:p w14:paraId="6A7A4148" w14:textId="26184379" w:rsidR="00D357DF" w:rsidRPr="00224751" w:rsidRDefault="009E5815" w:rsidP="00545FB3">
            <w:pPr>
              <w:spacing w:after="0" w:line="240" w:lineRule="auto"/>
              <w:jc w:val="both"/>
            </w:pPr>
            <w:r>
              <w:t>16</w:t>
            </w:r>
          </w:p>
        </w:tc>
      </w:tr>
      <w:tr w:rsidR="00D357DF" w:rsidRPr="00224751" w14:paraId="52C54A8C" w14:textId="77777777" w:rsidTr="00AB4784">
        <w:tc>
          <w:tcPr>
            <w:tcW w:w="2034" w:type="dxa"/>
          </w:tcPr>
          <w:p w14:paraId="538FFECB" w14:textId="77777777" w:rsidR="00D357DF" w:rsidRPr="001C6923" w:rsidRDefault="00D357DF" w:rsidP="00545FB3">
            <w:pPr>
              <w:spacing w:after="0" w:line="240" w:lineRule="auto"/>
              <w:jc w:val="both"/>
              <w:rPr>
                <w:b/>
              </w:rPr>
            </w:pPr>
            <w:r w:rsidRPr="001C6923">
              <w:rPr>
                <w:b/>
              </w:rPr>
              <w:t>Kokku</w:t>
            </w:r>
          </w:p>
        </w:tc>
        <w:tc>
          <w:tcPr>
            <w:tcW w:w="1261" w:type="dxa"/>
          </w:tcPr>
          <w:p w14:paraId="562E9F11" w14:textId="77777777" w:rsidR="00D357DF" w:rsidRPr="001C6923" w:rsidRDefault="00D357DF" w:rsidP="00545FB3">
            <w:pPr>
              <w:spacing w:after="0" w:line="240" w:lineRule="auto"/>
              <w:jc w:val="both"/>
              <w:rPr>
                <w:b/>
              </w:rPr>
            </w:pPr>
            <w:r w:rsidRPr="001C6923">
              <w:rPr>
                <w:b/>
              </w:rPr>
              <w:t>750</w:t>
            </w:r>
          </w:p>
        </w:tc>
        <w:tc>
          <w:tcPr>
            <w:tcW w:w="1144" w:type="dxa"/>
          </w:tcPr>
          <w:p w14:paraId="5599298A" w14:textId="4AFBEC61" w:rsidR="00D357DF" w:rsidRPr="001C6923" w:rsidRDefault="009E5815" w:rsidP="00545FB3">
            <w:pPr>
              <w:spacing w:after="0" w:line="240" w:lineRule="auto"/>
              <w:jc w:val="both"/>
              <w:rPr>
                <w:b/>
              </w:rPr>
            </w:pPr>
            <w:r>
              <w:rPr>
                <w:b/>
              </w:rPr>
              <w:t>11</w:t>
            </w:r>
          </w:p>
        </w:tc>
        <w:tc>
          <w:tcPr>
            <w:tcW w:w="1069" w:type="dxa"/>
          </w:tcPr>
          <w:p w14:paraId="6FDB6F38" w14:textId="66B7093E" w:rsidR="00D357DF" w:rsidRPr="001C6923" w:rsidRDefault="009E5815" w:rsidP="00545FB3">
            <w:pPr>
              <w:spacing w:after="0" w:line="240" w:lineRule="auto"/>
              <w:jc w:val="both"/>
              <w:rPr>
                <w:b/>
              </w:rPr>
            </w:pPr>
            <w:r>
              <w:rPr>
                <w:b/>
              </w:rPr>
              <w:t>342</w:t>
            </w:r>
          </w:p>
        </w:tc>
        <w:tc>
          <w:tcPr>
            <w:tcW w:w="1121" w:type="dxa"/>
          </w:tcPr>
          <w:p w14:paraId="50469A40" w14:textId="075B2A34" w:rsidR="00D357DF" w:rsidRPr="001C6923" w:rsidRDefault="009E5815" w:rsidP="00545FB3">
            <w:pPr>
              <w:spacing w:after="0" w:line="240" w:lineRule="auto"/>
              <w:jc w:val="both"/>
              <w:rPr>
                <w:b/>
              </w:rPr>
            </w:pPr>
            <w:r>
              <w:rPr>
                <w:b/>
              </w:rPr>
              <w:t>38</w:t>
            </w:r>
          </w:p>
        </w:tc>
        <w:tc>
          <w:tcPr>
            <w:tcW w:w="1069" w:type="dxa"/>
          </w:tcPr>
          <w:p w14:paraId="3F985A19" w14:textId="391672BD" w:rsidR="00D357DF" w:rsidRPr="001C6923" w:rsidRDefault="009E5815" w:rsidP="00545FB3">
            <w:pPr>
              <w:spacing w:after="0" w:line="240" w:lineRule="auto"/>
              <w:jc w:val="both"/>
              <w:rPr>
                <w:b/>
              </w:rPr>
            </w:pPr>
            <w:r>
              <w:rPr>
                <w:b/>
              </w:rPr>
              <w:t>359</w:t>
            </w:r>
          </w:p>
        </w:tc>
      </w:tr>
    </w:tbl>
    <w:p w14:paraId="75C9B20D" w14:textId="77777777" w:rsidR="00D357DF" w:rsidRDefault="00D357DF" w:rsidP="00545FB3">
      <w:pPr>
        <w:spacing w:after="0"/>
        <w:jc w:val="both"/>
      </w:pPr>
    </w:p>
    <w:p w14:paraId="6814E9F3" w14:textId="77777777" w:rsidR="00F4272A" w:rsidRDefault="00F4272A" w:rsidP="00545FB3">
      <w:pPr>
        <w:spacing w:after="0"/>
        <w:jc w:val="both"/>
      </w:pPr>
    </w:p>
    <w:p w14:paraId="0560104F" w14:textId="77777777" w:rsidR="00F4272A" w:rsidRDefault="000432C8" w:rsidP="00545FB3">
      <w:pPr>
        <w:spacing w:after="0"/>
        <w:jc w:val="both"/>
      </w:pPr>
      <w:r>
        <w:br w:type="page"/>
      </w:r>
    </w:p>
    <w:p w14:paraId="515E51EF" w14:textId="77777777" w:rsidR="00F4272A" w:rsidRDefault="00F4272A" w:rsidP="00545FB3">
      <w:pPr>
        <w:pStyle w:val="Pealkiri1"/>
        <w:jc w:val="both"/>
      </w:pPr>
      <w:bookmarkStart w:id="41" w:name="_Toc491865198"/>
      <w:r>
        <w:lastRenderedPageBreak/>
        <w:t>7. Lisad</w:t>
      </w:r>
      <w:bookmarkEnd w:id="41"/>
    </w:p>
    <w:p w14:paraId="2A7A103F" w14:textId="77777777" w:rsidR="00F4272A" w:rsidRDefault="00F4272A" w:rsidP="00545FB3">
      <w:pPr>
        <w:spacing w:after="0"/>
        <w:jc w:val="both"/>
        <w:rPr>
          <w:b/>
          <w:u w:val="single"/>
        </w:rPr>
      </w:pPr>
    </w:p>
    <w:p w14:paraId="27CE133C" w14:textId="53B8FD26" w:rsidR="00F4272A" w:rsidRDefault="00F57256" w:rsidP="00545FB3">
      <w:pPr>
        <w:spacing w:after="0"/>
        <w:jc w:val="both"/>
      </w:pPr>
      <w:r>
        <w:t xml:space="preserve">Käesoleval tööl on </w:t>
      </w:r>
      <w:r w:rsidR="00633A5F">
        <w:t xml:space="preserve">viis </w:t>
      </w:r>
      <w:r w:rsidR="00F4272A">
        <w:t>lisa, mi</w:t>
      </w:r>
      <w:r w:rsidR="00633A5F">
        <w:t>llest esimene on käesoleva dokumendi lisas ning ülejäänud</w:t>
      </w:r>
      <w:r w:rsidR="00F4272A">
        <w:t xml:space="preserve"> on vormistatud Excel tabelitena</w:t>
      </w:r>
    </w:p>
    <w:p w14:paraId="32823192" w14:textId="77777777" w:rsidR="00633A5F" w:rsidRDefault="00633A5F" w:rsidP="00545FB3">
      <w:pPr>
        <w:spacing w:after="0"/>
        <w:jc w:val="both"/>
      </w:pPr>
    </w:p>
    <w:p w14:paraId="6FA1F6B6" w14:textId="77777777" w:rsidR="00633A5F" w:rsidRPr="00633A5F" w:rsidRDefault="00633A5F" w:rsidP="00633A5F">
      <w:pPr>
        <w:spacing w:after="0"/>
        <w:jc w:val="both"/>
      </w:pPr>
    </w:p>
    <w:p w14:paraId="3FA77DD9" w14:textId="7625F11C" w:rsidR="00F4272A" w:rsidRDefault="00F4272A" w:rsidP="00545FB3">
      <w:pPr>
        <w:spacing w:after="0"/>
        <w:jc w:val="both"/>
      </w:pPr>
      <w:r>
        <w:rPr>
          <w:b/>
          <w:u w:val="single"/>
        </w:rPr>
        <w:t xml:space="preserve">Lisa </w:t>
      </w:r>
      <w:r w:rsidR="0032070A">
        <w:rPr>
          <w:b/>
          <w:u w:val="single"/>
        </w:rPr>
        <w:t>1</w:t>
      </w:r>
      <w:r>
        <w:t xml:space="preserve">. Eesti </w:t>
      </w:r>
      <w:r w:rsidR="009D3A1A">
        <w:t>pinna</w:t>
      </w:r>
      <w:r>
        <w:t>veekogumite koondseisundi, ökoloogilise seisundi või ökoloogilise potents</w:t>
      </w:r>
      <w:r w:rsidR="000859A9">
        <w:t>iaali ja keemilise seisundi 2016</w:t>
      </w:r>
      <w:r>
        <w:t>.a. ajakohastatud hinnang</w:t>
      </w:r>
    </w:p>
    <w:p w14:paraId="1793BCF6" w14:textId="77777777" w:rsidR="00452CEA" w:rsidRDefault="00452CEA" w:rsidP="00545FB3">
      <w:pPr>
        <w:spacing w:after="0"/>
        <w:jc w:val="both"/>
      </w:pPr>
    </w:p>
    <w:p w14:paraId="19C4D5A7" w14:textId="120AC862" w:rsidR="00F4272A" w:rsidRPr="00452CEA" w:rsidRDefault="00F57256" w:rsidP="00545FB3">
      <w:pPr>
        <w:spacing w:after="0"/>
        <w:jc w:val="both"/>
      </w:pPr>
      <w:r w:rsidRPr="00F57256">
        <w:rPr>
          <w:b/>
          <w:u w:val="single"/>
        </w:rPr>
        <w:t xml:space="preserve">Lisa </w:t>
      </w:r>
      <w:r w:rsidR="0032070A">
        <w:rPr>
          <w:b/>
          <w:u w:val="single"/>
        </w:rPr>
        <w:t>2</w:t>
      </w:r>
      <w:r w:rsidRPr="00F57256">
        <w:rPr>
          <w:b/>
          <w:u w:val="single"/>
        </w:rPr>
        <w:t xml:space="preserve">. </w:t>
      </w:r>
      <w:r w:rsidRPr="00452CEA">
        <w:t xml:space="preserve">Tööriista ESTMODEL7 abil antud vooluveekogumitesse jõudva vee </w:t>
      </w:r>
      <w:proofErr w:type="spellStart"/>
      <w:r w:rsidRPr="00452CEA">
        <w:t>üldfosfori</w:t>
      </w:r>
      <w:proofErr w:type="spellEnd"/>
      <w:r w:rsidRPr="00452CEA">
        <w:t xml:space="preserve"> (</w:t>
      </w:r>
      <w:proofErr w:type="spellStart"/>
      <w:r w:rsidRPr="00452CEA">
        <w:t>Püld</w:t>
      </w:r>
      <w:proofErr w:type="spellEnd"/>
      <w:r w:rsidRPr="00452CEA">
        <w:t xml:space="preserve">) ja </w:t>
      </w:r>
      <w:proofErr w:type="spellStart"/>
      <w:r w:rsidRPr="00452CEA">
        <w:t>üldlämmastiku</w:t>
      </w:r>
      <w:proofErr w:type="spellEnd"/>
      <w:r w:rsidRPr="00452CEA">
        <w:t xml:space="preserve"> (</w:t>
      </w:r>
      <w:proofErr w:type="spellStart"/>
      <w:r w:rsidRPr="00452CEA">
        <w:t>Nüld</w:t>
      </w:r>
      <w:proofErr w:type="spellEnd"/>
      <w:r w:rsidRPr="00452CEA">
        <w:t>) sisalduse hinnangud (</w:t>
      </w:r>
      <w:r w:rsidR="00367940">
        <w:t xml:space="preserve">2013. aastal tehtud </w:t>
      </w:r>
      <w:r w:rsidRPr="00452CEA">
        <w:t>2011</w:t>
      </w:r>
      <w:r w:rsidR="00367940">
        <w:t>. aasta</w:t>
      </w:r>
      <w:r w:rsidRPr="00452CEA">
        <w:t xml:space="preserve"> vooluhulga andmete põhjal</w:t>
      </w:r>
      <w:r w:rsidR="0050347F">
        <w:t>, kinnitatud vesikonna veemajanduskavades 2015-2021</w:t>
      </w:r>
      <w:r w:rsidRPr="00452CEA">
        <w:t>)</w:t>
      </w:r>
    </w:p>
    <w:p w14:paraId="2F45288F" w14:textId="77777777" w:rsidR="00F57256" w:rsidRDefault="00F57256" w:rsidP="00545FB3">
      <w:pPr>
        <w:spacing w:after="0"/>
        <w:jc w:val="both"/>
        <w:rPr>
          <w:b/>
          <w:u w:val="single"/>
        </w:rPr>
      </w:pPr>
    </w:p>
    <w:p w14:paraId="0B31B4F8" w14:textId="5E076219" w:rsidR="00F4272A" w:rsidRDefault="00F57256" w:rsidP="00545FB3">
      <w:pPr>
        <w:spacing w:after="0"/>
        <w:jc w:val="both"/>
      </w:pPr>
      <w:r>
        <w:rPr>
          <w:b/>
          <w:u w:val="single"/>
        </w:rPr>
        <w:t xml:space="preserve">Lisa </w:t>
      </w:r>
      <w:r w:rsidR="0032070A">
        <w:rPr>
          <w:b/>
          <w:u w:val="single"/>
        </w:rPr>
        <w:t>3</w:t>
      </w:r>
      <w:r w:rsidR="00F4272A">
        <w:t>. Eesti vooluveekogumite hüdromorfoloogilise seisundi 201</w:t>
      </w:r>
      <w:r w:rsidR="003175B7">
        <w:t>6</w:t>
      </w:r>
      <w:r w:rsidR="00F4272A">
        <w:t>.a. ajakohastatud hinnang</w:t>
      </w:r>
    </w:p>
    <w:p w14:paraId="0CF8385B" w14:textId="77777777" w:rsidR="00F4272A" w:rsidRDefault="00F4272A" w:rsidP="00545FB3">
      <w:pPr>
        <w:spacing w:after="0"/>
        <w:jc w:val="both"/>
      </w:pPr>
    </w:p>
    <w:p w14:paraId="2996BF9F" w14:textId="4EC498B0" w:rsidR="00F4272A" w:rsidRDefault="00F4272A" w:rsidP="00545FB3">
      <w:pPr>
        <w:spacing w:after="0"/>
        <w:jc w:val="both"/>
      </w:pPr>
      <w:r>
        <w:rPr>
          <w:b/>
          <w:u w:val="single"/>
        </w:rPr>
        <w:t xml:space="preserve">Lisa </w:t>
      </w:r>
      <w:r w:rsidR="0032070A">
        <w:rPr>
          <w:b/>
          <w:u w:val="single"/>
        </w:rPr>
        <w:t>4</w:t>
      </w:r>
      <w:r>
        <w:rPr>
          <w:b/>
          <w:u w:val="single"/>
        </w:rPr>
        <w:t>.</w:t>
      </w:r>
      <w:r>
        <w:t xml:space="preserve"> Eesti maismaa seisuveekogumite hüdromorfoloogilise seisundi 201</w:t>
      </w:r>
      <w:r w:rsidR="00633A5F">
        <w:t>6</w:t>
      </w:r>
      <w:r>
        <w:t>.a. ajakohastatud hinnang</w:t>
      </w:r>
    </w:p>
    <w:p w14:paraId="1741F1F5" w14:textId="77777777" w:rsidR="00F4272A" w:rsidRDefault="003360CB" w:rsidP="00545FB3">
      <w:pPr>
        <w:spacing w:after="0"/>
        <w:jc w:val="both"/>
      </w:pPr>
      <w:r>
        <w:br w:type="page"/>
      </w:r>
    </w:p>
    <w:p w14:paraId="57EC0A83" w14:textId="77777777" w:rsidR="00F4272A" w:rsidRDefault="00F4272A" w:rsidP="00343878">
      <w:pPr>
        <w:spacing w:after="0"/>
      </w:pPr>
      <w:bookmarkStart w:id="42" w:name="_Toc491865199"/>
      <w:r>
        <w:rPr>
          <w:rStyle w:val="Pealkiri1Mrk"/>
        </w:rPr>
        <w:lastRenderedPageBreak/>
        <w:t>8. Kasutatud kirjandus:</w:t>
      </w:r>
      <w:bookmarkEnd w:id="42"/>
      <w:r>
        <w:rPr>
          <w:b/>
        </w:rPr>
        <w:br/>
      </w:r>
      <w:r>
        <w:br/>
        <w:t xml:space="preserve">1. </w:t>
      </w:r>
      <w:proofErr w:type="spellStart"/>
      <w:r>
        <w:t>Common</w:t>
      </w:r>
      <w:proofErr w:type="spellEnd"/>
      <w:r>
        <w:t xml:space="preserve"> </w:t>
      </w:r>
      <w:proofErr w:type="spellStart"/>
      <w:r>
        <w:t>Implementation</w:t>
      </w:r>
      <w:proofErr w:type="spellEnd"/>
      <w:r>
        <w:t xml:space="preserve"> </w:t>
      </w:r>
      <w:proofErr w:type="spellStart"/>
      <w:r>
        <w:t>Stategy</w:t>
      </w:r>
      <w:proofErr w:type="spellEnd"/>
      <w:r>
        <w:t xml:space="preserve"> </w:t>
      </w:r>
      <w:proofErr w:type="spellStart"/>
      <w:r>
        <w:t>for</w:t>
      </w:r>
      <w:proofErr w:type="spellEnd"/>
      <w:r>
        <w:t xml:space="preserve"> </w:t>
      </w:r>
      <w:proofErr w:type="spellStart"/>
      <w:r>
        <w:t>The</w:t>
      </w:r>
      <w:proofErr w:type="spellEnd"/>
      <w:r>
        <w:t xml:space="preserve"> </w:t>
      </w:r>
      <w:proofErr w:type="spellStart"/>
      <w:r>
        <w:t>Water</w:t>
      </w:r>
      <w:proofErr w:type="spellEnd"/>
      <w:r>
        <w:t xml:space="preserve"> </w:t>
      </w:r>
      <w:proofErr w:type="spellStart"/>
      <w:r>
        <w:t>Framework</w:t>
      </w:r>
      <w:proofErr w:type="spellEnd"/>
      <w:r>
        <w:t xml:space="preserve"> </w:t>
      </w:r>
      <w:proofErr w:type="spellStart"/>
      <w:r>
        <w:t>Directive</w:t>
      </w:r>
      <w:proofErr w:type="spellEnd"/>
      <w:r>
        <w:t xml:space="preserve"> (2000/60/EC); </w:t>
      </w:r>
      <w:proofErr w:type="spellStart"/>
      <w:r>
        <w:t>Guidance</w:t>
      </w:r>
      <w:proofErr w:type="spellEnd"/>
      <w:r>
        <w:t xml:space="preserve"> Document No 13, </w:t>
      </w:r>
      <w:proofErr w:type="spellStart"/>
      <w:r>
        <w:t>Overall</w:t>
      </w:r>
      <w:proofErr w:type="spellEnd"/>
      <w:r>
        <w:t xml:space="preserve"> </w:t>
      </w:r>
      <w:proofErr w:type="spellStart"/>
      <w:r>
        <w:t>approach</w:t>
      </w:r>
      <w:proofErr w:type="spellEnd"/>
      <w:r>
        <w:t xml:space="preserve"> </w:t>
      </w:r>
      <w:proofErr w:type="spellStart"/>
      <w:r>
        <w:t>to</w:t>
      </w:r>
      <w:proofErr w:type="spellEnd"/>
      <w:r>
        <w:t xml:space="preserve"> </w:t>
      </w:r>
      <w:proofErr w:type="spellStart"/>
      <w:r>
        <w:t>the</w:t>
      </w:r>
      <w:proofErr w:type="spellEnd"/>
      <w:r>
        <w:t xml:space="preserve"> </w:t>
      </w:r>
      <w:proofErr w:type="spellStart"/>
      <w:r>
        <w:t>classification</w:t>
      </w:r>
      <w:proofErr w:type="spellEnd"/>
      <w:r>
        <w:t xml:space="preserve"> of </w:t>
      </w:r>
      <w:proofErr w:type="spellStart"/>
      <w:r>
        <w:t>ecological</w:t>
      </w:r>
      <w:proofErr w:type="spellEnd"/>
      <w:r>
        <w:t xml:space="preserve"> </w:t>
      </w:r>
      <w:proofErr w:type="spellStart"/>
      <w:r>
        <w:t>status</w:t>
      </w:r>
      <w:proofErr w:type="spellEnd"/>
      <w:r>
        <w:t xml:space="preserve"> and </w:t>
      </w:r>
      <w:proofErr w:type="spellStart"/>
      <w:r>
        <w:t>ecological</w:t>
      </w:r>
      <w:proofErr w:type="spellEnd"/>
      <w:r>
        <w:t xml:space="preserve"> </w:t>
      </w:r>
      <w:proofErr w:type="spellStart"/>
      <w:r>
        <w:t>potential</w:t>
      </w:r>
      <w:proofErr w:type="spellEnd"/>
      <w:r>
        <w:t xml:space="preserve">; </w:t>
      </w:r>
      <w:proofErr w:type="spellStart"/>
      <w:r>
        <w:t>European</w:t>
      </w:r>
      <w:proofErr w:type="spellEnd"/>
      <w:r>
        <w:t xml:space="preserve"> </w:t>
      </w:r>
      <w:proofErr w:type="spellStart"/>
      <w:r>
        <w:t>Communities</w:t>
      </w:r>
      <w:proofErr w:type="spellEnd"/>
      <w:r>
        <w:t>, 2005</w:t>
      </w:r>
    </w:p>
    <w:p w14:paraId="155C1A82" w14:textId="77777777" w:rsidR="00F4272A" w:rsidRDefault="00F4272A" w:rsidP="00545FB3">
      <w:pPr>
        <w:spacing w:after="0"/>
        <w:jc w:val="both"/>
      </w:pPr>
      <w:r>
        <w:t xml:space="preserve">2. </w:t>
      </w:r>
      <w:proofErr w:type="spellStart"/>
      <w:r>
        <w:t>Common</w:t>
      </w:r>
      <w:proofErr w:type="spellEnd"/>
      <w:r>
        <w:t xml:space="preserve"> </w:t>
      </w:r>
      <w:proofErr w:type="spellStart"/>
      <w:r>
        <w:t>Implementation</w:t>
      </w:r>
      <w:proofErr w:type="spellEnd"/>
      <w:r>
        <w:t xml:space="preserve"> </w:t>
      </w:r>
      <w:proofErr w:type="spellStart"/>
      <w:r>
        <w:t>Stategy</w:t>
      </w:r>
      <w:proofErr w:type="spellEnd"/>
      <w:r>
        <w:t xml:space="preserve"> </w:t>
      </w:r>
      <w:proofErr w:type="spellStart"/>
      <w:r>
        <w:t>for</w:t>
      </w:r>
      <w:proofErr w:type="spellEnd"/>
      <w:r>
        <w:t xml:space="preserve"> </w:t>
      </w:r>
      <w:proofErr w:type="spellStart"/>
      <w:r>
        <w:t>The</w:t>
      </w:r>
      <w:proofErr w:type="spellEnd"/>
      <w:r>
        <w:t xml:space="preserve"> </w:t>
      </w:r>
      <w:proofErr w:type="spellStart"/>
      <w:r>
        <w:t>Water</w:t>
      </w:r>
      <w:proofErr w:type="spellEnd"/>
      <w:r>
        <w:t xml:space="preserve"> </w:t>
      </w:r>
      <w:proofErr w:type="spellStart"/>
      <w:r>
        <w:t>Framework</w:t>
      </w:r>
      <w:proofErr w:type="spellEnd"/>
      <w:r>
        <w:t xml:space="preserve"> </w:t>
      </w:r>
      <w:proofErr w:type="spellStart"/>
      <w:r>
        <w:t>Directive</w:t>
      </w:r>
      <w:proofErr w:type="spellEnd"/>
      <w:r>
        <w:t xml:space="preserve"> (2000/60/EC); </w:t>
      </w:r>
      <w:proofErr w:type="spellStart"/>
      <w:r>
        <w:t>Guidance</w:t>
      </w:r>
      <w:proofErr w:type="spellEnd"/>
      <w:r>
        <w:t xml:space="preserve"> </w:t>
      </w:r>
      <w:proofErr w:type="spellStart"/>
      <w:r>
        <w:t>document</w:t>
      </w:r>
      <w:proofErr w:type="spellEnd"/>
      <w:r>
        <w:t xml:space="preserve"> No. 14, </w:t>
      </w:r>
      <w:proofErr w:type="spellStart"/>
      <w:r>
        <w:t>Guidance</w:t>
      </w:r>
      <w:proofErr w:type="spellEnd"/>
      <w:r>
        <w:t xml:space="preserve"> on </w:t>
      </w:r>
      <w:proofErr w:type="spellStart"/>
      <w:r>
        <w:t>the</w:t>
      </w:r>
      <w:proofErr w:type="spellEnd"/>
      <w:r>
        <w:t xml:space="preserve"> </w:t>
      </w:r>
      <w:proofErr w:type="spellStart"/>
      <w:r>
        <w:t>intercalibration</w:t>
      </w:r>
      <w:proofErr w:type="spellEnd"/>
      <w:r>
        <w:t xml:space="preserve"> </w:t>
      </w:r>
      <w:proofErr w:type="spellStart"/>
      <w:r>
        <w:t>process</w:t>
      </w:r>
      <w:proofErr w:type="spellEnd"/>
      <w:r>
        <w:t xml:space="preserve"> 2004 – 2006; </w:t>
      </w:r>
      <w:proofErr w:type="spellStart"/>
      <w:r>
        <w:t>Guidance</w:t>
      </w:r>
      <w:proofErr w:type="spellEnd"/>
      <w:r>
        <w:t xml:space="preserve"> Document on </w:t>
      </w:r>
      <w:proofErr w:type="spellStart"/>
      <w:r>
        <w:t>the</w:t>
      </w:r>
      <w:proofErr w:type="spellEnd"/>
      <w:r>
        <w:t xml:space="preserve"> </w:t>
      </w:r>
      <w:proofErr w:type="spellStart"/>
      <w:r>
        <w:t>Intercalibration</w:t>
      </w:r>
      <w:proofErr w:type="spellEnd"/>
      <w:r>
        <w:t xml:space="preserve"> </w:t>
      </w:r>
      <w:proofErr w:type="spellStart"/>
      <w:r>
        <w:t>process</w:t>
      </w:r>
      <w:proofErr w:type="spellEnd"/>
      <w:r>
        <w:t xml:space="preserve"> 2008-2011</w:t>
      </w:r>
    </w:p>
    <w:p w14:paraId="0971BBAE" w14:textId="77777777" w:rsidR="00F4272A" w:rsidRDefault="00F4272A" w:rsidP="00545FB3">
      <w:pPr>
        <w:spacing w:after="0"/>
        <w:jc w:val="both"/>
      </w:pPr>
      <w:r>
        <w:t xml:space="preserve">3. Euroopa Parlamendi ja Nõukogu 23. oktoobri 2000.aasta direktiiv 2000/60/EÜ, millega kehtestatakse ühenduse veepoliitika alane tegevusraamistik; EÜT L 327, 22.12.2000, lk 1, konsolideeritud tekst 2000L0060 — ET — 20.11.2014 — 007.001 — 1; </w:t>
      </w:r>
    </w:p>
    <w:p w14:paraId="6B39BC81" w14:textId="77777777" w:rsidR="00F4272A" w:rsidRDefault="00F4272A" w:rsidP="00545FB3">
      <w:pPr>
        <w:spacing w:after="0"/>
        <w:jc w:val="both"/>
      </w:pPr>
      <w:r>
        <w:t>4. Euroopa Komisjoni 20. septembri 2013. aasta otsus 2013/480/EL , millega kehtestatakse vastavalt Euroopa Parlamendi ja nõukogu direktiivile 2000/60/EÜ interkalibreerimise tulemusel liikmesriikide seiresüsteemide klassifikatsioonide väärtused ja tunnistatakse kehtetuks otsus 2008/915/EÜ; EÜT L266/1-47</w:t>
      </w:r>
      <w:r>
        <w:br/>
        <w:t xml:space="preserve">5. Keskkonnaministeerium, 2014. </w:t>
      </w:r>
      <w:proofErr w:type="spellStart"/>
      <w:r>
        <w:t>Hajukoormuse</w:t>
      </w:r>
      <w:proofErr w:type="spellEnd"/>
      <w:r>
        <w:t xml:space="preserve"> hinnang mudeli </w:t>
      </w:r>
      <w:proofErr w:type="spellStart"/>
      <w:r>
        <w:t>EstModel</w:t>
      </w:r>
      <w:proofErr w:type="spellEnd"/>
      <w:r>
        <w:t xml:space="preserve"> 7 abil. Töö „Ülevaade vesikonda mõjutavast koormusest, mida inimtegevus avaldab pinna- ja põhjaveele“, </w:t>
      </w:r>
      <w:hyperlink r:id="rId12" w:history="1">
        <w:r>
          <w:rPr>
            <w:rStyle w:val="Hperlink"/>
            <w:rFonts w:cs="Arial"/>
          </w:rPr>
          <w:t>http://www.envir.ee/et/inimtegevuse-moju-vesikonnas</w:t>
        </w:r>
      </w:hyperlink>
    </w:p>
    <w:p w14:paraId="210186D8" w14:textId="77777777" w:rsidR="00F4272A" w:rsidRDefault="00F4272A" w:rsidP="00545FB3">
      <w:pPr>
        <w:spacing w:after="0"/>
        <w:jc w:val="both"/>
      </w:pPr>
      <w:r>
        <w:t>6. Keskkonnaministri 28.07.2009</w:t>
      </w:r>
      <w:r w:rsidR="007C7D50">
        <w:t>.a.</w:t>
      </w:r>
      <w:r>
        <w:t xml:space="preserve"> määrus nr 44 „Pinnaveekogumite moodustamise kord ja nende pinnaveekogumite nimestik, mille seisundiklass tuleb määrata, pinnaveekogumite seisundiklassid ja seisundiklassidele vastavad kvaliteedinäitajate väärtused ning seisundiklasside määramise kord“</w:t>
      </w:r>
    </w:p>
    <w:p w14:paraId="529EC830" w14:textId="6D1484C8" w:rsidR="00F4272A" w:rsidRDefault="00F4272A" w:rsidP="00545FB3">
      <w:pPr>
        <w:spacing w:after="0"/>
        <w:jc w:val="both"/>
      </w:pPr>
      <w:r>
        <w:t xml:space="preserve">7. </w:t>
      </w:r>
      <w:r w:rsidR="00A0503B" w:rsidRPr="00A0503B">
        <w:t xml:space="preserve"> </w:t>
      </w:r>
      <w:r w:rsidR="00A0503B">
        <w:t xml:space="preserve">Keskkonnaministri </w:t>
      </w:r>
      <w:r w:rsidR="00A0503B" w:rsidRPr="00D55CAE">
        <w:t xml:space="preserve"> 30.12.2015 </w:t>
      </w:r>
      <w:r w:rsidR="00A0503B">
        <w:t xml:space="preserve">määrus </w:t>
      </w:r>
      <w:r w:rsidR="00A0503B" w:rsidRPr="00D55CAE">
        <w:t>nr 77</w:t>
      </w:r>
      <w:r w:rsidR="00A0503B">
        <w:t xml:space="preserve"> „</w:t>
      </w:r>
      <w:r w:rsidR="00A0503B" w:rsidRPr="00D55CAE">
        <w:rPr>
          <w:bCs/>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w:t>
      </w:r>
      <w:r w:rsidR="00A0503B">
        <w:rPr>
          <w:bCs/>
        </w:rPr>
        <w:t>“</w:t>
      </w:r>
    </w:p>
    <w:p w14:paraId="3072AA5D" w14:textId="77777777" w:rsidR="00F4272A" w:rsidRDefault="00F4272A" w:rsidP="00545FB3">
      <w:pPr>
        <w:spacing w:after="0"/>
        <w:jc w:val="both"/>
      </w:pPr>
      <w:r>
        <w:t xml:space="preserve">8. </w:t>
      </w:r>
      <w:proofErr w:type="spellStart"/>
      <w:r>
        <w:t>Krause,T</w:t>
      </w:r>
      <w:proofErr w:type="spellEnd"/>
      <w:r>
        <w:t xml:space="preserve">., </w:t>
      </w:r>
      <w:proofErr w:type="spellStart"/>
      <w:r>
        <w:t>Palm,A</w:t>
      </w:r>
      <w:proofErr w:type="spellEnd"/>
      <w:r>
        <w:t>., 2014. Eesti järvede ökoloogilise seisundi hindamiseks kasutatavate kalastiku indikaatorite arendamine ja kokkulangevusanalüüs teiste liikmesriikide indikaatoritega. Eesti Maaülikool, lepingu nr 4-1.1/14/77 aruanne</w:t>
      </w:r>
    </w:p>
    <w:p w14:paraId="39FE6BDB" w14:textId="77777777" w:rsidR="00F4272A" w:rsidRDefault="00F4272A" w:rsidP="00545FB3">
      <w:pPr>
        <w:spacing w:after="0"/>
        <w:jc w:val="both"/>
      </w:pPr>
      <w:r>
        <w:t>9. Kõrs, A., 2012. Jõgede ökoloogilise seisundi hindamine kaldataimestiku järgi: Proovide võtmise ja analüüsi metoodilise juhendi koostamine, klassipiiride täpsustamine; Eesti Maaülikool, lepingu nr 4-1.1/43 aruanne</w:t>
      </w:r>
    </w:p>
    <w:p w14:paraId="707C81A1" w14:textId="77777777" w:rsidR="00F4272A" w:rsidRDefault="00F4272A" w:rsidP="00545FB3">
      <w:pPr>
        <w:spacing w:after="0"/>
        <w:jc w:val="both"/>
      </w:pPr>
      <w:r>
        <w:t xml:space="preserve">10. Loigu, E., </w:t>
      </w:r>
      <w:proofErr w:type="spellStart"/>
      <w:r>
        <w:t>Pachel</w:t>
      </w:r>
      <w:proofErr w:type="spellEnd"/>
      <w:r>
        <w:t xml:space="preserve">, K., </w:t>
      </w:r>
      <w:proofErr w:type="spellStart"/>
      <w:r>
        <w:t>Kaju,O</w:t>
      </w:r>
      <w:proofErr w:type="spellEnd"/>
      <w:r>
        <w:t xml:space="preserve">., Elken, R., Raudsepp, K., </w:t>
      </w:r>
      <w:proofErr w:type="spellStart"/>
      <w:r>
        <w:t>Kuusik,A</w:t>
      </w:r>
      <w:proofErr w:type="spellEnd"/>
      <w:r>
        <w:t>., Sokk, O., 2014. Oluliste looduslike ning inimtegevuse tulemusena rikutud (tugevasti muudetud või tehislike) vooluveekogude hüdromorfoloogilise seisundi uurimine ning hüdromorfoloogilise seisundi hindamise metoodika väljatöötamine; Tallinna Tehnikaülikool, Keskkonnainvesteeringute Keskuse rahastatud töövõtulepingu nr 4-1.1/12/341 aruanne</w:t>
      </w:r>
    </w:p>
    <w:p w14:paraId="7385EBDB" w14:textId="77777777" w:rsidR="00F4272A" w:rsidRDefault="00F4272A" w:rsidP="00545FB3">
      <w:pPr>
        <w:spacing w:after="0"/>
        <w:jc w:val="both"/>
      </w:pPr>
      <w:r>
        <w:t xml:space="preserve">11. Martin, G., </w:t>
      </w:r>
      <w:proofErr w:type="spellStart"/>
      <w:r>
        <w:t>Jaanus,A</w:t>
      </w:r>
      <w:proofErr w:type="spellEnd"/>
      <w:r>
        <w:t xml:space="preserve">., </w:t>
      </w:r>
      <w:proofErr w:type="spellStart"/>
      <w:r>
        <w:t>Lauringson,V</w:t>
      </w:r>
      <w:proofErr w:type="spellEnd"/>
      <w:r>
        <w:t xml:space="preserve">., </w:t>
      </w:r>
      <w:proofErr w:type="spellStart"/>
      <w:r>
        <w:t>Torn,K</w:t>
      </w:r>
      <w:proofErr w:type="spellEnd"/>
      <w:r>
        <w:t>., 2011. Rannikumere ökoloogilise seisundi hindamise süsteemide interkalibreerimine; Tartu Ülikool, lepingu nr 4-1.1/27 aruanne</w:t>
      </w:r>
    </w:p>
    <w:p w14:paraId="73B61FD3" w14:textId="77777777" w:rsidR="00F4272A" w:rsidRDefault="00F4272A" w:rsidP="00545FB3">
      <w:pPr>
        <w:spacing w:after="0"/>
        <w:jc w:val="both"/>
      </w:pPr>
      <w:r>
        <w:t xml:space="preserve">12. Ott, I., jt 2010. Pinnavee seisundi hindamine, võrdlusveekogumid ja pinnavee seisundi klassipiirid bioloogiliste kvaliteedielementide järgi. Eesti Maaülikool, lepingu nr 18-20/191 aruanne </w:t>
      </w:r>
    </w:p>
    <w:p w14:paraId="2CEFD7D1" w14:textId="77777777" w:rsidR="00F4272A" w:rsidRDefault="00F4272A" w:rsidP="00545FB3">
      <w:pPr>
        <w:spacing w:after="0"/>
        <w:jc w:val="both"/>
      </w:pPr>
      <w:r>
        <w:t xml:space="preserve">13. Ott, I., jt 2014. Pinnavee ökoloogilise seisundi hindamine </w:t>
      </w:r>
      <w:proofErr w:type="spellStart"/>
      <w:r>
        <w:t>hüdromorfoloogiliste</w:t>
      </w:r>
      <w:proofErr w:type="spellEnd"/>
      <w:r>
        <w:t xml:space="preserve"> kvaliteedielementide alusel. (Järvede hüdromorfoloogilise seisundi hindamise esialgne metoodika). Eesti Maaülikool, lepingu nr 4-1.1/14/70 aruanne</w:t>
      </w:r>
    </w:p>
    <w:p w14:paraId="083731A4" w14:textId="77777777" w:rsidR="00F4272A" w:rsidRDefault="00F4272A" w:rsidP="00545FB3">
      <w:pPr>
        <w:spacing w:after="0"/>
        <w:jc w:val="both"/>
      </w:pPr>
      <w:r>
        <w:t xml:space="preserve">14. Ott, I., Maileht,K.,2013. Järvede ökoloogilise seisundi hindamisel kasutatava </w:t>
      </w:r>
      <w:proofErr w:type="spellStart"/>
      <w:r>
        <w:t>fütoplanktoni</w:t>
      </w:r>
      <w:proofErr w:type="spellEnd"/>
      <w:r>
        <w:t xml:space="preserve"> ja </w:t>
      </w:r>
      <w:proofErr w:type="spellStart"/>
      <w:r>
        <w:t>füüsikalis-keemilste</w:t>
      </w:r>
      <w:proofErr w:type="spellEnd"/>
      <w:r>
        <w:t xml:space="preserve"> kvaliteedinäitajate klassipiiride korrigeerimine ja referentstingimuste seadmine; Eesti Maaülikool, tellimiskirja nr 5-2.1/13/6000-1 aruanne</w:t>
      </w:r>
    </w:p>
    <w:p w14:paraId="48780358" w14:textId="559E537D" w:rsidR="00F4272A" w:rsidRDefault="00F4272A" w:rsidP="00545FB3">
      <w:pPr>
        <w:spacing w:after="0"/>
        <w:jc w:val="both"/>
      </w:pPr>
      <w:r>
        <w:lastRenderedPageBreak/>
        <w:t xml:space="preserve">15. Järvalt, A., </w:t>
      </w:r>
      <w:proofErr w:type="spellStart"/>
      <w:r>
        <w:t>Bernotas</w:t>
      </w:r>
      <w:proofErr w:type="spellEnd"/>
      <w:r>
        <w:t xml:space="preserve">, P., </w:t>
      </w:r>
      <w:proofErr w:type="spellStart"/>
      <w:r>
        <w:t>Kask,M</w:t>
      </w:r>
      <w:proofErr w:type="spellEnd"/>
      <w:r>
        <w:t xml:space="preserve">., Silm, M., 2013. 2012.a. Võrtsjärve kalavarude seisund ja Eesti </w:t>
      </w:r>
      <w:proofErr w:type="spellStart"/>
      <w:r>
        <w:t>angerjamajandamiskava</w:t>
      </w:r>
      <w:proofErr w:type="spellEnd"/>
      <w:r>
        <w:t xml:space="preserve"> täitmise analüüs. Eesti Maaülikool, lepingu nr 4-1.1/95 aruanne.</w:t>
      </w:r>
    </w:p>
    <w:p w14:paraId="3F252B99" w14:textId="35F5BC66" w:rsidR="00F4272A" w:rsidRDefault="00F4272A" w:rsidP="00545FB3">
      <w:pPr>
        <w:spacing w:after="0"/>
        <w:jc w:val="both"/>
      </w:pPr>
      <w:r>
        <w:t xml:space="preserve">16. Järvalt, A., </w:t>
      </w:r>
      <w:proofErr w:type="spellStart"/>
      <w:r>
        <w:t>Bernotas</w:t>
      </w:r>
      <w:proofErr w:type="spellEnd"/>
      <w:r>
        <w:t xml:space="preserve">, P., </w:t>
      </w:r>
      <w:proofErr w:type="spellStart"/>
      <w:r>
        <w:t>Kask,M</w:t>
      </w:r>
      <w:proofErr w:type="spellEnd"/>
      <w:r>
        <w:t xml:space="preserve">., Silm, M., 2014. 2013.a. Võrtsjärve kalavarude seisund ja Eesti </w:t>
      </w:r>
      <w:proofErr w:type="spellStart"/>
      <w:r>
        <w:t>angerjamajandamiskava</w:t>
      </w:r>
      <w:proofErr w:type="spellEnd"/>
      <w:r>
        <w:t xml:space="preserve"> täitmise analüüs. Eesti Maaülikool, lepingu nr 4-1.1/95 aruanne.</w:t>
      </w:r>
    </w:p>
    <w:p w14:paraId="10066440" w14:textId="2F4974AA" w:rsidR="00F4272A" w:rsidRDefault="00F4272A" w:rsidP="00545FB3">
      <w:pPr>
        <w:spacing w:after="0"/>
        <w:jc w:val="both"/>
      </w:pPr>
      <w:r>
        <w:t xml:space="preserve">17. Järvalt, A., </w:t>
      </w:r>
      <w:proofErr w:type="spellStart"/>
      <w:r>
        <w:t>Bernotas</w:t>
      </w:r>
      <w:proofErr w:type="spellEnd"/>
      <w:r>
        <w:t xml:space="preserve">, P., </w:t>
      </w:r>
      <w:proofErr w:type="spellStart"/>
      <w:r>
        <w:t>Kask,M</w:t>
      </w:r>
      <w:proofErr w:type="spellEnd"/>
      <w:r>
        <w:t xml:space="preserve">., Silm, M., 2015. 2014.a. Võrtsjärve kalavarude seisund ja Eesti </w:t>
      </w:r>
      <w:proofErr w:type="spellStart"/>
      <w:r>
        <w:t>angerjamajandamiskava</w:t>
      </w:r>
      <w:proofErr w:type="spellEnd"/>
      <w:r>
        <w:t xml:space="preserve"> täitmise analüüs. Eesti Maaülikool, lepingu nr 4-1.1/95 aruanne.</w:t>
      </w:r>
    </w:p>
    <w:p w14:paraId="6040B2A8" w14:textId="77777777" w:rsidR="00F4272A" w:rsidRDefault="00F4272A" w:rsidP="00545FB3">
      <w:pPr>
        <w:spacing w:after="0"/>
        <w:jc w:val="both"/>
      </w:pPr>
      <w:r>
        <w:t xml:space="preserve">18. Piirsoo, K.,2014. Eesti suurte jõgede ökoloogilise seisundi hindamiseks kasutatavate </w:t>
      </w:r>
      <w:proofErr w:type="spellStart"/>
      <w:r>
        <w:t>fütoplanktoni</w:t>
      </w:r>
      <w:proofErr w:type="spellEnd"/>
      <w:r>
        <w:t xml:space="preserve"> indikaatorite arendamine ja kokkulangevusanalüüs teiste liikmesriikide indikaatoritega; Eesti Maaülikool, lepingu nr 4-1.1/14/47 aruanne</w:t>
      </w:r>
    </w:p>
    <w:p w14:paraId="2D12B4D8" w14:textId="77777777" w:rsidR="00F4272A" w:rsidRDefault="00F4272A" w:rsidP="00545FB3">
      <w:pPr>
        <w:spacing w:after="0"/>
        <w:jc w:val="both"/>
      </w:pPr>
      <w:r>
        <w:t>19. Projekti  "Tõkestusrajatiste inventariseerimine vooluveekogude seisundi parandamiseks” aruanne ; Keskkonnaagentuur, 2014</w:t>
      </w:r>
    </w:p>
    <w:p w14:paraId="41B085D4" w14:textId="57FBB5C1" w:rsidR="00F4272A" w:rsidRDefault="00F4272A" w:rsidP="00545FB3">
      <w:pPr>
        <w:spacing w:after="0"/>
        <w:jc w:val="both"/>
      </w:pPr>
      <w:r>
        <w:t>20. Riikliku keskkonnaseire aruanded aastatest 20</w:t>
      </w:r>
      <w:r w:rsidR="000D7F39">
        <w:t>13</w:t>
      </w:r>
      <w:r>
        <w:t>-201</w:t>
      </w:r>
      <w:r w:rsidR="00B2594B">
        <w:t>6</w:t>
      </w:r>
      <w:r>
        <w:t xml:space="preserve"> </w:t>
      </w:r>
      <w:hyperlink r:id="rId13" w:history="1">
        <w:r>
          <w:rPr>
            <w:rStyle w:val="Hperlink"/>
            <w:rFonts w:cs="Arial"/>
          </w:rPr>
          <w:t>http://seire.keskkonnainfo.ee/</w:t>
        </w:r>
      </w:hyperlink>
    </w:p>
    <w:p w14:paraId="2C0AFB2C" w14:textId="77777777" w:rsidR="00F4272A" w:rsidRDefault="00F4272A" w:rsidP="00545FB3">
      <w:pPr>
        <w:spacing w:after="0"/>
        <w:jc w:val="both"/>
      </w:pPr>
      <w:r>
        <w:t xml:space="preserve">21. </w:t>
      </w:r>
      <w:proofErr w:type="spellStart"/>
      <w:r>
        <w:t>Saat,T.,jt</w:t>
      </w:r>
      <w:proofErr w:type="spellEnd"/>
      <w:r>
        <w:t>, 2014. Kalavarude uuringud Peipsi, Lämmi- ja Pihkva järves; Tartu Ülikooli Eesti Mereinstituut; Keskkonnainvesteeringute Keskuse rahastatud töövõtulepingu nr. 4-1.1/13/73 aruanne</w:t>
      </w:r>
    </w:p>
    <w:p w14:paraId="3C5282B4" w14:textId="77777777" w:rsidR="00F4272A" w:rsidRDefault="00F4272A" w:rsidP="00545FB3">
      <w:pPr>
        <w:spacing w:after="0"/>
        <w:jc w:val="both"/>
      </w:pPr>
      <w:r>
        <w:t xml:space="preserve">22. </w:t>
      </w:r>
      <w:proofErr w:type="spellStart"/>
      <w:r>
        <w:t>Timm</w:t>
      </w:r>
      <w:proofErr w:type="spellEnd"/>
      <w:r>
        <w:t xml:space="preserve">, H. , Vilbaste, S., 2010. Pinnavee ökoloogilise seisundi hindamise metoodika bioloogiliste kvaliteedielementide alusel. </w:t>
      </w:r>
      <w:proofErr w:type="spellStart"/>
      <w:r>
        <w:t>Bentiliste</w:t>
      </w:r>
      <w:proofErr w:type="spellEnd"/>
      <w:r>
        <w:t xml:space="preserve"> ränivetikate kooslus jões. Suurselgrootute põhjaloomade kooslus jões ja järves. Eesti Maaülikool, lepingu nr. 4 – 1.1/166 aruanne.</w:t>
      </w:r>
    </w:p>
    <w:p w14:paraId="446D0450" w14:textId="77777777" w:rsidR="00F4272A" w:rsidRDefault="00F4272A" w:rsidP="00545FB3">
      <w:pPr>
        <w:spacing w:after="0"/>
        <w:jc w:val="both"/>
      </w:pPr>
      <w:r>
        <w:t xml:space="preserve">23. </w:t>
      </w:r>
      <w:proofErr w:type="spellStart"/>
      <w:r>
        <w:t>Timm</w:t>
      </w:r>
      <w:proofErr w:type="spellEnd"/>
      <w:r>
        <w:t>, H., 2012. Eesti järvede ja jõgede seisundi hindamisel kasutatavate suurselgrootute näitajate seosed surveteguritega ja tugevasti muudetud järve- ja jõekogumi ökoloogilise potentsiaali seisundiklassid suurselgrootute järgi. Eesti Maaülikool, tellimiskirja nr 5-2.1/9815 aruanne</w:t>
      </w:r>
    </w:p>
    <w:p w14:paraId="254B517F" w14:textId="77777777" w:rsidR="00F4272A" w:rsidRDefault="00F4272A" w:rsidP="00545FB3">
      <w:pPr>
        <w:spacing w:after="0"/>
        <w:jc w:val="both"/>
      </w:pPr>
      <w:r>
        <w:t>24. Torn,K.,2013. Veekvaliteedi hindamissüsteemi parandamine rannikuvee tüüpaladel II (Pärnu laht) ja V (Väinameri). TÜ Eesti Mereinstituut, rahastatud Keskkonnainvesteeringute Keskuse merekeskkonna programmist.</w:t>
      </w:r>
    </w:p>
    <w:p w14:paraId="55824635" w14:textId="77777777" w:rsidR="00F4272A" w:rsidRDefault="00F4272A" w:rsidP="00545FB3">
      <w:pPr>
        <w:spacing w:after="0"/>
        <w:jc w:val="both"/>
      </w:pPr>
      <w:r>
        <w:t xml:space="preserve">25. Vilbaste, S., Lehtpuu, M.,2013. Info kogumine Eesti järvede </w:t>
      </w:r>
      <w:proofErr w:type="spellStart"/>
      <w:r>
        <w:t>bentiliste</w:t>
      </w:r>
      <w:proofErr w:type="spellEnd"/>
      <w:r>
        <w:t xml:space="preserve"> ränivetikate koosluste kohta ja esialgne analüüs </w:t>
      </w:r>
      <w:proofErr w:type="spellStart"/>
      <w:r>
        <w:t>bentiliste</w:t>
      </w:r>
      <w:proofErr w:type="spellEnd"/>
      <w:r>
        <w:t xml:space="preserve"> ränivetikate kasutamise kohta järve ökoloogilise seisundi indikaatorina; Eesti Maaülikool, lepingu nr 4-1.1/13/140 aruanne</w:t>
      </w:r>
    </w:p>
    <w:p w14:paraId="22797E19" w14:textId="37606200" w:rsidR="00C07CBA" w:rsidRDefault="002C5454" w:rsidP="00545FB3">
      <w:pPr>
        <w:jc w:val="both"/>
      </w:pPr>
      <w:r>
        <w:t xml:space="preserve">26. Veekogumite ökoloogilise seisundi interkalibreerimise aruanded on kättesaadavad järgmise otsingu abil </w:t>
      </w:r>
      <w:r w:rsidR="00C07CBA">
        <w:br/>
        <w:t xml:space="preserve">27.  </w:t>
      </w:r>
      <w:r w:rsidR="00C07CBA" w:rsidRPr="00C07CBA">
        <w:t>Operatiivseire 2016. II osa. Rakendatud meetmete tõhususe hindamine. Eesti Keskkonnauuringute Keskus OÜ. 2017</w:t>
      </w:r>
    </w:p>
    <w:p w14:paraId="15CABBF5" w14:textId="77777777" w:rsidR="00F4272A" w:rsidRDefault="00551E96" w:rsidP="00545FB3">
      <w:pPr>
        <w:jc w:val="both"/>
      </w:pPr>
      <w:hyperlink r:id="rId14" w:history="1">
        <w:r w:rsidR="002C5454" w:rsidRPr="00406A3B">
          <w:rPr>
            <w:rStyle w:val="Hperlink"/>
            <w:rFonts w:cs="Arial"/>
          </w:rPr>
          <w:t>https://circabc.europa.eu</w:t>
        </w:r>
      </w:hyperlink>
      <w:r w:rsidR="002C5454">
        <w:t>, kataloog „</w:t>
      </w:r>
      <w:proofErr w:type="spellStart"/>
      <w:r w:rsidR="002C5454">
        <w:t>Environment</w:t>
      </w:r>
      <w:proofErr w:type="spellEnd"/>
      <w:r w:rsidR="002C5454">
        <w:t>“ &lt; „</w:t>
      </w:r>
      <w:proofErr w:type="spellStart"/>
      <w:r w:rsidR="002C5454">
        <w:t>Implementing</w:t>
      </w:r>
      <w:proofErr w:type="spellEnd"/>
      <w:r w:rsidR="002C5454">
        <w:t xml:space="preserve"> </w:t>
      </w:r>
      <w:proofErr w:type="spellStart"/>
      <w:r w:rsidR="002C5454">
        <w:t>Water</w:t>
      </w:r>
      <w:proofErr w:type="spellEnd"/>
      <w:r w:rsidR="002C5454">
        <w:t xml:space="preserve"> </w:t>
      </w:r>
      <w:proofErr w:type="spellStart"/>
      <w:r w:rsidR="002C5454">
        <w:t>Framework</w:t>
      </w:r>
      <w:proofErr w:type="spellEnd"/>
      <w:r w:rsidR="002C5454">
        <w:t xml:space="preserve"> </w:t>
      </w:r>
      <w:proofErr w:type="spellStart"/>
      <w:r w:rsidR="002C5454">
        <w:t>Directive</w:t>
      </w:r>
      <w:proofErr w:type="spellEnd"/>
      <w:r w:rsidR="002C5454">
        <w:t xml:space="preserve">“, &lt; „andmekogu“ &lt; </w:t>
      </w:r>
      <w:proofErr w:type="spellStart"/>
      <w:r w:rsidR="002C5454">
        <w:t>working</w:t>
      </w:r>
      <w:proofErr w:type="spellEnd"/>
      <w:r w:rsidR="002C5454">
        <w:t xml:space="preserve"> </w:t>
      </w:r>
      <w:proofErr w:type="spellStart"/>
      <w:r w:rsidR="002C5454">
        <w:t>groups</w:t>
      </w:r>
      <w:proofErr w:type="spellEnd"/>
      <w:r w:rsidR="002C5454">
        <w:t xml:space="preserve"> &lt;  WG </w:t>
      </w:r>
      <w:proofErr w:type="spellStart"/>
      <w:r w:rsidR="002C5454">
        <w:t>Ecological</w:t>
      </w:r>
      <w:proofErr w:type="spellEnd"/>
      <w:r w:rsidR="002C5454">
        <w:t xml:space="preserve"> </w:t>
      </w:r>
      <w:proofErr w:type="spellStart"/>
      <w:r w:rsidR="002C5454">
        <w:t>status</w:t>
      </w:r>
      <w:proofErr w:type="spellEnd"/>
      <w:r w:rsidR="002C5454">
        <w:t xml:space="preserve"> &lt; </w:t>
      </w:r>
      <w:proofErr w:type="spellStart"/>
      <w:r w:rsidR="002C5454">
        <w:t>Intercalibration</w:t>
      </w:r>
      <w:proofErr w:type="spellEnd"/>
      <w:r w:rsidR="002C5454">
        <w:t xml:space="preserve"> of </w:t>
      </w:r>
      <w:proofErr w:type="spellStart"/>
      <w:r w:rsidR="002C5454">
        <w:t>Ecological</w:t>
      </w:r>
      <w:proofErr w:type="spellEnd"/>
      <w:r w:rsidR="002C5454">
        <w:t xml:space="preserve"> </w:t>
      </w:r>
      <w:proofErr w:type="spellStart"/>
      <w:r w:rsidR="002C5454">
        <w:t>Status</w:t>
      </w:r>
      <w:proofErr w:type="spellEnd"/>
      <w:r w:rsidR="002C5454">
        <w:t xml:space="preserve">, &lt; </w:t>
      </w:r>
      <w:proofErr w:type="spellStart"/>
      <w:r w:rsidR="002C5454">
        <w:t>Intercalibration</w:t>
      </w:r>
      <w:proofErr w:type="spellEnd"/>
      <w:r w:rsidR="002C5454">
        <w:t xml:space="preserve"> </w:t>
      </w:r>
      <w:proofErr w:type="spellStart"/>
      <w:r w:rsidR="002C5454">
        <w:t>Technical</w:t>
      </w:r>
      <w:proofErr w:type="spellEnd"/>
      <w:r w:rsidR="002C5454">
        <w:t xml:space="preserve"> </w:t>
      </w:r>
      <w:proofErr w:type="spellStart"/>
      <w:r w:rsidR="002C5454">
        <w:t>Reports</w:t>
      </w:r>
      <w:proofErr w:type="spellEnd"/>
      <w:r w:rsidR="002C5454">
        <w:t xml:space="preserve"> 2013</w:t>
      </w:r>
    </w:p>
    <w:p w14:paraId="1D996EC4" w14:textId="77777777" w:rsidR="00191DAA" w:rsidRDefault="00551E96" w:rsidP="00545FB3">
      <w:pPr>
        <w:jc w:val="both"/>
      </w:pPr>
      <w:hyperlink r:id="rId15" w:history="1">
        <w:r w:rsidR="00191DAA" w:rsidRPr="00406A3B">
          <w:rPr>
            <w:rStyle w:val="Hperlink"/>
            <w:rFonts w:cs="Arial"/>
          </w:rPr>
          <w:t>https://circabc.europa.eu/faces/jsp/extension/wai/navigation/container.jsp?FormPrincipal:_idcl=FormPrincipal:_id3&amp;FormPrincipal_SUBMIT=1&amp;id=37159521-07bd-4151-b2bd-ac6f8977f237&amp;javax.faces.ViewState=rO0ABXVyABNbTGphdmEubGFuZy5PYmplY3Q7kM5YnxBzKWwCAAB4cAAAAAN0AAE3cHQAKy9qc3AvZXh0ZW5zaW9uL3dhaS9uYXZpZ2F0aW9uL2NvbnRhaW5lci5qc3A</w:t>
        </w:r>
      </w:hyperlink>
      <w:r w:rsidR="00191DAA" w:rsidRPr="00191DAA">
        <w:t>=</w:t>
      </w:r>
    </w:p>
    <w:p w14:paraId="223B07A2" w14:textId="7BB099A7" w:rsidR="00F46B22" w:rsidRDefault="00F46B22">
      <w:pPr>
        <w:spacing w:after="0" w:line="240" w:lineRule="auto"/>
      </w:pPr>
    </w:p>
    <w:sectPr w:rsidR="00F46B22" w:rsidSect="00832E33">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420B" w14:textId="77777777" w:rsidR="00410855" w:rsidRDefault="00410855" w:rsidP="002774A0">
      <w:pPr>
        <w:spacing w:after="0" w:line="240" w:lineRule="auto"/>
      </w:pPr>
      <w:r>
        <w:separator/>
      </w:r>
    </w:p>
  </w:endnote>
  <w:endnote w:type="continuationSeparator" w:id="0">
    <w:p w14:paraId="791A292B" w14:textId="77777777" w:rsidR="00410855" w:rsidRDefault="00410855" w:rsidP="0027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Umpush">
    <w:altName w:val="Segoe Scrip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9319" w14:textId="77777777" w:rsidR="00410855" w:rsidRDefault="00410855" w:rsidP="00832E33">
    <w:pPr>
      <w:pStyle w:val="Jalus"/>
      <w:tabs>
        <w:tab w:val="left" w:pos="7985"/>
      </w:tabs>
    </w:pPr>
    <w:r>
      <w:tab/>
    </w:r>
    <w:r>
      <w:fldChar w:fldCharType="begin"/>
    </w:r>
    <w:r>
      <w:instrText>PAGE   \* MERGEFORMAT</w:instrText>
    </w:r>
    <w:r>
      <w:fldChar w:fldCharType="separate"/>
    </w:r>
    <w:r w:rsidR="00551E96">
      <w:rPr>
        <w:noProof/>
      </w:rPr>
      <w:t>26</w:t>
    </w:r>
    <w:r>
      <w:rPr>
        <w:noProof/>
      </w:rPr>
      <w:fldChar w:fldCharType="end"/>
    </w:r>
    <w:r>
      <w:rPr>
        <w:noProof/>
      </w:rPr>
      <w:tab/>
    </w:r>
  </w:p>
  <w:p w14:paraId="594B144D" w14:textId="77777777" w:rsidR="00410855" w:rsidRDefault="0041085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A3C76" w14:textId="77777777" w:rsidR="00410855" w:rsidRDefault="00410855" w:rsidP="002774A0">
      <w:pPr>
        <w:spacing w:after="0" w:line="240" w:lineRule="auto"/>
      </w:pPr>
      <w:r>
        <w:separator/>
      </w:r>
    </w:p>
  </w:footnote>
  <w:footnote w:type="continuationSeparator" w:id="0">
    <w:p w14:paraId="114298CB" w14:textId="77777777" w:rsidR="00410855" w:rsidRDefault="00410855" w:rsidP="002774A0">
      <w:pPr>
        <w:spacing w:after="0" w:line="240" w:lineRule="auto"/>
      </w:pPr>
      <w:r>
        <w:continuationSeparator/>
      </w:r>
    </w:p>
  </w:footnote>
  <w:footnote w:id="1">
    <w:p w14:paraId="15AC45E2" w14:textId="3C065D6E" w:rsidR="00410855" w:rsidRDefault="00410855">
      <w:pPr>
        <w:pStyle w:val="Allmrkusetekst"/>
      </w:pPr>
      <w:r>
        <w:rPr>
          <w:rStyle w:val="Allmrkuseviide"/>
        </w:rPr>
        <w:footnoteRef/>
      </w:r>
      <w:r>
        <w:t xml:space="preserve">Operatiivseire 2016. II osa. Rakendatud meetmete tõhususe hindamine. Eesti Keskkonnauuringute Keskus OÜ.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D48D0"/>
    <w:multiLevelType w:val="hybridMultilevel"/>
    <w:tmpl w:val="73E6B49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A0"/>
    <w:rsid w:val="00005046"/>
    <w:rsid w:val="00005AC0"/>
    <w:rsid w:val="00007170"/>
    <w:rsid w:val="00011CAD"/>
    <w:rsid w:val="00013042"/>
    <w:rsid w:val="00025A23"/>
    <w:rsid w:val="00027BE7"/>
    <w:rsid w:val="000305B1"/>
    <w:rsid w:val="00034374"/>
    <w:rsid w:val="0003580A"/>
    <w:rsid w:val="000377A0"/>
    <w:rsid w:val="000432C8"/>
    <w:rsid w:val="00043A5A"/>
    <w:rsid w:val="000621E7"/>
    <w:rsid w:val="00063565"/>
    <w:rsid w:val="00065928"/>
    <w:rsid w:val="000702CC"/>
    <w:rsid w:val="00070FF0"/>
    <w:rsid w:val="00075949"/>
    <w:rsid w:val="00076F48"/>
    <w:rsid w:val="000770AF"/>
    <w:rsid w:val="000770C2"/>
    <w:rsid w:val="00083CE9"/>
    <w:rsid w:val="000859A9"/>
    <w:rsid w:val="0009636E"/>
    <w:rsid w:val="00096D4B"/>
    <w:rsid w:val="000A1146"/>
    <w:rsid w:val="000A173E"/>
    <w:rsid w:val="000A57BF"/>
    <w:rsid w:val="000A7473"/>
    <w:rsid w:val="000B27B1"/>
    <w:rsid w:val="000C7609"/>
    <w:rsid w:val="000D6FF2"/>
    <w:rsid w:val="000D7F39"/>
    <w:rsid w:val="000E3E7E"/>
    <w:rsid w:val="000F17AE"/>
    <w:rsid w:val="000F24BE"/>
    <w:rsid w:val="000F45D9"/>
    <w:rsid w:val="000F6626"/>
    <w:rsid w:val="000F7202"/>
    <w:rsid w:val="00123E9E"/>
    <w:rsid w:val="001241DF"/>
    <w:rsid w:val="00127309"/>
    <w:rsid w:val="001326D8"/>
    <w:rsid w:val="00137C68"/>
    <w:rsid w:val="00141324"/>
    <w:rsid w:val="0016734A"/>
    <w:rsid w:val="001717BE"/>
    <w:rsid w:val="00171881"/>
    <w:rsid w:val="00176684"/>
    <w:rsid w:val="001919EC"/>
    <w:rsid w:val="00191DAA"/>
    <w:rsid w:val="00193B0B"/>
    <w:rsid w:val="00194686"/>
    <w:rsid w:val="00196C3D"/>
    <w:rsid w:val="00197538"/>
    <w:rsid w:val="001A28BE"/>
    <w:rsid w:val="001A5670"/>
    <w:rsid w:val="001B760B"/>
    <w:rsid w:val="001B7EDF"/>
    <w:rsid w:val="001C117B"/>
    <w:rsid w:val="001C2E1F"/>
    <w:rsid w:val="001C36BE"/>
    <w:rsid w:val="001C471B"/>
    <w:rsid w:val="001C6923"/>
    <w:rsid w:val="001D3C95"/>
    <w:rsid w:val="0020457C"/>
    <w:rsid w:val="00210C8A"/>
    <w:rsid w:val="00224751"/>
    <w:rsid w:val="00242CA0"/>
    <w:rsid w:val="002438D2"/>
    <w:rsid w:val="00265FFF"/>
    <w:rsid w:val="00266432"/>
    <w:rsid w:val="00270C8C"/>
    <w:rsid w:val="00272F91"/>
    <w:rsid w:val="00275237"/>
    <w:rsid w:val="002774A0"/>
    <w:rsid w:val="00281DD8"/>
    <w:rsid w:val="00283EE8"/>
    <w:rsid w:val="00287A8C"/>
    <w:rsid w:val="00291DF5"/>
    <w:rsid w:val="0029561C"/>
    <w:rsid w:val="0029587C"/>
    <w:rsid w:val="002B6709"/>
    <w:rsid w:val="002C1458"/>
    <w:rsid w:val="002C5454"/>
    <w:rsid w:val="002D5140"/>
    <w:rsid w:val="00302937"/>
    <w:rsid w:val="003052CE"/>
    <w:rsid w:val="003175B7"/>
    <w:rsid w:val="0032070A"/>
    <w:rsid w:val="00321E93"/>
    <w:rsid w:val="003356AB"/>
    <w:rsid w:val="00335DA4"/>
    <w:rsid w:val="003360CB"/>
    <w:rsid w:val="003376CB"/>
    <w:rsid w:val="00343878"/>
    <w:rsid w:val="00360DB7"/>
    <w:rsid w:val="00366835"/>
    <w:rsid w:val="00367940"/>
    <w:rsid w:val="0037649D"/>
    <w:rsid w:val="003808BE"/>
    <w:rsid w:val="003838E0"/>
    <w:rsid w:val="003A3D20"/>
    <w:rsid w:val="003C2AB1"/>
    <w:rsid w:val="003C7F1F"/>
    <w:rsid w:val="003D4CA0"/>
    <w:rsid w:val="003F0E25"/>
    <w:rsid w:val="003F39FF"/>
    <w:rsid w:val="003F7A8D"/>
    <w:rsid w:val="00402DAE"/>
    <w:rsid w:val="00410673"/>
    <w:rsid w:val="00410855"/>
    <w:rsid w:val="00413C8A"/>
    <w:rsid w:val="004152F9"/>
    <w:rsid w:val="00415991"/>
    <w:rsid w:val="00417A08"/>
    <w:rsid w:val="00422A9E"/>
    <w:rsid w:val="00422F43"/>
    <w:rsid w:val="00444A64"/>
    <w:rsid w:val="00446394"/>
    <w:rsid w:val="00452CEA"/>
    <w:rsid w:val="004579FE"/>
    <w:rsid w:val="00477CF0"/>
    <w:rsid w:val="00481F41"/>
    <w:rsid w:val="00484275"/>
    <w:rsid w:val="0048777D"/>
    <w:rsid w:val="004971FB"/>
    <w:rsid w:val="00497EA7"/>
    <w:rsid w:val="004A3DE8"/>
    <w:rsid w:val="004B345B"/>
    <w:rsid w:val="004B40EE"/>
    <w:rsid w:val="004B58AC"/>
    <w:rsid w:val="004C6D1D"/>
    <w:rsid w:val="004C7CD9"/>
    <w:rsid w:val="004C7D2E"/>
    <w:rsid w:val="004D2082"/>
    <w:rsid w:val="004D2D2A"/>
    <w:rsid w:val="004F040C"/>
    <w:rsid w:val="0050347F"/>
    <w:rsid w:val="00506F22"/>
    <w:rsid w:val="0051425E"/>
    <w:rsid w:val="00523675"/>
    <w:rsid w:val="0053065B"/>
    <w:rsid w:val="0053570A"/>
    <w:rsid w:val="00540B23"/>
    <w:rsid w:val="00541627"/>
    <w:rsid w:val="00541652"/>
    <w:rsid w:val="005449D4"/>
    <w:rsid w:val="00545FB3"/>
    <w:rsid w:val="00551E96"/>
    <w:rsid w:val="005631A8"/>
    <w:rsid w:val="005644A6"/>
    <w:rsid w:val="005730A2"/>
    <w:rsid w:val="00582F41"/>
    <w:rsid w:val="0058393D"/>
    <w:rsid w:val="00586D50"/>
    <w:rsid w:val="005C19D5"/>
    <w:rsid w:val="005C2D1D"/>
    <w:rsid w:val="005D2AFF"/>
    <w:rsid w:val="005D4C0A"/>
    <w:rsid w:val="005E024F"/>
    <w:rsid w:val="005E22EC"/>
    <w:rsid w:val="005E2A53"/>
    <w:rsid w:val="005F2C21"/>
    <w:rsid w:val="005F36BC"/>
    <w:rsid w:val="0060168E"/>
    <w:rsid w:val="00614A7F"/>
    <w:rsid w:val="006167AD"/>
    <w:rsid w:val="00621E39"/>
    <w:rsid w:val="006223AF"/>
    <w:rsid w:val="006305D7"/>
    <w:rsid w:val="00633A5F"/>
    <w:rsid w:val="006467A3"/>
    <w:rsid w:val="00651DA2"/>
    <w:rsid w:val="00653DC7"/>
    <w:rsid w:val="00654B61"/>
    <w:rsid w:val="00655A56"/>
    <w:rsid w:val="00661728"/>
    <w:rsid w:val="00673B28"/>
    <w:rsid w:val="006820D5"/>
    <w:rsid w:val="0069141B"/>
    <w:rsid w:val="0069489B"/>
    <w:rsid w:val="006A0C91"/>
    <w:rsid w:val="006A2E0F"/>
    <w:rsid w:val="006A789F"/>
    <w:rsid w:val="006B6C27"/>
    <w:rsid w:val="006D3CC2"/>
    <w:rsid w:val="006D5010"/>
    <w:rsid w:val="006E0E72"/>
    <w:rsid w:val="006E58DF"/>
    <w:rsid w:val="006E6D98"/>
    <w:rsid w:val="006E7174"/>
    <w:rsid w:val="006F1DAC"/>
    <w:rsid w:val="006F4366"/>
    <w:rsid w:val="006F4CD6"/>
    <w:rsid w:val="006F6A27"/>
    <w:rsid w:val="00710B3A"/>
    <w:rsid w:val="00711BE9"/>
    <w:rsid w:val="00711FC7"/>
    <w:rsid w:val="00712773"/>
    <w:rsid w:val="00713ABE"/>
    <w:rsid w:val="00716F42"/>
    <w:rsid w:val="007179F8"/>
    <w:rsid w:val="0073642D"/>
    <w:rsid w:val="007438A9"/>
    <w:rsid w:val="00743A26"/>
    <w:rsid w:val="00746C52"/>
    <w:rsid w:val="00752DA1"/>
    <w:rsid w:val="007577ED"/>
    <w:rsid w:val="00757CC1"/>
    <w:rsid w:val="007615DF"/>
    <w:rsid w:val="00765953"/>
    <w:rsid w:val="00765CF6"/>
    <w:rsid w:val="00770A88"/>
    <w:rsid w:val="00771F52"/>
    <w:rsid w:val="00772A47"/>
    <w:rsid w:val="0077339D"/>
    <w:rsid w:val="00790839"/>
    <w:rsid w:val="007B5940"/>
    <w:rsid w:val="007C4426"/>
    <w:rsid w:val="007C58DF"/>
    <w:rsid w:val="007C5A51"/>
    <w:rsid w:val="007C7D50"/>
    <w:rsid w:val="007E18BD"/>
    <w:rsid w:val="007F43D5"/>
    <w:rsid w:val="007F4B06"/>
    <w:rsid w:val="007F7B0C"/>
    <w:rsid w:val="00803AB7"/>
    <w:rsid w:val="00815466"/>
    <w:rsid w:val="00832E33"/>
    <w:rsid w:val="00835EB5"/>
    <w:rsid w:val="00845E76"/>
    <w:rsid w:val="00853B36"/>
    <w:rsid w:val="00862E8F"/>
    <w:rsid w:val="00864C3D"/>
    <w:rsid w:val="0087588F"/>
    <w:rsid w:val="008928FE"/>
    <w:rsid w:val="008B037D"/>
    <w:rsid w:val="008B4EC7"/>
    <w:rsid w:val="008B5A95"/>
    <w:rsid w:val="008C3D48"/>
    <w:rsid w:val="008C66E9"/>
    <w:rsid w:val="008E68BC"/>
    <w:rsid w:val="008F5A48"/>
    <w:rsid w:val="009102CF"/>
    <w:rsid w:val="00916D93"/>
    <w:rsid w:val="0092221C"/>
    <w:rsid w:val="00940750"/>
    <w:rsid w:val="00942450"/>
    <w:rsid w:val="009456BB"/>
    <w:rsid w:val="00950937"/>
    <w:rsid w:val="009522FC"/>
    <w:rsid w:val="00955778"/>
    <w:rsid w:val="009818B6"/>
    <w:rsid w:val="009840B8"/>
    <w:rsid w:val="009847EF"/>
    <w:rsid w:val="00985770"/>
    <w:rsid w:val="00986E1B"/>
    <w:rsid w:val="00996A5D"/>
    <w:rsid w:val="00997647"/>
    <w:rsid w:val="009B787D"/>
    <w:rsid w:val="009C05CE"/>
    <w:rsid w:val="009C70FE"/>
    <w:rsid w:val="009C7C4D"/>
    <w:rsid w:val="009D090E"/>
    <w:rsid w:val="009D11EB"/>
    <w:rsid w:val="009D3A1A"/>
    <w:rsid w:val="009E5815"/>
    <w:rsid w:val="00A00843"/>
    <w:rsid w:val="00A03800"/>
    <w:rsid w:val="00A04F8C"/>
    <w:rsid w:val="00A0503B"/>
    <w:rsid w:val="00A156FF"/>
    <w:rsid w:val="00A16319"/>
    <w:rsid w:val="00A45FA7"/>
    <w:rsid w:val="00A61F02"/>
    <w:rsid w:val="00A66216"/>
    <w:rsid w:val="00A66891"/>
    <w:rsid w:val="00A770AC"/>
    <w:rsid w:val="00A91E08"/>
    <w:rsid w:val="00A944A5"/>
    <w:rsid w:val="00A95E2D"/>
    <w:rsid w:val="00A95F65"/>
    <w:rsid w:val="00AA421F"/>
    <w:rsid w:val="00AA7DA5"/>
    <w:rsid w:val="00AB23FE"/>
    <w:rsid w:val="00AB24F6"/>
    <w:rsid w:val="00AB4246"/>
    <w:rsid w:val="00AB4784"/>
    <w:rsid w:val="00AD0536"/>
    <w:rsid w:val="00AD45C5"/>
    <w:rsid w:val="00AD468C"/>
    <w:rsid w:val="00AD489D"/>
    <w:rsid w:val="00AE3A71"/>
    <w:rsid w:val="00B01FA1"/>
    <w:rsid w:val="00B03140"/>
    <w:rsid w:val="00B03D39"/>
    <w:rsid w:val="00B05852"/>
    <w:rsid w:val="00B1467D"/>
    <w:rsid w:val="00B14A03"/>
    <w:rsid w:val="00B17E71"/>
    <w:rsid w:val="00B2594B"/>
    <w:rsid w:val="00B31F6F"/>
    <w:rsid w:val="00B32607"/>
    <w:rsid w:val="00B34ADE"/>
    <w:rsid w:val="00B34DAE"/>
    <w:rsid w:val="00B43C75"/>
    <w:rsid w:val="00B516AA"/>
    <w:rsid w:val="00B5232A"/>
    <w:rsid w:val="00B5631A"/>
    <w:rsid w:val="00B64591"/>
    <w:rsid w:val="00B65846"/>
    <w:rsid w:val="00B6706D"/>
    <w:rsid w:val="00B67098"/>
    <w:rsid w:val="00B738A3"/>
    <w:rsid w:val="00B739F1"/>
    <w:rsid w:val="00B87867"/>
    <w:rsid w:val="00BC1A5C"/>
    <w:rsid w:val="00BC5113"/>
    <w:rsid w:val="00BC74D4"/>
    <w:rsid w:val="00BD39A3"/>
    <w:rsid w:val="00BE4B98"/>
    <w:rsid w:val="00BF0C37"/>
    <w:rsid w:val="00BF5DDD"/>
    <w:rsid w:val="00C0085E"/>
    <w:rsid w:val="00C00EF6"/>
    <w:rsid w:val="00C07CBA"/>
    <w:rsid w:val="00C15B73"/>
    <w:rsid w:val="00C379A7"/>
    <w:rsid w:val="00C41859"/>
    <w:rsid w:val="00C54FBB"/>
    <w:rsid w:val="00C56C7A"/>
    <w:rsid w:val="00C5715A"/>
    <w:rsid w:val="00C60003"/>
    <w:rsid w:val="00C66FAA"/>
    <w:rsid w:val="00C7493F"/>
    <w:rsid w:val="00C77D73"/>
    <w:rsid w:val="00C90BA8"/>
    <w:rsid w:val="00CA1790"/>
    <w:rsid w:val="00CB08B7"/>
    <w:rsid w:val="00CB2A6E"/>
    <w:rsid w:val="00CB6E8B"/>
    <w:rsid w:val="00CC1C80"/>
    <w:rsid w:val="00CC2A60"/>
    <w:rsid w:val="00CC3170"/>
    <w:rsid w:val="00CC3845"/>
    <w:rsid w:val="00CE62C9"/>
    <w:rsid w:val="00CE6647"/>
    <w:rsid w:val="00CF6250"/>
    <w:rsid w:val="00D16FA1"/>
    <w:rsid w:val="00D357DF"/>
    <w:rsid w:val="00D36E63"/>
    <w:rsid w:val="00D419C6"/>
    <w:rsid w:val="00D50B90"/>
    <w:rsid w:val="00D55CAE"/>
    <w:rsid w:val="00D55F6A"/>
    <w:rsid w:val="00D74FAF"/>
    <w:rsid w:val="00D75954"/>
    <w:rsid w:val="00D7654F"/>
    <w:rsid w:val="00D858DC"/>
    <w:rsid w:val="00D905BB"/>
    <w:rsid w:val="00D94F9B"/>
    <w:rsid w:val="00DB58DE"/>
    <w:rsid w:val="00DC04DA"/>
    <w:rsid w:val="00DD5677"/>
    <w:rsid w:val="00DE0297"/>
    <w:rsid w:val="00DE1FFB"/>
    <w:rsid w:val="00DF591A"/>
    <w:rsid w:val="00DF6645"/>
    <w:rsid w:val="00DF79F5"/>
    <w:rsid w:val="00E00115"/>
    <w:rsid w:val="00E039EF"/>
    <w:rsid w:val="00E16E45"/>
    <w:rsid w:val="00E318DE"/>
    <w:rsid w:val="00E55A69"/>
    <w:rsid w:val="00E70593"/>
    <w:rsid w:val="00E8086C"/>
    <w:rsid w:val="00E862F8"/>
    <w:rsid w:val="00E93382"/>
    <w:rsid w:val="00EA7F19"/>
    <w:rsid w:val="00EC2B2C"/>
    <w:rsid w:val="00EC424C"/>
    <w:rsid w:val="00ED0041"/>
    <w:rsid w:val="00ED36F8"/>
    <w:rsid w:val="00EE28ED"/>
    <w:rsid w:val="00EF119D"/>
    <w:rsid w:val="00EF6E65"/>
    <w:rsid w:val="00F02348"/>
    <w:rsid w:val="00F10C66"/>
    <w:rsid w:val="00F10D5D"/>
    <w:rsid w:val="00F12E97"/>
    <w:rsid w:val="00F15A2E"/>
    <w:rsid w:val="00F16CE6"/>
    <w:rsid w:val="00F227FB"/>
    <w:rsid w:val="00F22D50"/>
    <w:rsid w:val="00F30123"/>
    <w:rsid w:val="00F30573"/>
    <w:rsid w:val="00F36EE4"/>
    <w:rsid w:val="00F4272A"/>
    <w:rsid w:val="00F428F1"/>
    <w:rsid w:val="00F46B22"/>
    <w:rsid w:val="00F47FBB"/>
    <w:rsid w:val="00F51F0A"/>
    <w:rsid w:val="00F57256"/>
    <w:rsid w:val="00F5751A"/>
    <w:rsid w:val="00F61A98"/>
    <w:rsid w:val="00F66172"/>
    <w:rsid w:val="00F7162A"/>
    <w:rsid w:val="00F7416D"/>
    <w:rsid w:val="00F84233"/>
    <w:rsid w:val="00F86585"/>
    <w:rsid w:val="00F9568B"/>
    <w:rsid w:val="00F9674A"/>
    <w:rsid w:val="00FA6FA7"/>
    <w:rsid w:val="00FB27F7"/>
    <w:rsid w:val="00FB3D72"/>
    <w:rsid w:val="00FC2967"/>
    <w:rsid w:val="00FD16F8"/>
    <w:rsid w:val="00FD3A0B"/>
    <w:rsid w:val="00FE03EC"/>
    <w:rsid w:val="00FE637A"/>
    <w:rsid w:val="00FF7E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33A5F"/>
    <w:pPr>
      <w:spacing w:after="160" w:line="259" w:lineRule="auto"/>
    </w:pPr>
    <w:rPr>
      <w:lang w:eastAsia="en-US"/>
    </w:rPr>
  </w:style>
  <w:style w:type="paragraph" w:styleId="Pealkiri1">
    <w:name w:val="heading 1"/>
    <w:basedOn w:val="Normaallaad"/>
    <w:next w:val="Normaallaad"/>
    <w:link w:val="Pealkiri1Mrk"/>
    <w:uiPriority w:val="99"/>
    <w:qFormat/>
    <w:rsid w:val="002774A0"/>
    <w:pPr>
      <w:keepNext/>
      <w:keepLines/>
      <w:spacing w:before="240" w:after="0"/>
      <w:outlineLvl w:val="0"/>
    </w:pPr>
    <w:rPr>
      <w:rFonts w:ascii="Calibri Light" w:eastAsia="Malgun Gothic" w:hAnsi="Calibri Light" w:cs="Times New Roman"/>
      <w:color w:val="2E74B5"/>
      <w:sz w:val="32"/>
      <w:szCs w:val="32"/>
    </w:rPr>
  </w:style>
  <w:style w:type="paragraph" w:styleId="Pealkiri2">
    <w:name w:val="heading 2"/>
    <w:basedOn w:val="Normaallaad"/>
    <w:next w:val="Normaallaad"/>
    <w:link w:val="Pealkiri2Mrk"/>
    <w:uiPriority w:val="99"/>
    <w:qFormat/>
    <w:rsid w:val="002774A0"/>
    <w:pPr>
      <w:keepNext/>
      <w:keepLines/>
      <w:spacing w:before="40" w:after="0"/>
      <w:outlineLvl w:val="1"/>
    </w:pPr>
    <w:rPr>
      <w:rFonts w:ascii="Calibri Light" w:eastAsia="Malgun Gothic" w:hAnsi="Calibri Light" w:cs="Times New Roman"/>
      <w:color w:val="2E74B5"/>
      <w:sz w:val="26"/>
      <w:szCs w:val="26"/>
    </w:rPr>
  </w:style>
  <w:style w:type="paragraph" w:styleId="Pealkiri3">
    <w:name w:val="heading 3"/>
    <w:basedOn w:val="Normaallaad"/>
    <w:next w:val="Normaallaad"/>
    <w:link w:val="Pealkiri3Mrk"/>
    <w:uiPriority w:val="99"/>
    <w:qFormat/>
    <w:rsid w:val="002774A0"/>
    <w:pPr>
      <w:keepNext/>
      <w:keepLines/>
      <w:spacing w:before="40" w:after="0"/>
      <w:outlineLvl w:val="2"/>
    </w:pPr>
    <w:rPr>
      <w:rFonts w:ascii="Calibri Light" w:eastAsia="Malgun Gothic" w:hAnsi="Calibri Light" w:cs="Times New Roman"/>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2774A0"/>
    <w:rPr>
      <w:rFonts w:ascii="Calibri Light" w:eastAsia="Malgun Gothic" w:hAnsi="Calibri Light" w:cs="Times New Roman"/>
      <w:color w:val="2E74B5"/>
      <w:sz w:val="32"/>
      <w:szCs w:val="32"/>
    </w:rPr>
  </w:style>
  <w:style w:type="character" w:customStyle="1" w:styleId="Pealkiri2Mrk">
    <w:name w:val="Pealkiri 2 Märk"/>
    <w:basedOn w:val="Liguvaikefont"/>
    <w:link w:val="Pealkiri2"/>
    <w:uiPriority w:val="99"/>
    <w:locked/>
    <w:rsid w:val="002774A0"/>
    <w:rPr>
      <w:rFonts w:ascii="Calibri Light" w:eastAsia="Malgun Gothic" w:hAnsi="Calibri Light" w:cs="Times New Roman"/>
      <w:color w:val="2E74B5"/>
      <w:sz w:val="26"/>
      <w:szCs w:val="26"/>
    </w:rPr>
  </w:style>
  <w:style w:type="character" w:customStyle="1" w:styleId="Pealkiri3Mrk">
    <w:name w:val="Pealkiri 3 Märk"/>
    <w:basedOn w:val="Liguvaikefont"/>
    <w:link w:val="Pealkiri3"/>
    <w:uiPriority w:val="9"/>
    <w:semiHidden/>
    <w:rsid w:val="00C13305"/>
    <w:rPr>
      <w:rFonts w:asciiTheme="majorHAnsi" w:eastAsiaTheme="majorEastAsia" w:hAnsiTheme="majorHAnsi" w:cstheme="majorBidi"/>
      <w:b/>
      <w:bCs/>
      <w:sz w:val="26"/>
      <w:szCs w:val="26"/>
      <w:lang w:eastAsia="en-US"/>
    </w:rPr>
  </w:style>
  <w:style w:type="character" w:styleId="Hperlink">
    <w:name w:val="Hyperlink"/>
    <w:basedOn w:val="Liguvaikefont"/>
    <w:uiPriority w:val="99"/>
    <w:rsid w:val="002774A0"/>
    <w:rPr>
      <w:rFonts w:cs="Times New Roman"/>
      <w:color w:val="0563C1"/>
      <w:u w:val="single"/>
    </w:rPr>
  </w:style>
  <w:style w:type="table" w:styleId="Kontuurtabel">
    <w:name w:val="Table Grid"/>
    <w:basedOn w:val="Normaaltabel"/>
    <w:uiPriority w:val="39"/>
    <w:rsid w:val="00277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99"/>
    <w:qFormat/>
    <w:rsid w:val="002774A0"/>
    <w:pPr>
      <w:ind w:left="720"/>
      <w:contextualSpacing/>
    </w:pPr>
  </w:style>
  <w:style w:type="paragraph" w:styleId="Jalus">
    <w:name w:val="footer"/>
    <w:basedOn w:val="Normaallaad"/>
    <w:link w:val="JalusMrk"/>
    <w:uiPriority w:val="99"/>
    <w:rsid w:val="002774A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13305"/>
    <w:rPr>
      <w:lang w:eastAsia="en-US"/>
    </w:rPr>
  </w:style>
  <w:style w:type="paragraph" w:styleId="Dokumendiplaan">
    <w:name w:val="Document Map"/>
    <w:basedOn w:val="Normaallaad"/>
    <w:link w:val="DokumendiplaanMrk"/>
    <w:uiPriority w:val="99"/>
    <w:semiHidden/>
    <w:rsid w:val="00415991"/>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13305"/>
    <w:rPr>
      <w:rFonts w:ascii="Times New Roman" w:hAnsi="Times New Roman"/>
      <w:sz w:val="0"/>
      <w:szCs w:val="0"/>
      <w:lang w:eastAsia="en-US"/>
    </w:rPr>
  </w:style>
  <w:style w:type="paragraph" w:styleId="Tugevtsitaat">
    <w:name w:val="Intense Quote"/>
    <w:basedOn w:val="Normaallaad"/>
    <w:next w:val="Normaallaad"/>
    <w:link w:val="TugevtsitaatMrk"/>
    <w:uiPriority w:val="30"/>
    <w:qFormat/>
    <w:rsid w:val="003A3D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rsid w:val="003A3D20"/>
    <w:rPr>
      <w:i/>
      <w:iCs/>
      <w:color w:val="4F81BD" w:themeColor="accent1"/>
      <w:lang w:eastAsia="en-US"/>
    </w:rPr>
  </w:style>
  <w:style w:type="paragraph" w:styleId="Tsitaat">
    <w:name w:val="Quote"/>
    <w:basedOn w:val="Normaallaad"/>
    <w:next w:val="Normaallaad"/>
    <w:link w:val="TsitaatMrk"/>
    <w:uiPriority w:val="29"/>
    <w:qFormat/>
    <w:rsid w:val="003A3D20"/>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A3D20"/>
    <w:rPr>
      <w:i/>
      <w:iCs/>
      <w:color w:val="404040" w:themeColor="text1" w:themeTint="BF"/>
      <w:lang w:eastAsia="en-US"/>
    </w:rPr>
  </w:style>
  <w:style w:type="paragraph" w:styleId="Sisukorrapealkiri">
    <w:name w:val="TOC Heading"/>
    <w:basedOn w:val="Pealkiri1"/>
    <w:next w:val="Normaallaad"/>
    <w:uiPriority w:val="39"/>
    <w:unhideWhenUsed/>
    <w:qFormat/>
    <w:rsid w:val="0073642D"/>
    <w:pPr>
      <w:outlineLvl w:val="9"/>
    </w:pPr>
    <w:rPr>
      <w:rFonts w:asciiTheme="majorHAnsi" w:eastAsiaTheme="majorEastAsia" w:hAnsiTheme="majorHAnsi" w:cstheme="majorBidi"/>
      <w:color w:val="365F91" w:themeColor="accent1" w:themeShade="BF"/>
      <w:lang w:val="en-US"/>
    </w:rPr>
  </w:style>
  <w:style w:type="paragraph" w:styleId="SK1">
    <w:name w:val="toc 1"/>
    <w:basedOn w:val="Normaallaad"/>
    <w:next w:val="Normaallaad"/>
    <w:autoRedefine/>
    <w:uiPriority w:val="39"/>
    <w:locked/>
    <w:rsid w:val="0073642D"/>
    <w:pPr>
      <w:spacing w:after="100"/>
    </w:pPr>
  </w:style>
  <w:style w:type="paragraph" w:styleId="SK2">
    <w:name w:val="toc 2"/>
    <w:basedOn w:val="Normaallaad"/>
    <w:next w:val="Normaallaad"/>
    <w:autoRedefine/>
    <w:uiPriority w:val="39"/>
    <w:locked/>
    <w:rsid w:val="0073642D"/>
    <w:pPr>
      <w:spacing w:after="100"/>
      <w:ind w:left="220"/>
    </w:pPr>
  </w:style>
  <w:style w:type="paragraph" w:styleId="SK3">
    <w:name w:val="toc 3"/>
    <w:basedOn w:val="Normaallaad"/>
    <w:next w:val="Normaallaad"/>
    <w:autoRedefine/>
    <w:uiPriority w:val="39"/>
    <w:locked/>
    <w:rsid w:val="0073642D"/>
    <w:pPr>
      <w:spacing w:after="100"/>
      <w:ind w:left="440"/>
    </w:pPr>
  </w:style>
  <w:style w:type="paragraph" w:styleId="Pis">
    <w:name w:val="header"/>
    <w:basedOn w:val="Normaallaad"/>
    <w:link w:val="PisMrk"/>
    <w:uiPriority w:val="99"/>
    <w:unhideWhenUsed/>
    <w:rsid w:val="00832E33"/>
    <w:pPr>
      <w:tabs>
        <w:tab w:val="center" w:pos="4703"/>
        <w:tab w:val="right" w:pos="9406"/>
      </w:tabs>
      <w:spacing w:after="0" w:line="240" w:lineRule="auto"/>
    </w:pPr>
  </w:style>
  <w:style w:type="character" w:customStyle="1" w:styleId="PisMrk">
    <w:name w:val="Päis Märk"/>
    <w:basedOn w:val="Liguvaikefont"/>
    <w:link w:val="Pis"/>
    <w:uiPriority w:val="99"/>
    <w:rsid w:val="00832E33"/>
    <w:rPr>
      <w:lang w:eastAsia="en-US"/>
    </w:rPr>
  </w:style>
  <w:style w:type="character" w:styleId="Kommentaariviide">
    <w:name w:val="annotation reference"/>
    <w:basedOn w:val="Liguvaikefont"/>
    <w:uiPriority w:val="99"/>
    <w:semiHidden/>
    <w:unhideWhenUsed/>
    <w:rsid w:val="00D7654F"/>
    <w:rPr>
      <w:sz w:val="16"/>
      <w:szCs w:val="16"/>
    </w:rPr>
  </w:style>
  <w:style w:type="paragraph" w:styleId="Kommentaaritekst">
    <w:name w:val="annotation text"/>
    <w:basedOn w:val="Normaallaad"/>
    <w:link w:val="KommentaaritekstMrk"/>
    <w:uiPriority w:val="99"/>
    <w:semiHidden/>
    <w:unhideWhenUsed/>
    <w:rsid w:val="00D7654F"/>
    <w:pPr>
      <w:spacing w:line="240" w:lineRule="auto"/>
    </w:pPr>
    <w:rPr>
      <w:sz w:val="20"/>
      <w:szCs w:val="20"/>
    </w:rPr>
  </w:style>
  <w:style w:type="character" w:customStyle="1" w:styleId="KommentaaritekstMrk">
    <w:name w:val="Kommentaari tekst Märk"/>
    <w:basedOn w:val="Liguvaikefont"/>
    <w:link w:val="Kommentaaritekst"/>
    <w:uiPriority w:val="99"/>
    <w:semiHidden/>
    <w:rsid w:val="00D7654F"/>
    <w:rPr>
      <w:sz w:val="20"/>
      <w:szCs w:val="20"/>
      <w:lang w:eastAsia="en-US"/>
    </w:rPr>
  </w:style>
  <w:style w:type="paragraph" w:styleId="Kommentaariteema">
    <w:name w:val="annotation subject"/>
    <w:basedOn w:val="Kommentaaritekst"/>
    <w:next w:val="Kommentaaritekst"/>
    <w:link w:val="KommentaariteemaMrk"/>
    <w:uiPriority w:val="99"/>
    <w:semiHidden/>
    <w:unhideWhenUsed/>
    <w:rsid w:val="00D7654F"/>
    <w:rPr>
      <w:b/>
      <w:bCs/>
    </w:rPr>
  </w:style>
  <w:style w:type="character" w:customStyle="1" w:styleId="KommentaariteemaMrk">
    <w:name w:val="Kommentaari teema Märk"/>
    <w:basedOn w:val="KommentaaritekstMrk"/>
    <w:link w:val="Kommentaariteema"/>
    <w:uiPriority w:val="99"/>
    <w:semiHidden/>
    <w:rsid w:val="00D7654F"/>
    <w:rPr>
      <w:b/>
      <w:bCs/>
      <w:sz w:val="20"/>
      <w:szCs w:val="20"/>
      <w:lang w:eastAsia="en-US"/>
    </w:rPr>
  </w:style>
  <w:style w:type="paragraph" w:styleId="Jutumullitekst">
    <w:name w:val="Balloon Text"/>
    <w:basedOn w:val="Normaallaad"/>
    <w:link w:val="JutumullitekstMrk"/>
    <w:uiPriority w:val="99"/>
    <w:semiHidden/>
    <w:unhideWhenUsed/>
    <w:rsid w:val="00D7654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7654F"/>
    <w:rPr>
      <w:rFonts w:ascii="Segoe UI" w:hAnsi="Segoe UI" w:cs="Segoe UI"/>
      <w:sz w:val="18"/>
      <w:szCs w:val="18"/>
      <w:lang w:eastAsia="en-US"/>
    </w:rPr>
  </w:style>
  <w:style w:type="character" w:styleId="Klastatudhperlink">
    <w:name w:val="FollowedHyperlink"/>
    <w:basedOn w:val="Liguvaikefont"/>
    <w:uiPriority w:val="99"/>
    <w:semiHidden/>
    <w:unhideWhenUsed/>
    <w:rsid w:val="00B34DAE"/>
    <w:rPr>
      <w:color w:val="800080" w:themeColor="followedHyperlink"/>
      <w:u w:val="single"/>
    </w:rPr>
  </w:style>
  <w:style w:type="paragraph" w:customStyle="1" w:styleId="vajamuutaIRJA">
    <w:name w:val="vaja_muuta_IRJA"/>
    <w:basedOn w:val="Normaallaad"/>
    <w:qFormat/>
    <w:rsid w:val="00D55CAE"/>
    <w:pPr>
      <w:spacing w:after="0"/>
      <w:jc w:val="both"/>
    </w:pPr>
    <w:rPr>
      <w:rFonts w:ascii="Times New Roman" w:hAnsi="Times New Roman"/>
      <w:color w:val="C00000"/>
    </w:rPr>
  </w:style>
  <w:style w:type="paragraph" w:styleId="Allmrkusetekst">
    <w:name w:val="footnote text"/>
    <w:basedOn w:val="Normaallaad"/>
    <w:link w:val="AllmrkusetekstMrk"/>
    <w:uiPriority w:val="99"/>
    <w:semiHidden/>
    <w:unhideWhenUsed/>
    <w:rsid w:val="003F7A8D"/>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7A8D"/>
    <w:rPr>
      <w:sz w:val="20"/>
      <w:szCs w:val="20"/>
      <w:lang w:eastAsia="en-US"/>
    </w:rPr>
  </w:style>
  <w:style w:type="character" w:styleId="Allmrkuseviide">
    <w:name w:val="footnote reference"/>
    <w:basedOn w:val="Liguvaikefont"/>
    <w:uiPriority w:val="99"/>
    <w:semiHidden/>
    <w:unhideWhenUsed/>
    <w:rsid w:val="003F7A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6194">
      <w:bodyDiv w:val="1"/>
      <w:marLeft w:val="0"/>
      <w:marRight w:val="0"/>
      <w:marTop w:val="0"/>
      <w:marBottom w:val="0"/>
      <w:divBdr>
        <w:top w:val="none" w:sz="0" w:space="0" w:color="auto"/>
        <w:left w:val="none" w:sz="0" w:space="0" w:color="auto"/>
        <w:bottom w:val="none" w:sz="0" w:space="0" w:color="auto"/>
        <w:right w:val="none" w:sz="0" w:space="0" w:color="auto"/>
      </w:divBdr>
    </w:div>
    <w:div w:id="135071178">
      <w:bodyDiv w:val="1"/>
      <w:marLeft w:val="0"/>
      <w:marRight w:val="0"/>
      <w:marTop w:val="0"/>
      <w:marBottom w:val="0"/>
      <w:divBdr>
        <w:top w:val="none" w:sz="0" w:space="0" w:color="auto"/>
        <w:left w:val="none" w:sz="0" w:space="0" w:color="auto"/>
        <w:bottom w:val="none" w:sz="0" w:space="0" w:color="auto"/>
        <w:right w:val="none" w:sz="0" w:space="0" w:color="auto"/>
      </w:divBdr>
    </w:div>
    <w:div w:id="358094816">
      <w:bodyDiv w:val="1"/>
      <w:marLeft w:val="0"/>
      <w:marRight w:val="0"/>
      <w:marTop w:val="0"/>
      <w:marBottom w:val="0"/>
      <w:divBdr>
        <w:top w:val="none" w:sz="0" w:space="0" w:color="auto"/>
        <w:left w:val="none" w:sz="0" w:space="0" w:color="auto"/>
        <w:bottom w:val="none" w:sz="0" w:space="0" w:color="auto"/>
        <w:right w:val="none" w:sz="0" w:space="0" w:color="auto"/>
      </w:divBdr>
    </w:div>
    <w:div w:id="405224994">
      <w:bodyDiv w:val="1"/>
      <w:marLeft w:val="0"/>
      <w:marRight w:val="0"/>
      <w:marTop w:val="0"/>
      <w:marBottom w:val="0"/>
      <w:divBdr>
        <w:top w:val="none" w:sz="0" w:space="0" w:color="auto"/>
        <w:left w:val="none" w:sz="0" w:space="0" w:color="auto"/>
        <w:bottom w:val="none" w:sz="0" w:space="0" w:color="auto"/>
        <w:right w:val="none" w:sz="0" w:space="0" w:color="auto"/>
      </w:divBdr>
    </w:div>
    <w:div w:id="753816281">
      <w:bodyDiv w:val="1"/>
      <w:marLeft w:val="0"/>
      <w:marRight w:val="0"/>
      <w:marTop w:val="0"/>
      <w:marBottom w:val="0"/>
      <w:divBdr>
        <w:top w:val="none" w:sz="0" w:space="0" w:color="auto"/>
        <w:left w:val="none" w:sz="0" w:space="0" w:color="auto"/>
        <w:bottom w:val="none" w:sz="0" w:space="0" w:color="auto"/>
        <w:right w:val="none" w:sz="0" w:space="0" w:color="auto"/>
      </w:divBdr>
    </w:div>
    <w:div w:id="831914170">
      <w:bodyDiv w:val="1"/>
      <w:marLeft w:val="0"/>
      <w:marRight w:val="0"/>
      <w:marTop w:val="0"/>
      <w:marBottom w:val="0"/>
      <w:divBdr>
        <w:top w:val="none" w:sz="0" w:space="0" w:color="auto"/>
        <w:left w:val="none" w:sz="0" w:space="0" w:color="auto"/>
        <w:bottom w:val="none" w:sz="0" w:space="0" w:color="auto"/>
        <w:right w:val="none" w:sz="0" w:space="0" w:color="auto"/>
      </w:divBdr>
    </w:div>
    <w:div w:id="1145585865">
      <w:bodyDiv w:val="1"/>
      <w:marLeft w:val="0"/>
      <w:marRight w:val="0"/>
      <w:marTop w:val="0"/>
      <w:marBottom w:val="0"/>
      <w:divBdr>
        <w:top w:val="none" w:sz="0" w:space="0" w:color="auto"/>
        <w:left w:val="none" w:sz="0" w:space="0" w:color="auto"/>
        <w:bottom w:val="none" w:sz="0" w:space="0" w:color="auto"/>
        <w:right w:val="none" w:sz="0" w:space="0" w:color="auto"/>
      </w:divBdr>
    </w:div>
    <w:div w:id="1293949332">
      <w:bodyDiv w:val="1"/>
      <w:marLeft w:val="0"/>
      <w:marRight w:val="0"/>
      <w:marTop w:val="0"/>
      <w:marBottom w:val="0"/>
      <w:divBdr>
        <w:top w:val="none" w:sz="0" w:space="0" w:color="auto"/>
        <w:left w:val="none" w:sz="0" w:space="0" w:color="auto"/>
        <w:bottom w:val="none" w:sz="0" w:space="0" w:color="auto"/>
        <w:right w:val="none" w:sz="0" w:space="0" w:color="auto"/>
      </w:divBdr>
    </w:div>
    <w:div w:id="1332486787">
      <w:bodyDiv w:val="1"/>
      <w:marLeft w:val="0"/>
      <w:marRight w:val="0"/>
      <w:marTop w:val="0"/>
      <w:marBottom w:val="0"/>
      <w:divBdr>
        <w:top w:val="none" w:sz="0" w:space="0" w:color="auto"/>
        <w:left w:val="none" w:sz="0" w:space="0" w:color="auto"/>
        <w:bottom w:val="none" w:sz="0" w:space="0" w:color="auto"/>
        <w:right w:val="none" w:sz="0" w:space="0" w:color="auto"/>
      </w:divBdr>
    </w:div>
    <w:div w:id="1505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ire.keskkonnainfo.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ee/et/inimtegevuse-moju-vesikonn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r.eionet.europa.eu/help/WFD/WFD_521_2016" TargetMode="External"/><Relationship Id="rId5" Type="http://schemas.openxmlformats.org/officeDocument/2006/relationships/webSettings" Target="webSettings.xml"/><Relationship Id="rId15" Type="http://schemas.openxmlformats.org/officeDocument/2006/relationships/hyperlink" Target="https://circabc.europa.eu/faces/jsp/extension/wai/navigation/container.jsp?FormPrincipal:_idcl=FormPrincipal:_id3&amp;FormPrincipal_SUBMIT=1&amp;id=37159521-07bd-4151-b2bd-ac6f8977f237&amp;javax.faces.ViewState=rO0ABXVyABNbTGphdmEubGFuZy5PYmplY3Q7kM5YnxBzKWwCAAB4cAAAAAN0AAE3cHQAKy9qc3AvZXh0ZW5zaW9uL3dhaS9uYXZpZ2F0aW9uL2NvbnRhaW5lci5qc3A"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circabc.europa.e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i_t__leht1.xlsx"/></Relationships>
</file>

<file path=word/charts/_rels/chart2.xml.rels><?xml version="1.0" encoding="UTF-8" standalone="yes"?>
<Relationships xmlns="http://schemas.openxmlformats.org/package/2006/relationships"><Relationship Id="rId3" Type="http://schemas.openxmlformats.org/officeDocument/2006/relationships/oleObject" Target="file:///\\sise.envir.ee\Failiserver$\KAUR%20Piiratud\Haldusala&#252;lesed%20t&#246;&#246;grupid\Riiklik%20keskkonnaseire\2017\Siseveekogud\KESE%20Abi-Mai\J&#245;gede%20ja%20V&#245;rtsj&#228;rve%20HK%202016%20KESEsse%20l&#228;hte&#252;lesande%20ab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B0F0"/>
              </a:solidFill>
              <a:ln w="19050">
                <a:solidFill>
                  <a:schemeClr val="lt1"/>
                </a:solidFill>
              </a:ln>
              <a:effectLst/>
            </c:spPr>
          </c:dPt>
          <c:dPt>
            <c:idx val="1"/>
            <c:bubble3D val="0"/>
            <c:spPr>
              <a:solidFill>
                <a:srgbClr val="92D050"/>
              </a:solidFill>
              <a:ln w="19050">
                <a:solidFill>
                  <a:schemeClr val="lt1"/>
                </a:solidFill>
              </a:ln>
              <a:effectLst/>
            </c:spPr>
          </c:dPt>
          <c:dPt>
            <c:idx val="2"/>
            <c:bubble3D val="0"/>
            <c:spPr>
              <a:solidFill>
                <a:srgbClr val="FFFF00"/>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rgbClr val="FF0000"/>
              </a:solidFill>
              <a:ln w="19050">
                <a:solidFill>
                  <a:schemeClr val="lt1"/>
                </a:solidFill>
              </a:ln>
              <a:effectLst/>
            </c:spPr>
          </c:dPt>
          <c:dPt>
            <c:idx val="5"/>
            <c:bubble3D val="0"/>
            <c:spPr>
              <a:solidFill>
                <a:schemeClr val="bg1">
                  <a:lumMod val="6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Kokkuvõte!$C$1:$H$1</c:f>
              <c:strCache>
                <c:ptCount val="6"/>
                <c:pt idx="0">
                  <c:v>Väga hea seisund</c:v>
                </c:pt>
                <c:pt idx="1">
                  <c:v>Hea seisund</c:v>
                </c:pt>
                <c:pt idx="2">
                  <c:v>Kesine seisund</c:v>
                </c:pt>
                <c:pt idx="3">
                  <c:v>Halb seisund</c:v>
                </c:pt>
                <c:pt idx="4">
                  <c:v>Väga halb seisund</c:v>
                </c:pt>
                <c:pt idx="5">
                  <c:v>Hindamata</c:v>
                </c:pt>
              </c:strCache>
            </c:strRef>
          </c:cat>
          <c:val>
            <c:numRef>
              <c:f>Kokkuvõte!$C$6:$H$6</c:f>
              <c:numCache>
                <c:formatCode>_-* #\ ##0.0\ _€_-;\-* #\ ##0.0\ _€_-;_-* "-"??\ _€_-;_-@_-</c:formatCode>
                <c:ptCount val="6"/>
                <c:pt idx="0">
                  <c:v>0.8</c:v>
                </c:pt>
                <c:pt idx="1">
                  <c:v>54.133333333333333</c:v>
                </c:pt>
                <c:pt idx="2">
                  <c:v>35.466666666666669</c:v>
                </c:pt>
                <c:pt idx="3">
                  <c:v>9.0666666666666664</c:v>
                </c:pt>
                <c:pt idx="4">
                  <c:v>0.4</c:v>
                </c:pt>
                <c:pt idx="5">
                  <c:v>0.13333333333333333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Eesti pinnaveekogude seisundite</a:t>
            </a:r>
            <a:r>
              <a:rPr lang="et-EE" baseline="0"/>
              <a:t> võrdlus 2015 vs 2016</a:t>
            </a:r>
            <a:endParaRPr lang="et-E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Leht2!$B$1</c:f>
              <c:strCache>
                <c:ptCount val="1"/>
                <c:pt idx="0">
                  <c:v>halb</c:v>
                </c:pt>
              </c:strCache>
            </c:strRef>
          </c:tx>
          <c:spPr>
            <a:solidFill>
              <a:srgbClr val="FFC000"/>
            </a:solidFill>
            <a:ln>
              <a:noFill/>
            </a:ln>
            <a:effectLst/>
          </c:spPr>
          <c:invertIfNegative val="0"/>
          <c:cat>
            <c:strRef>
              <c:f>Leht2!$A$2:$A$7</c:f>
              <c:strCache>
                <c:ptCount val="6"/>
                <c:pt idx="0">
                  <c:v>VV 2015</c:v>
                </c:pt>
                <c:pt idx="1">
                  <c:v>VV 2016</c:v>
                </c:pt>
                <c:pt idx="2">
                  <c:v>MS  2015</c:v>
                </c:pt>
                <c:pt idx="3">
                  <c:v>MS 2016</c:v>
                </c:pt>
                <c:pt idx="4">
                  <c:v>MV  2015</c:v>
                </c:pt>
                <c:pt idx="5">
                  <c:v>MV  2016</c:v>
                </c:pt>
              </c:strCache>
            </c:strRef>
          </c:cat>
          <c:val>
            <c:numRef>
              <c:f>Leht2!$B$2:$B$7</c:f>
              <c:numCache>
                <c:formatCode>General</c:formatCode>
                <c:ptCount val="6"/>
                <c:pt idx="0">
                  <c:v>57</c:v>
                </c:pt>
                <c:pt idx="1">
                  <c:v>50</c:v>
                </c:pt>
                <c:pt idx="2">
                  <c:v>6</c:v>
                </c:pt>
                <c:pt idx="3">
                  <c:v>7</c:v>
                </c:pt>
                <c:pt idx="4">
                  <c:v>10</c:v>
                </c:pt>
                <c:pt idx="5">
                  <c:v>11</c:v>
                </c:pt>
              </c:numCache>
            </c:numRef>
          </c:val>
        </c:ser>
        <c:ser>
          <c:idx val="1"/>
          <c:order val="1"/>
          <c:tx>
            <c:strRef>
              <c:f>Leht2!$C$1</c:f>
              <c:strCache>
                <c:ptCount val="1"/>
                <c:pt idx="0">
                  <c:v>hea</c:v>
                </c:pt>
              </c:strCache>
            </c:strRef>
          </c:tx>
          <c:spPr>
            <a:solidFill>
              <a:srgbClr val="92D050"/>
            </a:solidFill>
            <a:ln>
              <a:noFill/>
            </a:ln>
            <a:effectLst/>
          </c:spPr>
          <c:invertIfNegative val="0"/>
          <c:cat>
            <c:strRef>
              <c:f>Leht2!$A$2:$A$7</c:f>
              <c:strCache>
                <c:ptCount val="6"/>
                <c:pt idx="0">
                  <c:v>VV 2015</c:v>
                </c:pt>
                <c:pt idx="1">
                  <c:v>VV 2016</c:v>
                </c:pt>
                <c:pt idx="2">
                  <c:v>MS  2015</c:v>
                </c:pt>
                <c:pt idx="3">
                  <c:v>MS 2016</c:v>
                </c:pt>
                <c:pt idx="4">
                  <c:v>MV  2015</c:v>
                </c:pt>
                <c:pt idx="5">
                  <c:v>MV  2016</c:v>
                </c:pt>
              </c:strCache>
            </c:strRef>
          </c:cat>
          <c:val>
            <c:numRef>
              <c:f>Leht2!$C$2:$C$7</c:f>
              <c:numCache>
                <c:formatCode>General</c:formatCode>
                <c:ptCount val="6"/>
                <c:pt idx="0">
                  <c:v>376</c:v>
                </c:pt>
                <c:pt idx="1">
                  <c:v>367</c:v>
                </c:pt>
                <c:pt idx="2">
                  <c:v>44</c:v>
                </c:pt>
                <c:pt idx="3">
                  <c:v>39</c:v>
                </c:pt>
                <c:pt idx="4">
                  <c:v>0</c:v>
                </c:pt>
                <c:pt idx="5">
                  <c:v>0</c:v>
                </c:pt>
              </c:numCache>
            </c:numRef>
          </c:val>
        </c:ser>
        <c:ser>
          <c:idx val="2"/>
          <c:order val="2"/>
          <c:tx>
            <c:strRef>
              <c:f>Leht2!$D$1</c:f>
              <c:strCache>
                <c:ptCount val="1"/>
                <c:pt idx="0">
                  <c:v>hindamata</c:v>
                </c:pt>
              </c:strCache>
            </c:strRef>
          </c:tx>
          <c:spPr>
            <a:solidFill>
              <a:schemeClr val="accent3"/>
            </a:solidFill>
            <a:ln>
              <a:noFill/>
            </a:ln>
            <a:effectLst/>
          </c:spPr>
          <c:invertIfNegative val="0"/>
          <c:cat>
            <c:strRef>
              <c:f>Leht2!$A$2:$A$7</c:f>
              <c:strCache>
                <c:ptCount val="6"/>
                <c:pt idx="0">
                  <c:v>VV 2015</c:v>
                </c:pt>
                <c:pt idx="1">
                  <c:v>VV 2016</c:v>
                </c:pt>
                <c:pt idx="2">
                  <c:v>MS  2015</c:v>
                </c:pt>
                <c:pt idx="3">
                  <c:v>MS 2016</c:v>
                </c:pt>
                <c:pt idx="4">
                  <c:v>MV  2015</c:v>
                </c:pt>
                <c:pt idx="5">
                  <c:v>MV  2016</c:v>
                </c:pt>
              </c:strCache>
            </c:strRef>
          </c:cat>
          <c:val>
            <c:numRef>
              <c:f>Leht2!$D$2:$D$7</c:f>
              <c:numCache>
                <c:formatCode>General</c:formatCode>
                <c:ptCount val="6"/>
                <c:pt idx="0">
                  <c:v>1</c:v>
                </c:pt>
                <c:pt idx="1">
                  <c:v>1</c:v>
                </c:pt>
                <c:pt idx="2">
                  <c:v>0</c:v>
                </c:pt>
                <c:pt idx="3">
                  <c:v>0</c:v>
                </c:pt>
                <c:pt idx="4">
                  <c:v>0</c:v>
                </c:pt>
                <c:pt idx="5">
                  <c:v>0</c:v>
                </c:pt>
              </c:numCache>
            </c:numRef>
          </c:val>
        </c:ser>
        <c:ser>
          <c:idx val="3"/>
          <c:order val="3"/>
          <c:tx>
            <c:strRef>
              <c:f>Leht2!$E$1</c:f>
              <c:strCache>
                <c:ptCount val="1"/>
                <c:pt idx="0">
                  <c:v>kesine</c:v>
                </c:pt>
              </c:strCache>
            </c:strRef>
          </c:tx>
          <c:spPr>
            <a:solidFill>
              <a:srgbClr val="FFFF00"/>
            </a:solidFill>
            <a:ln>
              <a:noFill/>
            </a:ln>
            <a:effectLst/>
          </c:spPr>
          <c:invertIfNegative val="0"/>
          <c:cat>
            <c:strRef>
              <c:f>Leht2!$A$2:$A$7</c:f>
              <c:strCache>
                <c:ptCount val="6"/>
                <c:pt idx="0">
                  <c:v>VV 2015</c:v>
                </c:pt>
                <c:pt idx="1">
                  <c:v>VV 2016</c:v>
                </c:pt>
                <c:pt idx="2">
                  <c:v>MS  2015</c:v>
                </c:pt>
                <c:pt idx="3">
                  <c:v>MS 2016</c:v>
                </c:pt>
                <c:pt idx="4">
                  <c:v>MV  2015</c:v>
                </c:pt>
                <c:pt idx="5">
                  <c:v>MV  2016</c:v>
                </c:pt>
              </c:strCache>
            </c:strRef>
          </c:cat>
          <c:val>
            <c:numRef>
              <c:f>Leht2!$E$2:$E$7</c:f>
              <c:numCache>
                <c:formatCode>General</c:formatCode>
                <c:ptCount val="6"/>
                <c:pt idx="0">
                  <c:v>203</c:v>
                </c:pt>
                <c:pt idx="1">
                  <c:v>220</c:v>
                </c:pt>
                <c:pt idx="2">
                  <c:v>37</c:v>
                </c:pt>
                <c:pt idx="3">
                  <c:v>42</c:v>
                </c:pt>
                <c:pt idx="4">
                  <c:v>5</c:v>
                </c:pt>
                <c:pt idx="5">
                  <c:v>4</c:v>
                </c:pt>
              </c:numCache>
            </c:numRef>
          </c:val>
        </c:ser>
        <c:ser>
          <c:idx val="4"/>
          <c:order val="4"/>
          <c:tx>
            <c:strRef>
              <c:f>Leht2!$F$1</c:f>
              <c:strCache>
                <c:ptCount val="1"/>
                <c:pt idx="0">
                  <c:v>väga halb</c:v>
                </c:pt>
              </c:strCache>
            </c:strRef>
          </c:tx>
          <c:spPr>
            <a:solidFill>
              <a:srgbClr val="FF0000"/>
            </a:solidFill>
            <a:ln>
              <a:noFill/>
            </a:ln>
            <a:effectLst/>
          </c:spPr>
          <c:invertIfNegative val="0"/>
          <c:cat>
            <c:strRef>
              <c:f>Leht2!$A$2:$A$7</c:f>
              <c:strCache>
                <c:ptCount val="6"/>
                <c:pt idx="0">
                  <c:v>VV 2015</c:v>
                </c:pt>
                <c:pt idx="1">
                  <c:v>VV 2016</c:v>
                </c:pt>
                <c:pt idx="2">
                  <c:v>MS  2015</c:v>
                </c:pt>
                <c:pt idx="3">
                  <c:v>MS 2016</c:v>
                </c:pt>
                <c:pt idx="4">
                  <c:v>MV  2015</c:v>
                </c:pt>
                <c:pt idx="5">
                  <c:v>MV  2016</c:v>
                </c:pt>
              </c:strCache>
            </c:strRef>
          </c:cat>
          <c:val>
            <c:numRef>
              <c:f>Leht2!$F$2:$F$7</c:f>
              <c:numCache>
                <c:formatCode>General</c:formatCode>
                <c:ptCount val="6"/>
                <c:pt idx="0">
                  <c:v>3</c:v>
                </c:pt>
                <c:pt idx="1">
                  <c:v>2</c:v>
                </c:pt>
                <c:pt idx="2">
                  <c:v>0</c:v>
                </c:pt>
                <c:pt idx="3">
                  <c:v>0</c:v>
                </c:pt>
                <c:pt idx="4">
                  <c:v>1</c:v>
                </c:pt>
                <c:pt idx="5">
                  <c:v>1</c:v>
                </c:pt>
              </c:numCache>
            </c:numRef>
          </c:val>
        </c:ser>
        <c:ser>
          <c:idx val="5"/>
          <c:order val="5"/>
          <c:tx>
            <c:strRef>
              <c:f>Leht2!$G$1</c:f>
              <c:strCache>
                <c:ptCount val="1"/>
                <c:pt idx="0">
                  <c:v>väga hea</c:v>
                </c:pt>
              </c:strCache>
            </c:strRef>
          </c:tx>
          <c:spPr>
            <a:solidFill>
              <a:srgbClr val="00B0F0"/>
            </a:solidFill>
            <a:ln>
              <a:noFill/>
            </a:ln>
            <a:effectLst/>
          </c:spPr>
          <c:invertIfNegative val="0"/>
          <c:cat>
            <c:strRef>
              <c:f>Leht2!$A$2:$A$7</c:f>
              <c:strCache>
                <c:ptCount val="6"/>
                <c:pt idx="0">
                  <c:v>VV 2015</c:v>
                </c:pt>
                <c:pt idx="1">
                  <c:v>VV 2016</c:v>
                </c:pt>
                <c:pt idx="2">
                  <c:v>MS  2015</c:v>
                </c:pt>
                <c:pt idx="3">
                  <c:v>MS 2016</c:v>
                </c:pt>
                <c:pt idx="4">
                  <c:v>MV  2015</c:v>
                </c:pt>
                <c:pt idx="5">
                  <c:v>MV  2016</c:v>
                </c:pt>
              </c:strCache>
            </c:strRef>
          </c:cat>
          <c:val>
            <c:numRef>
              <c:f>Leht2!$G$2:$G$7</c:f>
              <c:numCache>
                <c:formatCode>General</c:formatCode>
                <c:ptCount val="6"/>
                <c:pt idx="0">
                  <c:v>4</c:v>
                </c:pt>
                <c:pt idx="1">
                  <c:v>4</c:v>
                </c:pt>
                <c:pt idx="2">
                  <c:v>3</c:v>
                </c:pt>
                <c:pt idx="3">
                  <c:v>2</c:v>
                </c:pt>
              </c:numCache>
            </c:numRef>
          </c:val>
        </c:ser>
        <c:dLbls>
          <c:showLegendKey val="0"/>
          <c:showVal val="0"/>
          <c:showCatName val="0"/>
          <c:showSerName val="0"/>
          <c:showPercent val="0"/>
          <c:showBubbleSize val="0"/>
        </c:dLbls>
        <c:gapWidth val="219"/>
        <c:overlap val="-27"/>
        <c:axId val="-1074336944"/>
        <c:axId val="-1074347824"/>
      </c:barChart>
      <c:catAx>
        <c:axId val="-107433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74347824"/>
        <c:crosses val="autoZero"/>
        <c:auto val="1"/>
        <c:lblAlgn val="ctr"/>
        <c:lblOffset val="100"/>
        <c:noMultiLvlLbl val="0"/>
      </c:catAx>
      <c:valAx>
        <c:axId val="-1074347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0743369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t-EE"/>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51F2-592B-4EC6-B2B0-583BF450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9269</Words>
  <Characters>78073</Characters>
  <Application>Microsoft Office Word</Application>
  <DocSecurity>0</DocSecurity>
  <Lines>650</Lines>
  <Paragraphs>174</Paragraphs>
  <ScaleCrop>false</ScaleCrop>
  <HeadingPairs>
    <vt:vector size="2" baseType="variant">
      <vt:variant>
        <vt:lpstr>Pealkiri</vt:lpstr>
      </vt:variant>
      <vt:variant>
        <vt:i4>1</vt:i4>
      </vt:variant>
    </vt:vector>
  </HeadingPairs>
  <TitlesOfParts>
    <vt:vector size="1" baseType="lpstr">
      <vt:lpstr>Heaks kiidetud veemajanduskomisjoni poolt</vt:lpstr>
    </vt:vector>
  </TitlesOfParts>
  <Company/>
  <LinksUpToDate>false</LinksUpToDate>
  <CharactersWithSpaces>87168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Heaks kiidetud veemajanduskomisjoni poolt</dc:title>
  <dc:subject/>
  <dc:creator/>
  <cp:keywords/>
  <dc:description/>
  <cp:lastModifiedBy/>
  <cp:revision>1</cp:revision>
  <dcterms:created xsi:type="dcterms:W3CDTF">2017-08-30T05:43:00Z</dcterms:created>
  <dcterms:modified xsi:type="dcterms:W3CDTF">2017-08-30T11:45:00Z</dcterms:modified>
</cp:coreProperties>
</file>