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E3153" w14:textId="77777777" w:rsidR="00D774A2" w:rsidRPr="0058456F" w:rsidRDefault="00D774A2" w:rsidP="00D774A2">
      <w:pPr>
        <w:jc w:val="both"/>
        <w:rPr>
          <w:rFonts w:cs="Times New Roman"/>
          <w:b/>
          <w:sz w:val="28"/>
          <w:szCs w:val="28"/>
        </w:rPr>
      </w:pPr>
      <w:r w:rsidRPr="0058456F">
        <w:rPr>
          <w:noProof/>
          <w:lang w:eastAsia="et-EE"/>
        </w:rPr>
        <w:drawing>
          <wp:inline distT="0" distB="0" distL="0" distR="0" wp14:anchorId="7FF4162A" wp14:editId="52033B39">
            <wp:extent cx="2362200" cy="946785"/>
            <wp:effectExtent l="0" t="0" r="0" b="0"/>
            <wp:docPr id="5" name="Pilt 5" descr="\\emhi.ee\UserData$\UserProfiles\piret.parnpuu\My Documents\_Graafika\KAUR voldik\logo\0_keskkonnaagentuur_3lovi_est.png"/>
            <wp:cNvGraphicFramePr/>
            <a:graphic xmlns:a="http://schemas.openxmlformats.org/drawingml/2006/main">
              <a:graphicData uri="http://schemas.openxmlformats.org/drawingml/2006/picture">
                <pic:pic xmlns:pic="http://schemas.openxmlformats.org/drawingml/2006/picture">
                  <pic:nvPicPr>
                    <pic:cNvPr id="4" name="Pilt 4" descr="\\emhi.ee\UserData$\UserProfiles\piret.parnpuu\My Documents\_Graafika\KAUR voldik\logo\0_keskkonnaagentuur_3lovi_es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946785"/>
                    </a:xfrm>
                    <a:prstGeom prst="rect">
                      <a:avLst/>
                    </a:prstGeom>
                    <a:noFill/>
                    <a:ln>
                      <a:noFill/>
                    </a:ln>
                  </pic:spPr>
                </pic:pic>
              </a:graphicData>
            </a:graphic>
          </wp:inline>
        </w:drawing>
      </w:r>
    </w:p>
    <w:p w14:paraId="5E76ED2F" w14:textId="77777777" w:rsidR="00D774A2" w:rsidRPr="0058456F" w:rsidRDefault="00D774A2" w:rsidP="00D774A2">
      <w:pPr>
        <w:jc w:val="both"/>
        <w:rPr>
          <w:rFonts w:cs="Times New Roman"/>
          <w:b/>
          <w:sz w:val="28"/>
          <w:szCs w:val="28"/>
        </w:rPr>
      </w:pPr>
    </w:p>
    <w:p w14:paraId="1375FF1D" w14:textId="77777777" w:rsidR="00D774A2" w:rsidRPr="0058456F" w:rsidRDefault="00D774A2" w:rsidP="00D774A2">
      <w:pPr>
        <w:jc w:val="both"/>
        <w:rPr>
          <w:rFonts w:cs="Times New Roman"/>
          <w:b/>
          <w:sz w:val="28"/>
          <w:szCs w:val="28"/>
        </w:rPr>
      </w:pPr>
    </w:p>
    <w:p w14:paraId="30C8C99D" w14:textId="77777777" w:rsidR="00D774A2" w:rsidRPr="0058456F" w:rsidRDefault="00D774A2" w:rsidP="00D774A2">
      <w:pPr>
        <w:jc w:val="both"/>
        <w:rPr>
          <w:rFonts w:cs="Times New Roman"/>
          <w:b/>
          <w:sz w:val="28"/>
          <w:szCs w:val="28"/>
        </w:rPr>
      </w:pPr>
    </w:p>
    <w:p w14:paraId="21EB49DA" w14:textId="77777777" w:rsidR="00D774A2" w:rsidRPr="0058456F" w:rsidRDefault="00D774A2" w:rsidP="00D774A2">
      <w:pPr>
        <w:jc w:val="both"/>
        <w:rPr>
          <w:rFonts w:cs="Times New Roman"/>
          <w:b/>
          <w:sz w:val="28"/>
          <w:szCs w:val="28"/>
        </w:rPr>
      </w:pPr>
    </w:p>
    <w:p w14:paraId="5A7D046A" w14:textId="77777777" w:rsidR="00D774A2" w:rsidRPr="0058456F" w:rsidRDefault="00D774A2" w:rsidP="00D774A2">
      <w:pPr>
        <w:jc w:val="both"/>
        <w:rPr>
          <w:rFonts w:cs="Times New Roman"/>
          <w:b/>
          <w:sz w:val="28"/>
          <w:szCs w:val="28"/>
        </w:rPr>
      </w:pPr>
    </w:p>
    <w:p w14:paraId="091F36A5" w14:textId="77777777" w:rsidR="00D774A2" w:rsidRPr="0058456F" w:rsidRDefault="00D774A2" w:rsidP="00D774A2">
      <w:pPr>
        <w:jc w:val="both"/>
        <w:rPr>
          <w:rFonts w:cs="Times New Roman"/>
          <w:b/>
          <w:sz w:val="28"/>
          <w:szCs w:val="28"/>
        </w:rPr>
      </w:pPr>
    </w:p>
    <w:p w14:paraId="0D800D25" w14:textId="77777777" w:rsidR="00D774A2" w:rsidRPr="0058456F" w:rsidRDefault="00D774A2" w:rsidP="00D774A2">
      <w:pPr>
        <w:jc w:val="both"/>
        <w:rPr>
          <w:rFonts w:cs="Times New Roman"/>
          <w:b/>
          <w:sz w:val="28"/>
          <w:szCs w:val="28"/>
        </w:rPr>
      </w:pPr>
    </w:p>
    <w:p w14:paraId="0484F693" w14:textId="77777777" w:rsidR="00D774A2" w:rsidRPr="0058456F" w:rsidRDefault="00D774A2" w:rsidP="00D774A2">
      <w:pPr>
        <w:jc w:val="both"/>
        <w:rPr>
          <w:rFonts w:cs="Times New Roman"/>
          <w:b/>
          <w:sz w:val="28"/>
          <w:szCs w:val="28"/>
        </w:rPr>
      </w:pPr>
    </w:p>
    <w:p w14:paraId="7BF4065E" w14:textId="77777777" w:rsidR="00D774A2" w:rsidRPr="0058456F" w:rsidRDefault="00D774A2" w:rsidP="00D774A2">
      <w:pPr>
        <w:jc w:val="both"/>
        <w:rPr>
          <w:rFonts w:cs="Times New Roman"/>
          <w:b/>
          <w:sz w:val="28"/>
          <w:szCs w:val="28"/>
        </w:rPr>
      </w:pPr>
    </w:p>
    <w:p w14:paraId="5BA5415A" w14:textId="77777777" w:rsidR="00D774A2" w:rsidRPr="0058456F" w:rsidRDefault="00D774A2" w:rsidP="00D774A2">
      <w:pPr>
        <w:jc w:val="both"/>
        <w:rPr>
          <w:rFonts w:cs="Times New Roman"/>
          <w:b/>
          <w:sz w:val="28"/>
          <w:szCs w:val="28"/>
        </w:rPr>
      </w:pPr>
    </w:p>
    <w:p w14:paraId="6DC9079D" w14:textId="77777777" w:rsidR="00D774A2" w:rsidRPr="00D774A2" w:rsidRDefault="00D774A2" w:rsidP="00D774A2">
      <w:pPr>
        <w:pStyle w:val="Pealkiri"/>
        <w:jc w:val="center"/>
        <w:rPr>
          <w:rFonts w:ascii="Times New Roman" w:hAnsi="Times New Roman" w:cs="Times New Roman"/>
          <w:b/>
        </w:rPr>
      </w:pPr>
      <w:r w:rsidRPr="00D774A2">
        <w:rPr>
          <w:rFonts w:ascii="Times New Roman" w:hAnsi="Times New Roman" w:cs="Times New Roman"/>
          <w:b/>
        </w:rPr>
        <w:t xml:space="preserve">Lühikokkuvõte 2017. aasta </w:t>
      </w:r>
    </w:p>
    <w:p w14:paraId="5435FDC8" w14:textId="77777777" w:rsidR="00D774A2" w:rsidRPr="00D774A2" w:rsidRDefault="00D774A2" w:rsidP="00D774A2">
      <w:pPr>
        <w:pStyle w:val="Pealkiri"/>
        <w:jc w:val="center"/>
        <w:rPr>
          <w:rFonts w:ascii="Times New Roman" w:hAnsi="Times New Roman" w:cs="Times New Roman"/>
          <w:b/>
        </w:rPr>
      </w:pPr>
      <w:r w:rsidRPr="00D774A2">
        <w:rPr>
          <w:rFonts w:ascii="Times New Roman" w:hAnsi="Times New Roman" w:cs="Times New Roman"/>
          <w:b/>
        </w:rPr>
        <w:t>riikliku keskkonnaseire tulemustest</w:t>
      </w:r>
    </w:p>
    <w:p w14:paraId="3655C34A" w14:textId="77777777" w:rsidR="00D774A2" w:rsidRPr="0058456F" w:rsidRDefault="00D774A2" w:rsidP="00D774A2">
      <w:pPr>
        <w:jc w:val="both"/>
        <w:rPr>
          <w:rFonts w:cs="Times New Roman"/>
          <w:b/>
          <w:sz w:val="28"/>
          <w:szCs w:val="28"/>
        </w:rPr>
      </w:pPr>
    </w:p>
    <w:p w14:paraId="1331BB5D" w14:textId="77777777" w:rsidR="00D774A2" w:rsidRPr="0058456F" w:rsidRDefault="00D774A2" w:rsidP="00D774A2">
      <w:pPr>
        <w:jc w:val="both"/>
        <w:rPr>
          <w:rFonts w:cs="Times New Roman"/>
          <w:b/>
          <w:sz w:val="28"/>
          <w:szCs w:val="28"/>
        </w:rPr>
      </w:pPr>
    </w:p>
    <w:p w14:paraId="75ED8B37" w14:textId="77777777" w:rsidR="00D774A2" w:rsidRPr="0058456F" w:rsidRDefault="00D774A2" w:rsidP="00D774A2">
      <w:pPr>
        <w:jc w:val="both"/>
        <w:rPr>
          <w:rFonts w:cs="Times New Roman"/>
          <w:b/>
          <w:sz w:val="28"/>
          <w:szCs w:val="28"/>
        </w:rPr>
      </w:pPr>
    </w:p>
    <w:p w14:paraId="3502B22B" w14:textId="77777777" w:rsidR="00D774A2" w:rsidRPr="0058456F" w:rsidRDefault="00D774A2" w:rsidP="00D774A2">
      <w:pPr>
        <w:jc w:val="both"/>
        <w:rPr>
          <w:rFonts w:cs="Times New Roman"/>
          <w:b/>
          <w:sz w:val="28"/>
          <w:szCs w:val="28"/>
        </w:rPr>
      </w:pPr>
    </w:p>
    <w:p w14:paraId="4379F8C2" w14:textId="77777777" w:rsidR="00D774A2" w:rsidRPr="0058456F" w:rsidRDefault="00D774A2" w:rsidP="00D774A2">
      <w:pPr>
        <w:jc w:val="both"/>
        <w:rPr>
          <w:rFonts w:cs="Times New Roman"/>
          <w:b/>
          <w:sz w:val="28"/>
          <w:szCs w:val="28"/>
        </w:rPr>
      </w:pPr>
    </w:p>
    <w:p w14:paraId="3948FBD9" w14:textId="77777777" w:rsidR="00D774A2" w:rsidRPr="0058456F" w:rsidRDefault="00D774A2" w:rsidP="00D774A2">
      <w:pPr>
        <w:jc w:val="both"/>
        <w:rPr>
          <w:rFonts w:cs="Times New Roman"/>
          <w:b/>
          <w:sz w:val="28"/>
          <w:szCs w:val="28"/>
        </w:rPr>
      </w:pPr>
    </w:p>
    <w:p w14:paraId="3FF297B6" w14:textId="77777777" w:rsidR="00D774A2" w:rsidRPr="0058456F" w:rsidRDefault="00D774A2" w:rsidP="00D774A2">
      <w:pPr>
        <w:jc w:val="both"/>
        <w:rPr>
          <w:rFonts w:cs="Times New Roman"/>
          <w:b/>
          <w:sz w:val="28"/>
          <w:szCs w:val="28"/>
        </w:rPr>
      </w:pPr>
    </w:p>
    <w:p w14:paraId="58B2FFD3" w14:textId="77777777" w:rsidR="00D774A2" w:rsidRPr="0058456F" w:rsidRDefault="00D774A2" w:rsidP="00D774A2">
      <w:pPr>
        <w:jc w:val="both"/>
        <w:rPr>
          <w:rFonts w:cs="Times New Roman"/>
          <w:b/>
          <w:sz w:val="28"/>
          <w:szCs w:val="28"/>
        </w:rPr>
      </w:pPr>
    </w:p>
    <w:p w14:paraId="660D3244" w14:textId="77777777" w:rsidR="00D774A2" w:rsidRPr="0058456F" w:rsidRDefault="00D774A2" w:rsidP="00D774A2">
      <w:pPr>
        <w:pStyle w:val="Pealkiri1"/>
      </w:pPr>
    </w:p>
    <w:p w14:paraId="234E5B22" w14:textId="77777777" w:rsidR="00D774A2" w:rsidRPr="0058456F" w:rsidRDefault="00D774A2" w:rsidP="00D774A2">
      <w:pPr>
        <w:jc w:val="both"/>
        <w:rPr>
          <w:rFonts w:cs="Times New Roman"/>
          <w:b/>
          <w:sz w:val="28"/>
          <w:szCs w:val="28"/>
        </w:rPr>
      </w:pPr>
    </w:p>
    <w:p w14:paraId="100AE792" w14:textId="77777777" w:rsidR="00D774A2" w:rsidRPr="00D774A2" w:rsidRDefault="00D774A2" w:rsidP="00D774A2">
      <w:pPr>
        <w:jc w:val="center"/>
        <w:rPr>
          <w:rFonts w:cs="Times New Roman"/>
          <w:sz w:val="28"/>
          <w:szCs w:val="28"/>
        </w:rPr>
      </w:pPr>
      <w:r w:rsidRPr="00D774A2">
        <w:rPr>
          <w:rFonts w:cs="Times New Roman"/>
          <w:sz w:val="28"/>
          <w:szCs w:val="28"/>
        </w:rPr>
        <w:t>2018</w:t>
      </w:r>
    </w:p>
    <w:sdt>
      <w:sdtPr>
        <w:rPr>
          <w:rFonts w:ascii="Times New Roman" w:eastAsiaTheme="minorHAnsi" w:hAnsi="Times New Roman" w:cstheme="minorBidi"/>
          <w:color w:val="auto"/>
          <w:sz w:val="24"/>
          <w:szCs w:val="22"/>
          <w:lang w:eastAsia="en-US"/>
        </w:rPr>
        <w:id w:val="-532040816"/>
        <w:docPartObj>
          <w:docPartGallery w:val="Table of Contents"/>
          <w:docPartUnique/>
        </w:docPartObj>
      </w:sdtPr>
      <w:sdtEndPr>
        <w:rPr>
          <w:b/>
          <w:bCs/>
        </w:rPr>
      </w:sdtEndPr>
      <w:sdtContent>
        <w:p w14:paraId="2026C544" w14:textId="01C90D87" w:rsidR="004A0B23" w:rsidRDefault="004A0B23">
          <w:pPr>
            <w:pStyle w:val="Sisukorrapealkiri"/>
            <w:rPr>
              <w:rStyle w:val="Pealkiri1Mrk"/>
            </w:rPr>
          </w:pPr>
          <w:r w:rsidRPr="004A0B23">
            <w:rPr>
              <w:rStyle w:val="Pealkiri1Mrk"/>
            </w:rPr>
            <w:t>Sisukord</w:t>
          </w:r>
        </w:p>
        <w:p w14:paraId="7A7EA670" w14:textId="77777777" w:rsidR="004A0B23" w:rsidRPr="004A0B23" w:rsidRDefault="004A0B23" w:rsidP="004A0B23">
          <w:pPr>
            <w:rPr>
              <w:lang w:eastAsia="et-EE"/>
            </w:rPr>
          </w:pPr>
        </w:p>
        <w:p w14:paraId="5A9DC001" w14:textId="77777777" w:rsidR="00586498" w:rsidRDefault="004A0B23">
          <w:pPr>
            <w:pStyle w:val="SK1"/>
            <w:tabs>
              <w:tab w:val="right" w:leader="dot" w:pos="9062"/>
            </w:tabs>
            <w:rPr>
              <w:rFonts w:asciiTheme="minorHAnsi" w:eastAsiaTheme="minorEastAsia" w:hAnsiTheme="minorHAnsi"/>
              <w:noProof/>
              <w:sz w:val="22"/>
              <w:lang w:eastAsia="et-EE"/>
            </w:rPr>
          </w:pPr>
          <w:r>
            <w:fldChar w:fldCharType="begin"/>
          </w:r>
          <w:r>
            <w:instrText xml:space="preserve"> TOC \o "1-3" \h \z \u </w:instrText>
          </w:r>
          <w:r>
            <w:fldChar w:fldCharType="separate"/>
          </w:r>
          <w:hyperlink w:anchor="_Toc515530575" w:history="1">
            <w:r w:rsidR="00586498" w:rsidRPr="00A63157">
              <w:rPr>
                <w:rStyle w:val="Hperlink"/>
                <w:noProof/>
              </w:rPr>
              <w:t>1. Meteoroloogiline ja hüdroloogiline seire</w:t>
            </w:r>
            <w:r w:rsidR="00586498">
              <w:rPr>
                <w:noProof/>
                <w:webHidden/>
              </w:rPr>
              <w:tab/>
            </w:r>
            <w:r w:rsidR="00586498">
              <w:rPr>
                <w:noProof/>
                <w:webHidden/>
              </w:rPr>
              <w:fldChar w:fldCharType="begin"/>
            </w:r>
            <w:r w:rsidR="00586498">
              <w:rPr>
                <w:noProof/>
                <w:webHidden/>
              </w:rPr>
              <w:instrText xml:space="preserve"> PAGEREF _Toc515530575 \h </w:instrText>
            </w:r>
            <w:r w:rsidR="00586498">
              <w:rPr>
                <w:noProof/>
                <w:webHidden/>
              </w:rPr>
            </w:r>
            <w:r w:rsidR="00586498">
              <w:rPr>
                <w:noProof/>
                <w:webHidden/>
              </w:rPr>
              <w:fldChar w:fldCharType="separate"/>
            </w:r>
            <w:r w:rsidR="00586498">
              <w:rPr>
                <w:noProof/>
                <w:webHidden/>
              </w:rPr>
              <w:t>3</w:t>
            </w:r>
            <w:r w:rsidR="00586498">
              <w:rPr>
                <w:noProof/>
                <w:webHidden/>
              </w:rPr>
              <w:fldChar w:fldCharType="end"/>
            </w:r>
          </w:hyperlink>
        </w:p>
        <w:p w14:paraId="70DBBDA7"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76" w:history="1">
            <w:r w:rsidRPr="00A63157">
              <w:rPr>
                <w:rStyle w:val="Hperlink"/>
                <w:noProof/>
              </w:rPr>
              <w:t>2. Õhuseire</w:t>
            </w:r>
            <w:r>
              <w:rPr>
                <w:noProof/>
                <w:webHidden/>
              </w:rPr>
              <w:tab/>
            </w:r>
            <w:r>
              <w:rPr>
                <w:noProof/>
                <w:webHidden/>
              </w:rPr>
              <w:fldChar w:fldCharType="begin"/>
            </w:r>
            <w:r>
              <w:rPr>
                <w:noProof/>
                <w:webHidden/>
              </w:rPr>
              <w:instrText xml:space="preserve"> PAGEREF _Toc515530576 \h </w:instrText>
            </w:r>
            <w:r>
              <w:rPr>
                <w:noProof/>
                <w:webHidden/>
              </w:rPr>
            </w:r>
            <w:r>
              <w:rPr>
                <w:noProof/>
                <w:webHidden/>
              </w:rPr>
              <w:fldChar w:fldCharType="separate"/>
            </w:r>
            <w:r>
              <w:rPr>
                <w:noProof/>
                <w:webHidden/>
              </w:rPr>
              <w:t>4</w:t>
            </w:r>
            <w:r>
              <w:rPr>
                <w:noProof/>
                <w:webHidden/>
              </w:rPr>
              <w:fldChar w:fldCharType="end"/>
            </w:r>
          </w:hyperlink>
        </w:p>
        <w:p w14:paraId="3907A0F6"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77" w:history="1">
            <w:r w:rsidRPr="00A63157">
              <w:rPr>
                <w:rStyle w:val="Hperlink"/>
                <w:noProof/>
              </w:rPr>
              <w:t>3. Siseveekogude seire</w:t>
            </w:r>
            <w:r>
              <w:rPr>
                <w:noProof/>
                <w:webHidden/>
              </w:rPr>
              <w:tab/>
            </w:r>
            <w:r>
              <w:rPr>
                <w:noProof/>
                <w:webHidden/>
              </w:rPr>
              <w:fldChar w:fldCharType="begin"/>
            </w:r>
            <w:r>
              <w:rPr>
                <w:noProof/>
                <w:webHidden/>
              </w:rPr>
              <w:instrText xml:space="preserve"> PAGEREF _Toc515530577 \h </w:instrText>
            </w:r>
            <w:r>
              <w:rPr>
                <w:noProof/>
                <w:webHidden/>
              </w:rPr>
            </w:r>
            <w:r>
              <w:rPr>
                <w:noProof/>
                <w:webHidden/>
              </w:rPr>
              <w:fldChar w:fldCharType="separate"/>
            </w:r>
            <w:r>
              <w:rPr>
                <w:noProof/>
                <w:webHidden/>
              </w:rPr>
              <w:t>6</w:t>
            </w:r>
            <w:r>
              <w:rPr>
                <w:noProof/>
                <w:webHidden/>
              </w:rPr>
              <w:fldChar w:fldCharType="end"/>
            </w:r>
          </w:hyperlink>
        </w:p>
        <w:p w14:paraId="74B6C96B"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78" w:history="1">
            <w:r w:rsidRPr="00A63157">
              <w:rPr>
                <w:rStyle w:val="Hperlink"/>
                <w:noProof/>
              </w:rPr>
              <w:t>4. Mereseire</w:t>
            </w:r>
            <w:r>
              <w:rPr>
                <w:noProof/>
                <w:webHidden/>
              </w:rPr>
              <w:tab/>
            </w:r>
            <w:r>
              <w:rPr>
                <w:noProof/>
                <w:webHidden/>
              </w:rPr>
              <w:fldChar w:fldCharType="begin"/>
            </w:r>
            <w:r>
              <w:rPr>
                <w:noProof/>
                <w:webHidden/>
              </w:rPr>
              <w:instrText xml:space="preserve"> PAGEREF _Toc515530578 \h </w:instrText>
            </w:r>
            <w:r>
              <w:rPr>
                <w:noProof/>
                <w:webHidden/>
              </w:rPr>
            </w:r>
            <w:r>
              <w:rPr>
                <w:noProof/>
                <w:webHidden/>
              </w:rPr>
              <w:fldChar w:fldCharType="separate"/>
            </w:r>
            <w:r>
              <w:rPr>
                <w:noProof/>
                <w:webHidden/>
              </w:rPr>
              <w:t>11</w:t>
            </w:r>
            <w:r>
              <w:rPr>
                <w:noProof/>
                <w:webHidden/>
              </w:rPr>
              <w:fldChar w:fldCharType="end"/>
            </w:r>
          </w:hyperlink>
        </w:p>
        <w:p w14:paraId="2359F5B9"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79" w:history="1">
            <w:r w:rsidRPr="00A63157">
              <w:rPr>
                <w:rStyle w:val="Hperlink"/>
                <w:noProof/>
              </w:rPr>
              <w:t>5. Põhjavee seire</w:t>
            </w:r>
            <w:r>
              <w:rPr>
                <w:noProof/>
                <w:webHidden/>
              </w:rPr>
              <w:tab/>
            </w:r>
            <w:r>
              <w:rPr>
                <w:noProof/>
                <w:webHidden/>
              </w:rPr>
              <w:fldChar w:fldCharType="begin"/>
            </w:r>
            <w:r>
              <w:rPr>
                <w:noProof/>
                <w:webHidden/>
              </w:rPr>
              <w:instrText xml:space="preserve"> PAGEREF _Toc515530579 \h </w:instrText>
            </w:r>
            <w:r>
              <w:rPr>
                <w:noProof/>
                <w:webHidden/>
              </w:rPr>
            </w:r>
            <w:r>
              <w:rPr>
                <w:noProof/>
                <w:webHidden/>
              </w:rPr>
              <w:fldChar w:fldCharType="separate"/>
            </w:r>
            <w:r>
              <w:rPr>
                <w:noProof/>
                <w:webHidden/>
              </w:rPr>
              <w:t>15</w:t>
            </w:r>
            <w:r>
              <w:rPr>
                <w:noProof/>
                <w:webHidden/>
              </w:rPr>
              <w:fldChar w:fldCharType="end"/>
            </w:r>
          </w:hyperlink>
        </w:p>
        <w:p w14:paraId="4D348AC1"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80" w:history="1">
            <w:r w:rsidRPr="00A63157">
              <w:rPr>
                <w:rStyle w:val="Hperlink"/>
                <w:rFonts w:eastAsia="Calibri"/>
                <w:noProof/>
              </w:rPr>
              <w:t>6. Mullaseire</w:t>
            </w:r>
            <w:r>
              <w:rPr>
                <w:noProof/>
                <w:webHidden/>
              </w:rPr>
              <w:tab/>
            </w:r>
            <w:r>
              <w:rPr>
                <w:noProof/>
                <w:webHidden/>
              </w:rPr>
              <w:fldChar w:fldCharType="begin"/>
            </w:r>
            <w:r>
              <w:rPr>
                <w:noProof/>
                <w:webHidden/>
              </w:rPr>
              <w:instrText xml:space="preserve"> PAGEREF _Toc515530580 \h </w:instrText>
            </w:r>
            <w:r>
              <w:rPr>
                <w:noProof/>
                <w:webHidden/>
              </w:rPr>
            </w:r>
            <w:r>
              <w:rPr>
                <w:noProof/>
                <w:webHidden/>
              </w:rPr>
              <w:fldChar w:fldCharType="separate"/>
            </w:r>
            <w:r>
              <w:rPr>
                <w:noProof/>
                <w:webHidden/>
              </w:rPr>
              <w:t>16</w:t>
            </w:r>
            <w:r>
              <w:rPr>
                <w:noProof/>
                <w:webHidden/>
              </w:rPr>
              <w:fldChar w:fldCharType="end"/>
            </w:r>
          </w:hyperlink>
        </w:p>
        <w:p w14:paraId="73BBF211"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81" w:history="1">
            <w:r w:rsidRPr="00A63157">
              <w:rPr>
                <w:rStyle w:val="Hperlink"/>
                <w:rFonts w:eastAsia="Calibri"/>
                <w:noProof/>
              </w:rPr>
              <w:t>7. Kompleksseire</w:t>
            </w:r>
            <w:r>
              <w:rPr>
                <w:noProof/>
                <w:webHidden/>
              </w:rPr>
              <w:tab/>
            </w:r>
            <w:r>
              <w:rPr>
                <w:noProof/>
                <w:webHidden/>
              </w:rPr>
              <w:fldChar w:fldCharType="begin"/>
            </w:r>
            <w:r>
              <w:rPr>
                <w:noProof/>
                <w:webHidden/>
              </w:rPr>
              <w:instrText xml:space="preserve"> PAGEREF _Toc515530581 \h </w:instrText>
            </w:r>
            <w:r>
              <w:rPr>
                <w:noProof/>
                <w:webHidden/>
              </w:rPr>
            </w:r>
            <w:r>
              <w:rPr>
                <w:noProof/>
                <w:webHidden/>
              </w:rPr>
              <w:fldChar w:fldCharType="separate"/>
            </w:r>
            <w:r>
              <w:rPr>
                <w:noProof/>
                <w:webHidden/>
              </w:rPr>
              <w:t>17</w:t>
            </w:r>
            <w:r>
              <w:rPr>
                <w:noProof/>
                <w:webHidden/>
              </w:rPr>
              <w:fldChar w:fldCharType="end"/>
            </w:r>
          </w:hyperlink>
        </w:p>
        <w:p w14:paraId="0C425BDB"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82" w:history="1">
            <w:r w:rsidRPr="00A63157">
              <w:rPr>
                <w:rStyle w:val="Hperlink"/>
                <w:noProof/>
              </w:rPr>
              <w:t>8. Metsaseire</w:t>
            </w:r>
            <w:r>
              <w:rPr>
                <w:noProof/>
                <w:webHidden/>
              </w:rPr>
              <w:tab/>
            </w:r>
            <w:r>
              <w:rPr>
                <w:noProof/>
                <w:webHidden/>
              </w:rPr>
              <w:fldChar w:fldCharType="begin"/>
            </w:r>
            <w:r>
              <w:rPr>
                <w:noProof/>
                <w:webHidden/>
              </w:rPr>
              <w:instrText xml:space="preserve"> PAGEREF _Toc515530582 \h </w:instrText>
            </w:r>
            <w:r>
              <w:rPr>
                <w:noProof/>
                <w:webHidden/>
              </w:rPr>
            </w:r>
            <w:r>
              <w:rPr>
                <w:noProof/>
                <w:webHidden/>
              </w:rPr>
              <w:fldChar w:fldCharType="separate"/>
            </w:r>
            <w:r>
              <w:rPr>
                <w:noProof/>
                <w:webHidden/>
              </w:rPr>
              <w:t>18</w:t>
            </w:r>
            <w:r>
              <w:rPr>
                <w:noProof/>
                <w:webHidden/>
              </w:rPr>
              <w:fldChar w:fldCharType="end"/>
            </w:r>
          </w:hyperlink>
        </w:p>
        <w:p w14:paraId="68CAA6C4"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83" w:history="1">
            <w:r w:rsidRPr="00A63157">
              <w:rPr>
                <w:rStyle w:val="Hperlink"/>
                <w:noProof/>
              </w:rPr>
              <w:t>9. Eluslooduse seire</w:t>
            </w:r>
            <w:r>
              <w:rPr>
                <w:noProof/>
                <w:webHidden/>
              </w:rPr>
              <w:tab/>
            </w:r>
            <w:r>
              <w:rPr>
                <w:noProof/>
                <w:webHidden/>
              </w:rPr>
              <w:fldChar w:fldCharType="begin"/>
            </w:r>
            <w:r>
              <w:rPr>
                <w:noProof/>
                <w:webHidden/>
              </w:rPr>
              <w:instrText xml:space="preserve"> PAGEREF _Toc515530583 \h </w:instrText>
            </w:r>
            <w:r>
              <w:rPr>
                <w:noProof/>
                <w:webHidden/>
              </w:rPr>
            </w:r>
            <w:r>
              <w:rPr>
                <w:noProof/>
                <w:webHidden/>
              </w:rPr>
              <w:fldChar w:fldCharType="separate"/>
            </w:r>
            <w:r>
              <w:rPr>
                <w:noProof/>
                <w:webHidden/>
              </w:rPr>
              <w:t>19</w:t>
            </w:r>
            <w:r>
              <w:rPr>
                <w:noProof/>
                <w:webHidden/>
              </w:rPr>
              <w:fldChar w:fldCharType="end"/>
            </w:r>
          </w:hyperlink>
        </w:p>
        <w:p w14:paraId="416C8E9C"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84" w:history="1">
            <w:r w:rsidRPr="00A63157">
              <w:rPr>
                <w:rStyle w:val="Hperlink"/>
                <w:noProof/>
              </w:rPr>
              <w:t>10. Maastike kaugseire</w:t>
            </w:r>
            <w:r>
              <w:rPr>
                <w:noProof/>
                <w:webHidden/>
              </w:rPr>
              <w:tab/>
            </w:r>
            <w:r>
              <w:rPr>
                <w:noProof/>
                <w:webHidden/>
              </w:rPr>
              <w:fldChar w:fldCharType="begin"/>
            </w:r>
            <w:r>
              <w:rPr>
                <w:noProof/>
                <w:webHidden/>
              </w:rPr>
              <w:instrText xml:space="preserve"> PAGEREF _Toc515530584 \h </w:instrText>
            </w:r>
            <w:r>
              <w:rPr>
                <w:noProof/>
                <w:webHidden/>
              </w:rPr>
            </w:r>
            <w:r>
              <w:rPr>
                <w:noProof/>
                <w:webHidden/>
              </w:rPr>
              <w:fldChar w:fldCharType="separate"/>
            </w:r>
            <w:r>
              <w:rPr>
                <w:noProof/>
                <w:webHidden/>
              </w:rPr>
              <w:t>24</w:t>
            </w:r>
            <w:r>
              <w:rPr>
                <w:noProof/>
                <w:webHidden/>
              </w:rPr>
              <w:fldChar w:fldCharType="end"/>
            </w:r>
          </w:hyperlink>
        </w:p>
        <w:p w14:paraId="7CA7D59A"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85" w:history="1">
            <w:r w:rsidRPr="00A63157">
              <w:rPr>
                <w:rStyle w:val="Hperlink"/>
                <w:noProof/>
              </w:rPr>
              <w:t>11. Kiirgusseire</w:t>
            </w:r>
            <w:r>
              <w:rPr>
                <w:noProof/>
                <w:webHidden/>
              </w:rPr>
              <w:tab/>
            </w:r>
            <w:r>
              <w:rPr>
                <w:noProof/>
                <w:webHidden/>
              </w:rPr>
              <w:fldChar w:fldCharType="begin"/>
            </w:r>
            <w:r>
              <w:rPr>
                <w:noProof/>
                <w:webHidden/>
              </w:rPr>
              <w:instrText xml:space="preserve"> PAGEREF _Toc515530585 \h </w:instrText>
            </w:r>
            <w:r>
              <w:rPr>
                <w:noProof/>
                <w:webHidden/>
              </w:rPr>
            </w:r>
            <w:r>
              <w:rPr>
                <w:noProof/>
                <w:webHidden/>
              </w:rPr>
              <w:fldChar w:fldCharType="separate"/>
            </w:r>
            <w:r>
              <w:rPr>
                <w:noProof/>
                <w:webHidden/>
              </w:rPr>
              <w:t>25</w:t>
            </w:r>
            <w:r>
              <w:rPr>
                <w:noProof/>
                <w:webHidden/>
              </w:rPr>
              <w:fldChar w:fldCharType="end"/>
            </w:r>
          </w:hyperlink>
        </w:p>
        <w:p w14:paraId="4DBA7A78" w14:textId="77777777" w:rsidR="00586498" w:rsidRDefault="00586498">
          <w:pPr>
            <w:pStyle w:val="SK1"/>
            <w:tabs>
              <w:tab w:val="right" w:leader="dot" w:pos="9062"/>
            </w:tabs>
            <w:rPr>
              <w:rFonts w:asciiTheme="minorHAnsi" w:eastAsiaTheme="minorEastAsia" w:hAnsiTheme="minorHAnsi"/>
              <w:noProof/>
              <w:sz w:val="22"/>
              <w:lang w:eastAsia="et-EE"/>
            </w:rPr>
          </w:pPr>
          <w:hyperlink w:anchor="_Toc515530586" w:history="1">
            <w:r w:rsidRPr="00A63157">
              <w:rPr>
                <w:rStyle w:val="Hperlink"/>
                <w:rFonts w:eastAsia="Calibri"/>
                <w:noProof/>
              </w:rPr>
              <w:t>12. Seismoseire</w:t>
            </w:r>
            <w:r>
              <w:rPr>
                <w:noProof/>
                <w:webHidden/>
              </w:rPr>
              <w:tab/>
            </w:r>
            <w:r>
              <w:rPr>
                <w:noProof/>
                <w:webHidden/>
              </w:rPr>
              <w:fldChar w:fldCharType="begin"/>
            </w:r>
            <w:r>
              <w:rPr>
                <w:noProof/>
                <w:webHidden/>
              </w:rPr>
              <w:instrText xml:space="preserve"> PAGEREF _Toc515530586 \h </w:instrText>
            </w:r>
            <w:r>
              <w:rPr>
                <w:noProof/>
                <w:webHidden/>
              </w:rPr>
            </w:r>
            <w:r>
              <w:rPr>
                <w:noProof/>
                <w:webHidden/>
              </w:rPr>
              <w:fldChar w:fldCharType="separate"/>
            </w:r>
            <w:r>
              <w:rPr>
                <w:noProof/>
                <w:webHidden/>
              </w:rPr>
              <w:t>25</w:t>
            </w:r>
            <w:r>
              <w:rPr>
                <w:noProof/>
                <w:webHidden/>
              </w:rPr>
              <w:fldChar w:fldCharType="end"/>
            </w:r>
          </w:hyperlink>
        </w:p>
        <w:p w14:paraId="58D59A89" w14:textId="7CBD6FA2" w:rsidR="004A0B23" w:rsidRPr="00FF3C14" w:rsidRDefault="004A0B23">
          <w:r>
            <w:rPr>
              <w:b/>
              <w:bCs/>
            </w:rPr>
            <w:fldChar w:fldCharType="end"/>
          </w:r>
        </w:p>
      </w:sdtContent>
    </w:sdt>
    <w:p w14:paraId="1C09A5E3" w14:textId="77777777" w:rsidR="00FF3C14" w:rsidRDefault="00FF3C14">
      <w:pPr>
        <w:rPr>
          <w:rFonts w:eastAsiaTheme="majorEastAsia" w:cstheme="majorBidi"/>
          <w:b/>
          <w:color w:val="000000" w:themeColor="text1"/>
          <w:sz w:val="28"/>
          <w:szCs w:val="32"/>
        </w:rPr>
      </w:pPr>
      <w:r>
        <w:br w:type="page"/>
      </w:r>
    </w:p>
    <w:p w14:paraId="0D6272B5" w14:textId="0A7094D0" w:rsidR="00D774A2" w:rsidRPr="0058456F" w:rsidRDefault="001E63C4" w:rsidP="00D774A2">
      <w:pPr>
        <w:pStyle w:val="Pealkiri1"/>
      </w:pPr>
      <w:bookmarkStart w:id="0" w:name="_Toc515530575"/>
      <w:r>
        <w:lastRenderedPageBreak/>
        <w:t xml:space="preserve">1. </w:t>
      </w:r>
      <w:r w:rsidR="00D774A2" w:rsidRPr="0058456F">
        <w:t>Meteoroloogiline ja hüdroloogiline seire</w:t>
      </w:r>
      <w:bookmarkEnd w:id="0"/>
    </w:p>
    <w:p w14:paraId="07E31F66" w14:textId="3E54E5FA" w:rsidR="0003323D" w:rsidRDefault="0003323D" w:rsidP="0003323D">
      <w:pPr>
        <w:jc w:val="both"/>
        <w:rPr>
          <w:rFonts w:cs="Times New Roman"/>
          <w:szCs w:val="24"/>
        </w:rPr>
      </w:pPr>
      <w:r w:rsidRPr="0003323D">
        <w:rPr>
          <w:rFonts w:cs="Times New Roman"/>
          <w:b/>
          <w:szCs w:val="24"/>
        </w:rPr>
        <w:t>Meteoroloogiline seire</w:t>
      </w:r>
      <w:r>
        <w:rPr>
          <w:rFonts w:cs="Times New Roman"/>
          <w:szCs w:val="24"/>
        </w:rPr>
        <w:t xml:space="preserve">. Eesti keskmisena </w:t>
      </w:r>
      <w:r w:rsidRPr="00EC045F">
        <w:rPr>
          <w:rFonts w:cs="Times New Roman"/>
          <w:szCs w:val="24"/>
        </w:rPr>
        <w:t>oli 2017. aasta normist veidi soojem ja sajusem. 2017. aasta kesk</w:t>
      </w:r>
      <w:r>
        <w:rPr>
          <w:rFonts w:cs="Times New Roman"/>
          <w:szCs w:val="24"/>
        </w:rPr>
        <w:t>mine õhutemperatuur on 6,5 °C (</w:t>
      </w:r>
      <w:r w:rsidRPr="00EC045F">
        <w:rPr>
          <w:rFonts w:cs="Times New Roman"/>
          <w:szCs w:val="24"/>
        </w:rPr>
        <w:t>norm</w:t>
      </w:r>
      <w:r>
        <w:rPr>
          <w:rStyle w:val="Allmrkuseviide"/>
          <w:rFonts w:cs="Times New Roman"/>
          <w:szCs w:val="24"/>
        </w:rPr>
        <w:footnoteReference w:id="1"/>
      </w:r>
      <w:r w:rsidRPr="00EC045F">
        <w:rPr>
          <w:rFonts w:cs="Times New Roman"/>
          <w:szCs w:val="24"/>
        </w:rPr>
        <w:t xml:space="preserve"> 6,0 °C). </w:t>
      </w:r>
    </w:p>
    <w:p w14:paraId="2F38368A" w14:textId="5A0774B2" w:rsidR="0003323D" w:rsidRDefault="0003323D" w:rsidP="0003323D">
      <w:pPr>
        <w:jc w:val="both"/>
        <w:rPr>
          <w:rFonts w:cs="Times New Roman"/>
          <w:szCs w:val="24"/>
        </w:rPr>
      </w:pPr>
      <w:r w:rsidRPr="00EC045F">
        <w:rPr>
          <w:rFonts w:cs="Times New Roman"/>
          <w:szCs w:val="24"/>
        </w:rPr>
        <w:t>2017. aasta kõige külmemaks kuuks oli veebruar, mil kuu keskmine õhutemperatuur Eesti keskmi</w:t>
      </w:r>
      <w:r>
        <w:rPr>
          <w:rFonts w:cs="Times New Roman"/>
          <w:szCs w:val="24"/>
        </w:rPr>
        <w:t>sena oli −2,5 °C (</w:t>
      </w:r>
      <w:r w:rsidRPr="00EC045F">
        <w:rPr>
          <w:rFonts w:cs="Times New Roman"/>
          <w:szCs w:val="24"/>
        </w:rPr>
        <w:t>norm</w:t>
      </w:r>
      <w:r w:rsidRPr="0003323D">
        <w:rPr>
          <w:rFonts w:cs="Times New Roman"/>
          <w:szCs w:val="24"/>
          <w:vertAlign w:val="superscript"/>
        </w:rPr>
        <w:t>1</w:t>
      </w:r>
      <w:r w:rsidRPr="00EC045F">
        <w:rPr>
          <w:rFonts w:cs="Times New Roman"/>
          <w:szCs w:val="24"/>
        </w:rPr>
        <w:t xml:space="preserve"> −4,5</w:t>
      </w:r>
      <w:r>
        <w:rPr>
          <w:rFonts w:cs="Times New Roman"/>
          <w:szCs w:val="24"/>
        </w:rPr>
        <w:t xml:space="preserve"> </w:t>
      </w:r>
      <w:r w:rsidRPr="00EC045F">
        <w:rPr>
          <w:rFonts w:cs="Times New Roman"/>
          <w:szCs w:val="24"/>
        </w:rPr>
        <w:t>°C).</w:t>
      </w:r>
      <w:r>
        <w:rPr>
          <w:rFonts w:cs="Times New Roman"/>
          <w:szCs w:val="24"/>
        </w:rPr>
        <w:t xml:space="preserve"> </w:t>
      </w:r>
      <w:r w:rsidRPr="00EC045F">
        <w:rPr>
          <w:rFonts w:cs="Times New Roman"/>
          <w:szCs w:val="24"/>
        </w:rPr>
        <w:t>Kõige madalam õhutemperatuur mõõdeti 7. jaanuaril Võru meteoroloogia jaamas, mil minimaalne õhutemperatuur langes −25,0 °C-</w:t>
      </w:r>
      <w:proofErr w:type="spellStart"/>
      <w:r w:rsidRPr="00EC045F">
        <w:rPr>
          <w:rFonts w:cs="Times New Roman"/>
          <w:szCs w:val="24"/>
        </w:rPr>
        <w:t>ni</w:t>
      </w:r>
      <w:proofErr w:type="spellEnd"/>
      <w:r w:rsidRPr="00EC045F">
        <w:rPr>
          <w:rFonts w:cs="Times New Roman"/>
          <w:szCs w:val="24"/>
        </w:rPr>
        <w:t xml:space="preserve">. </w:t>
      </w:r>
    </w:p>
    <w:p w14:paraId="1A91259A" w14:textId="77777777" w:rsidR="0003323D" w:rsidRDefault="0003323D" w:rsidP="0003323D">
      <w:pPr>
        <w:jc w:val="both"/>
        <w:rPr>
          <w:rFonts w:cs="Times New Roman"/>
          <w:szCs w:val="24"/>
        </w:rPr>
      </w:pPr>
      <w:r w:rsidRPr="00EC045F">
        <w:rPr>
          <w:rFonts w:cs="Times New Roman"/>
          <w:szCs w:val="24"/>
        </w:rPr>
        <w:t>Kõige soojem kuu oli august, mil Eesti keskmine õhutemperatuur oli 16,5 °C (norm</w:t>
      </w:r>
      <w:r w:rsidRPr="00452243">
        <w:rPr>
          <w:rFonts w:cs="Times New Roman"/>
          <w:szCs w:val="24"/>
          <w:vertAlign w:val="superscript"/>
        </w:rPr>
        <w:t>1</w:t>
      </w:r>
      <w:r w:rsidRPr="00EC045F">
        <w:rPr>
          <w:rFonts w:cs="Times New Roman"/>
          <w:szCs w:val="24"/>
        </w:rPr>
        <w:t xml:space="preserve"> 16,3 °C)</w:t>
      </w:r>
      <w:r>
        <w:rPr>
          <w:rFonts w:cs="Times New Roman"/>
          <w:szCs w:val="24"/>
        </w:rPr>
        <w:t>.</w:t>
      </w:r>
      <w:r w:rsidRPr="00EC045F">
        <w:rPr>
          <w:rFonts w:cs="Times New Roman"/>
          <w:szCs w:val="24"/>
        </w:rPr>
        <w:t xml:space="preserve"> Õhutemperatuuri maksimaalseimaks väärtuseks registreeriti 30,8 °C, mis mõõdeti 12. augustil Viljandis. </w:t>
      </w:r>
    </w:p>
    <w:p w14:paraId="4D5C33C6" w14:textId="77777777" w:rsidR="0003323D" w:rsidRPr="00C540C0" w:rsidRDefault="0003323D" w:rsidP="0003323D">
      <w:pPr>
        <w:jc w:val="both"/>
        <w:rPr>
          <w:rFonts w:cs="Times New Roman"/>
          <w:szCs w:val="24"/>
        </w:rPr>
      </w:pPr>
      <w:r w:rsidRPr="00EC045F">
        <w:rPr>
          <w:rFonts w:cs="Times New Roman"/>
          <w:szCs w:val="24"/>
        </w:rPr>
        <w:t>Aastane sajuhulk</w:t>
      </w:r>
      <w:r>
        <w:rPr>
          <w:rFonts w:cs="Times New Roman"/>
          <w:szCs w:val="24"/>
        </w:rPr>
        <w:t xml:space="preserve"> Eesti keskmisena oli 707 mm, </w:t>
      </w:r>
      <w:r w:rsidRPr="00EC045F">
        <w:rPr>
          <w:rFonts w:cs="Times New Roman"/>
          <w:szCs w:val="24"/>
        </w:rPr>
        <w:t>norm</w:t>
      </w:r>
      <w:r>
        <w:rPr>
          <w:rFonts w:cs="Times New Roman"/>
          <w:szCs w:val="24"/>
          <w:vertAlign w:val="superscript"/>
        </w:rPr>
        <w:t>1</w:t>
      </w:r>
      <w:r w:rsidRPr="00EC045F">
        <w:rPr>
          <w:rFonts w:cs="Times New Roman"/>
          <w:szCs w:val="24"/>
        </w:rPr>
        <w:t xml:space="preserve"> 672 mm ja 2016. a. 698 mm. Aastane sajusumm</w:t>
      </w:r>
      <w:r>
        <w:rPr>
          <w:rFonts w:cs="Times New Roman"/>
          <w:szCs w:val="24"/>
        </w:rPr>
        <w:t>a oli suurim Tallinnas 867 mm (</w:t>
      </w:r>
      <w:r w:rsidRPr="00EC045F">
        <w:rPr>
          <w:rFonts w:cs="Times New Roman"/>
          <w:szCs w:val="24"/>
        </w:rPr>
        <w:t>norm</w:t>
      </w:r>
      <w:r>
        <w:rPr>
          <w:rFonts w:cs="Times New Roman"/>
          <w:szCs w:val="24"/>
          <w:vertAlign w:val="superscript"/>
        </w:rPr>
        <w:t>1</w:t>
      </w:r>
      <w:r w:rsidRPr="00EC045F">
        <w:rPr>
          <w:rFonts w:cs="Times New Roman"/>
          <w:szCs w:val="24"/>
        </w:rPr>
        <w:t xml:space="preserve"> 704 mm) </w:t>
      </w:r>
      <w:r>
        <w:rPr>
          <w:rFonts w:cs="Times New Roman"/>
          <w:szCs w:val="24"/>
        </w:rPr>
        <w:t xml:space="preserve">ja </w:t>
      </w:r>
      <w:r w:rsidRPr="00EC045F">
        <w:rPr>
          <w:rFonts w:cs="Times New Roman"/>
          <w:szCs w:val="24"/>
        </w:rPr>
        <w:t xml:space="preserve"> kõige väiksem  Kundas 559 mm (norm</w:t>
      </w:r>
      <w:r>
        <w:rPr>
          <w:rFonts w:cs="Times New Roman"/>
          <w:szCs w:val="24"/>
          <w:vertAlign w:val="superscript"/>
        </w:rPr>
        <w:t>1</w:t>
      </w:r>
      <w:r w:rsidRPr="00EC045F">
        <w:rPr>
          <w:rFonts w:cs="Times New Roman"/>
          <w:szCs w:val="24"/>
        </w:rPr>
        <w:t xml:space="preserve"> 587 mm).</w:t>
      </w:r>
    </w:p>
    <w:p w14:paraId="653B20EC" w14:textId="77777777" w:rsidR="0003323D" w:rsidRPr="008A12EE" w:rsidRDefault="0003323D" w:rsidP="0003323D">
      <w:pPr>
        <w:jc w:val="both"/>
        <w:rPr>
          <w:rFonts w:cs="Times New Roman"/>
          <w:szCs w:val="24"/>
        </w:rPr>
      </w:pPr>
      <w:r w:rsidRPr="008A12EE">
        <w:rPr>
          <w:rFonts w:cs="Times New Roman"/>
          <w:szCs w:val="24"/>
        </w:rPr>
        <w:t>Erakordsetest ilmastikuoludest võib välja tuua järgnevat:</w:t>
      </w:r>
    </w:p>
    <w:p w14:paraId="286AF074" w14:textId="77777777" w:rsidR="0003323D" w:rsidRPr="008A12EE" w:rsidRDefault="0003323D" w:rsidP="0003323D">
      <w:pPr>
        <w:pStyle w:val="Loendilik"/>
        <w:numPr>
          <w:ilvl w:val="0"/>
          <w:numId w:val="2"/>
        </w:numPr>
        <w:jc w:val="both"/>
        <w:rPr>
          <w:rFonts w:cs="Times New Roman"/>
          <w:szCs w:val="24"/>
        </w:rPr>
      </w:pPr>
      <w:r w:rsidRPr="008A12EE">
        <w:rPr>
          <w:rFonts w:cs="Times New Roman"/>
          <w:szCs w:val="24"/>
        </w:rPr>
        <w:t xml:space="preserve">Külm mai esimese dekaadi lõpp – mitmel pool sadas 9.−10. mail lund ja lörtsi ning siin-seal tekkis maapinnale lumevaip. Kõige enam oli lund Saaremaal – Uue-Lõve </w:t>
      </w:r>
      <w:proofErr w:type="spellStart"/>
      <w:r w:rsidRPr="008A12EE">
        <w:rPr>
          <w:rFonts w:cs="Times New Roman"/>
          <w:szCs w:val="24"/>
        </w:rPr>
        <w:t>hüdromeetriajaamas</w:t>
      </w:r>
      <w:proofErr w:type="spellEnd"/>
      <w:r w:rsidRPr="008A12EE">
        <w:rPr>
          <w:rFonts w:cs="Times New Roman"/>
          <w:szCs w:val="24"/>
        </w:rPr>
        <w:t xml:space="preserve"> mõõdeti 9. mail lumikatte paksuseks 5 cm.</w:t>
      </w:r>
    </w:p>
    <w:p w14:paraId="29974924" w14:textId="77777777" w:rsidR="0003323D" w:rsidRPr="008A12EE" w:rsidRDefault="0003323D" w:rsidP="0003323D">
      <w:pPr>
        <w:pStyle w:val="Loendilik"/>
        <w:numPr>
          <w:ilvl w:val="0"/>
          <w:numId w:val="2"/>
        </w:numPr>
        <w:jc w:val="both"/>
        <w:rPr>
          <w:rFonts w:cs="Times New Roman"/>
          <w:szCs w:val="24"/>
        </w:rPr>
      </w:pPr>
      <w:r w:rsidRPr="008A12EE">
        <w:rPr>
          <w:rFonts w:cs="Times New Roman"/>
          <w:szCs w:val="24"/>
        </w:rPr>
        <w:t>Kuiv mai – kõikjal oli vähe sademeid ja mõnes ilmajaamas oli mai rekordiliselt kuiv, mõnes ilmajaamas kordus mai sademete vähesuse rekord. Eesti keskmisena sadas mais 14 mm (norm 42 mm). Alates 1961. aastast on mai veel kuivem olnud 1971. ja 2002. aastal.</w:t>
      </w:r>
    </w:p>
    <w:p w14:paraId="2BDDA9FE" w14:textId="77777777" w:rsidR="0003323D" w:rsidRPr="008A12EE" w:rsidRDefault="0003323D" w:rsidP="0003323D">
      <w:pPr>
        <w:pStyle w:val="Loendilik"/>
        <w:numPr>
          <w:ilvl w:val="0"/>
          <w:numId w:val="2"/>
        </w:numPr>
        <w:jc w:val="both"/>
        <w:rPr>
          <w:rFonts w:cs="Times New Roman"/>
          <w:szCs w:val="24"/>
        </w:rPr>
      </w:pPr>
      <w:r w:rsidRPr="008A12EE">
        <w:rPr>
          <w:rFonts w:cs="Times New Roman"/>
          <w:szCs w:val="24"/>
        </w:rPr>
        <w:t>12.–13. augustil liikus üle Eesti äikesetorm, äikesepilvedega kaasnesid tugevad tuuleiilid ning sajud, paiguti sadas ka rahet. Maksimaalseks tuule kiiruseks registreeris Osmussaare vaatlusjaam 12. augustil 38,2 m/s. Hoonetele tekitatud purustuste põhjal on tõenäoline, et tekkis ka üksikuid väiksema ulatusega keeristorme e. trombe.</w:t>
      </w:r>
    </w:p>
    <w:p w14:paraId="71CF4CC9" w14:textId="77777777" w:rsidR="0003323D" w:rsidRPr="008A12EE" w:rsidRDefault="0003323D" w:rsidP="0003323D">
      <w:pPr>
        <w:pStyle w:val="Loendilik"/>
        <w:numPr>
          <w:ilvl w:val="0"/>
          <w:numId w:val="2"/>
        </w:numPr>
        <w:jc w:val="both"/>
        <w:rPr>
          <w:rFonts w:cs="Times New Roman"/>
          <w:szCs w:val="24"/>
        </w:rPr>
      </w:pPr>
      <w:r w:rsidRPr="008A12EE">
        <w:rPr>
          <w:rFonts w:cs="Times New Roman"/>
          <w:szCs w:val="24"/>
        </w:rPr>
        <w:t xml:space="preserve">Sajune augusti viimane kolmandik Kagu−Eestis – ööpäevaga sadas mitmel pool enam kui pool kuu sajunormist. Mehikoorma </w:t>
      </w:r>
      <w:proofErr w:type="spellStart"/>
      <w:r w:rsidRPr="008A12EE">
        <w:rPr>
          <w:rFonts w:cs="Times New Roman"/>
          <w:szCs w:val="24"/>
        </w:rPr>
        <w:t>hüdromeetriajaamas</w:t>
      </w:r>
      <w:proofErr w:type="spellEnd"/>
      <w:r w:rsidRPr="008A12EE">
        <w:rPr>
          <w:rFonts w:cs="Times New Roman"/>
          <w:szCs w:val="24"/>
        </w:rPr>
        <w:t xml:space="preserve"> mõõdeti 23. augustil sademete summaks 57 mm (66% kuu sajunormist).</w:t>
      </w:r>
    </w:p>
    <w:p w14:paraId="38C1C138" w14:textId="77777777" w:rsidR="0003323D" w:rsidRPr="008A12EE" w:rsidRDefault="0003323D" w:rsidP="0003323D">
      <w:pPr>
        <w:pStyle w:val="Loendilik"/>
        <w:numPr>
          <w:ilvl w:val="0"/>
          <w:numId w:val="2"/>
        </w:numPr>
        <w:jc w:val="both"/>
        <w:rPr>
          <w:rFonts w:cs="Times New Roman"/>
          <w:szCs w:val="24"/>
        </w:rPr>
      </w:pPr>
      <w:r w:rsidRPr="008A12EE">
        <w:rPr>
          <w:rFonts w:cs="Times New Roman"/>
          <w:szCs w:val="24"/>
        </w:rPr>
        <w:t>Sajune august Tallinnas – kuu sademete summa oli 180 mm (norm 86 mm). Alates 1883</w:t>
      </w:r>
      <w:r>
        <w:rPr>
          <w:rFonts w:cs="Times New Roman"/>
          <w:szCs w:val="24"/>
        </w:rPr>
        <w:t>.</w:t>
      </w:r>
      <w:r w:rsidRPr="008A12EE">
        <w:rPr>
          <w:rFonts w:cs="Times New Roman"/>
          <w:szCs w:val="24"/>
        </w:rPr>
        <w:t xml:space="preserve"> aastast pole nii sajust augusti Tallinnas veel esinenud.</w:t>
      </w:r>
    </w:p>
    <w:p w14:paraId="7C1E411B" w14:textId="77777777" w:rsidR="0003323D" w:rsidRPr="008A12EE" w:rsidRDefault="0003323D" w:rsidP="0003323D">
      <w:pPr>
        <w:pStyle w:val="Loendilik"/>
        <w:numPr>
          <w:ilvl w:val="0"/>
          <w:numId w:val="2"/>
        </w:numPr>
        <w:jc w:val="both"/>
        <w:rPr>
          <w:rFonts w:cs="Times New Roman"/>
          <w:szCs w:val="24"/>
        </w:rPr>
      </w:pPr>
      <w:r>
        <w:rPr>
          <w:rFonts w:cs="Times New Roman"/>
          <w:szCs w:val="24"/>
        </w:rPr>
        <w:t>Sajune sügis</w:t>
      </w:r>
      <w:r w:rsidRPr="008A12EE">
        <w:rPr>
          <w:rFonts w:cs="Times New Roman"/>
          <w:szCs w:val="24"/>
        </w:rPr>
        <w:t>, seda eriti saartel ja Tallinnas. Sügiskuude jooksul sadas Eesti keskmisena 268 mm (norm 201 mm). Alates 1961. aastast ei ole nii sajust sügist varem esinenud.</w:t>
      </w:r>
    </w:p>
    <w:p w14:paraId="494D2DA5" w14:textId="77777777" w:rsidR="00F37E80" w:rsidRPr="00DB46FD" w:rsidRDefault="00F37E80" w:rsidP="00D774A2">
      <w:pPr>
        <w:jc w:val="both"/>
        <w:rPr>
          <w:rStyle w:val="Hperlink"/>
          <w:rFonts w:cs="Times New Roman"/>
          <w:color w:val="auto"/>
          <w:szCs w:val="24"/>
          <w:highlight w:val="yellow"/>
          <w:u w:val="none"/>
        </w:rPr>
      </w:pPr>
    </w:p>
    <w:p w14:paraId="7BA75FD9" w14:textId="77777777" w:rsidR="00934DB7" w:rsidRDefault="00934DB7" w:rsidP="00934DB7">
      <w:pPr>
        <w:jc w:val="both"/>
        <w:rPr>
          <w:rFonts w:cs="Times New Roman"/>
          <w:sz w:val="22"/>
        </w:rPr>
      </w:pPr>
      <w:r>
        <w:rPr>
          <w:b/>
          <w:bCs/>
        </w:rPr>
        <w:t xml:space="preserve">Hüdroloogilise seire </w:t>
      </w:r>
      <w:r>
        <w:t>eesmärk on anda ülevaade Eesti riigi jõgede, järvede, soo ja rannikumere veeressursist (vee kvantitatiivne seire), aidata hinnata veekogude vee kvaliteeti ja ökoloogilist seisundit ning anda hüdroloogilist prognoosi üleujutusohtlikes piirkondades.</w:t>
      </w:r>
    </w:p>
    <w:p w14:paraId="5F14F719" w14:textId="77777777" w:rsidR="00934DB7" w:rsidRDefault="00934DB7" w:rsidP="00934DB7">
      <w:pPr>
        <w:jc w:val="both"/>
        <w:rPr>
          <w:rFonts w:ascii="Calibri" w:hAnsi="Calibri" w:cs="Calibri"/>
          <w:szCs w:val="24"/>
        </w:rPr>
      </w:pPr>
      <w:r>
        <w:t xml:space="preserve">Hüdroloogilist seiret teostatakse püsiseirejaamade abil. Alates 2013. aastast on vaatlusvõrk suures osas automatiseeritud jõgedel, järvedel ja rannikumerel ning osalt soos. Automaatjaamad mõõdavad veetaset, veetemperatuuri ja õhutemperatuuri.  Manuaalselt </w:t>
      </w:r>
      <w:r>
        <w:lastRenderedPageBreak/>
        <w:t>tehakse kontrollmõõtmisi, et tagada korrektne automaatjaama töö. Selleks mõõdetakse või vaadeldakse järgmisi parameetreid:  jäänähtused, jää paksus, lume paksus jääl ja vooluhulk.</w:t>
      </w:r>
    </w:p>
    <w:p w14:paraId="4258703E" w14:textId="77777777" w:rsidR="00934DB7" w:rsidRDefault="00934DB7" w:rsidP="00934DB7">
      <w:pPr>
        <w:jc w:val="both"/>
        <w:rPr>
          <w:sz w:val="22"/>
        </w:rPr>
      </w:pPr>
      <w:r>
        <w:t xml:space="preserve">2017. aastal kuulus </w:t>
      </w:r>
      <w:proofErr w:type="spellStart"/>
      <w:r>
        <w:t>hüdromeetriavõrgu</w:t>
      </w:r>
      <w:proofErr w:type="spellEnd"/>
      <w:r>
        <w:t xml:space="preserve"> koosseisu 56 veetaseme jaama jõgedel, millest 55-s arvutati äravool; 6 veetaseme jaama järvedel-veehoidlatel; Tooma soojaam, kus mõõdetakse meteoroloogilisi ja hüdroloogilisi parameetreid ning 15 rannikumere veetaseme jaama. </w:t>
      </w:r>
    </w:p>
    <w:p w14:paraId="55D6E585" w14:textId="77777777" w:rsidR="00934DB7" w:rsidRDefault="00934DB7" w:rsidP="00934DB7">
      <w:pPr>
        <w:jc w:val="both"/>
      </w:pPr>
      <w:r>
        <w:t>2017. aasta talve veerežiimi saab iseloomustada järgnevalt: soe ja heitliku õhutemperatuuriga; lumevaene; jääkate lühiajaline, ebastabiilne või ei tekkinud seda üldse; muutlik veerežiim koos talvise tulvaga ja veevaene suurveeperiood.</w:t>
      </w:r>
    </w:p>
    <w:p w14:paraId="303007D8" w14:textId="77777777" w:rsidR="00934DB7" w:rsidRDefault="00934DB7" w:rsidP="00934DB7">
      <w:pPr>
        <w:jc w:val="both"/>
      </w:pPr>
      <w:r>
        <w:t xml:space="preserve">Talve jäänähtused olid jõgedel väga varieeruvad. Oli jõgesid, kus jäänähtusi ei tekkinudki; olid jõed, kus dokumenteeriti erinevat tüüpi jäänähtusi (näiteks kallasjää Purtse ja Kunda jõel); jõed, kus esines lühiajaline jääkate (Tagajõel, Alajõel); ja jõed, kus tekkis täielik jääkate (Navesti, Pärnu, Halliste, Sauga, Reiu, Emajõe, Ahja, Mustjõe). Jõgede jääst vabanemine toimus pikkamisi alates veebruari lõpust. </w:t>
      </w:r>
    </w:p>
    <w:p w14:paraId="3DA9ABDB" w14:textId="77777777" w:rsidR="00934DB7" w:rsidRDefault="00934DB7" w:rsidP="00934DB7">
      <w:pPr>
        <w:jc w:val="both"/>
      </w:pPr>
      <w:r>
        <w:t>Suurvesi algas märtsi alguses ja jätkus märtsi viimases dekaadis. Veetasemete maksimumid olid mullustest tagasihoidlikumad. Jää sulas märtsi lõpuks valdavalt jõe sängis, uhket jääminekut esines harva ning lobjakaummistusi oli rohkelt.</w:t>
      </w:r>
    </w:p>
    <w:p w14:paraId="3132C7DA" w14:textId="35106B9A" w:rsidR="00934DB7" w:rsidRDefault="00934DB7" w:rsidP="00934DB7">
      <w:pPr>
        <w:jc w:val="both"/>
      </w:pPr>
      <w:r>
        <w:t>Kolmandas kvartalis olid</w:t>
      </w:r>
      <w:r w:rsidR="008C14D7">
        <w:t xml:space="preserve"> jõgede</w:t>
      </w:r>
      <w:r>
        <w:t xml:space="preserve"> </w:t>
      </w:r>
      <w:r w:rsidR="008C14D7">
        <w:t xml:space="preserve">veetasemed </w:t>
      </w:r>
      <w:r>
        <w:t xml:space="preserve">pikaajalisest keskmisest kõrgemad, mis jätkasid tõusu ka </w:t>
      </w:r>
      <w:r w:rsidRPr="00934DB7">
        <w:t>aasta lõpus,</w:t>
      </w:r>
      <w:r>
        <w:t xml:space="preserve"> sest oktoobri esimese kahe dekaadi jooksul sadas vihma üle Eesti pea iga päev. 13. oktoobril registreeriti 2017. aasta kõrgeim veetase Kirde-Eesti jõgedel, aga seda ka mujal Eestis. Järgnevad tipud esinesid novembri jooksul mitmel korral ning tulv jätkus ka detsembris, mil osadel jõgedel saavutasid veetasemed aasta maksimumi (</w:t>
      </w:r>
      <w:proofErr w:type="spellStart"/>
      <w:r>
        <w:t>Luguse</w:t>
      </w:r>
      <w:proofErr w:type="spellEnd"/>
      <w:r>
        <w:t>, Navesti, Lõve, Tõrva, Pajusi).</w:t>
      </w:r>
    </w:p>
    <w:p w14:paraId="0429C121" w14:textId="0E9C351F" w:rsidR="00934DB7" w:rsidRDefault="00934DB7" w:rsidP="00934DB7">
      <w:pPr>
        <w:jc w:val="both"/>
      </w:pPr>
      <w:r>
        <w:t xml:space="preserve">2017. aastal oli kõige veerikkam IV kvartal (200% pikaajalisest keskmisest) ja kõige veevasem II kvartal (70% pikaajalisest keskmisest). </w:t>
      </w:r>
      <w:r w:rsidRPr="00934DB7">
        <w:t>Aasta keskmine</w:t>
      </w:r>
      <w:r w:rsidR="00FB3A05">
        <w:t xml:space="preserve"> jõgede</w:t>
      </w:r>
      <w:r w:rsidRPr="00934DB7">
        <w:t xml:space="preserve"> äravool oli aga veidi üle pikaajalise keskmise.</w:t>
      </w:r>
    </w:p>
    <w:p w14:paraId="50E2B4AD" w14:textId="75ABD83E" w:rsidR="00934DB7" w:rsidRDefault="008C14D7" w:rsidP="00934DB7">
      <w:pPr>
        <w:jc w:val="both"/>
      </w:pPr>
      <w:r>
        <w:t xml:space="preserve">Peipsi järve veetase ületas </w:t>
      </w:r>
      <w:r w:rsidR="00934DB7">
        <w:t xml:space="preserve">2017. aasta alguses pikaajalist keskmist (viimati 3,5 aastat tagasi). Võrtsjärve veetase püsis kevadeni üle pikaajalise keskmise (kõige rohkem talvel 32 cm üle pikaajalise keskmise), kuid suveks langes tase 23 cm alla pikaajalise keskmise. Kolmanda kvartali lõpuks tõusis järvede veetase taas väga kõrgeks. Veetase ulatus </w:t>
      </w:r>
      <w:r w:rsidR="00934DB7" w:rsidRPr="00934DB7">
        <w:t xml:space="preserve">terve neljanda kvartali jooksul Peipsil Mustvee </w:t>
      </w:r>
      <w:proofErr w:type="spellStart"/>
      <w:r w:rsidR="00934DB7" w:rsidRPr="00934DB7">
        <w:t>hüdromeetriajaamas</w:t>
      </w:r>
      <w:proofErr w:type="spellEnd"/>
      <w:r w:rsidR="00934DB7" w:rsidRPr="00934DB7">
        <w:t xml:space="preserve"> rohkem kui pool meetrit üle pikaajalise keskmise. Võrtsjärvel kulus veidi kauem aega, et eelmise kvartali madalseisust välja tulla, kuid aasta lõpuks ületas ka Rannu-Jõesuu jaamas veetase 56 cm pikaajalist keskmist.</w:t>
      </w:r>
    </w:p>
    <w:p w14:paraId="4344051D" w14:textId="71B0C059" w:rsidR="00D774A2" w:rsidRDefault="00D774A2" w:rsidP="00D774A2">
      <w:pPr>
        <w:autoSpaceDE w:val="0"/>
        <w:autoSpaceDN w:val="0"/>
        <w:adjustRightInd w:val="0"/>
        <w:spacing w:after="0" w:line="240" w:lineRule="auto"/>
        <w:jc w:val="both"/>
        <w:rPr>
          <w:rFonts w:cs="Times New Roman"/>
          <w:color w:val="FF0000"/>
          <w:szCs w:val="24"/>
        </w:rPr>
      </w:pPr>
    </w:p>
    <w:p w14:paraId="24CFF92A" w14:textId="77777777" w:rsidR="00131C7C" w:rsidRPr="00131C7C" w:rsidRDefault="00131C7C" w:rsidP="00D774A2">
      <w:pPr>
        <w:autoSpaceDE w:val="0"/>
        <w:autoSpaceDN w:val="0"/>
        <w:adjustRightInd w:val="0"/>
        <w:spacing w:after="0" w:line="240" w:lineRule="auto"/>
        <w:jc w:val="both"/>
        <w:rPr>
          <w:rFonts w:cs="Times New Roman"/>
          <w:color w:val="FF0000"/>
          <w:szCs w:val="24"/>
        </w:rPr>
      </w:pPr>
    </w:p>
    <w:p w14:paraId="23850613" w14:textId="7CE83223" w:rsidR="00D774A2" w:rsidRPr="0058456F" w:rsidRDefault="001E63C4" w:rsidP="00D774A2">
      <w:pPr>
        <w:pStyle w:val="Pealkiri1"/>
      </w:pPr>
      <w:bookmarkStart w:id="1" w:name="_Toc515530576"/>
      <w:r>
        <w:t xml:space="preserve">2. </w:t>
      </w:r>
      <w:r w:rsidR="00D774A2" w:rsidRPr="0058456F">
        <w:t>Õhuseire</w:t>
      </w:r>
      <w:bookmarkEnd w:id="1"/>
    </w:p>
    <w:p w14:paraId="4146C6E4" w14:textId="270FBF59" w:rsidR="00D774A2" w:rsidRPr="0058456F" w:rsidRDefault="00D774A2" w:rsidP="00D774A2">
      <w:pPr>
        <w:jc w:val="both"/>
        <w:rPr>
          <w:rFonts w:cs="Times New Roman"/>
          <w:szCs w:val="24"/>
        </w:rPr>
      </w:pPr>
      <w:r w:rsidRPr="0058456F">
        <w:rPr>
          <w:rFonts w:cs="Times New Roman"/>
          <w:b/>
          <w:szCs w:val="24"/>
        </w:rPr>
        <w:t>Välisõhu kvaliteedi seire</w:t>
      </w:r>
      <w:r w:rsidRPr="0058456F">
        <w:rPr>
          <w:rFonts w:cs="Times New Roman"/>
          <w:szCs w:val="24"/>
        </w:rPr>
        <w:t xml:space="preserve"> raames tehakse seiret kolmes</w:t>
      </w:r>
      <w:r w:rsidR="00904DE8">
        <w:rPr>
          <w:rFonts w:cs="Times New Roman"/>
          <w:szCs w:val="24"/>
        </w:rPr>
        <w:t xml:space="preserve"> automaatses</w:t>
      </w:r>
      <w:r w:rsidRPr="0058456F">
        <w:rPr>
          <w:rFonts w:cs="Times New Roman"/>
          <w:szCs w:val="24"/>
        </w:rPr>
        <w:t xml:space="preserve"> taustajaamas (Lahemaa, Vilsandi, Saarejärve) ning kuues automaatses linnaõhu</w:t>
      </w:r>
      <w:r w:rsidR="00F37E80">
        <w:rPr>
          <w:rFonts w:cs="Times New Roman"/>
          <w:szCs w:val="24"/>
        </w:rPr>
        <w:t xml:space="preserve"> seirejaamas (Tallinnas 3 jaama;</w:t>
      </w:r>
      <w:r w:rsidRPr="0058456F">
        <w:rPr>
          <w:rFonts w:cs="Times New Roman"/>
          <w:szCs w:val="24"/>
        </w:rPr>
        <w:t xml:space="preserve"> Tartus, Narvas, Kohtla-Järvel 1 jaam).</w:t>
      </w:r>
    </w:p>
    <w:p w14:paraId="5348F750" w14:textId="1E6B0675" w:rsidR="00D774A2" w:rsidRPr="0058456F" w:rsidRDefault="00F37E80" w:rsidP="00D774A2">
      <w:pPr>
        <w:jc w:val="both"/>
        <w:rPr>
          <w:rFonts w:cs="Times New Roman"/>
          <w:szCs w:val="24"/>
        </w:rPr>
      </w:pPr>
      <w:r>
        <w:rPr>
          <w:rFonts w:cs="Times New Roman"/>
          <w:szCs w:val="24"/>
        </w:rPr>
        <w:t>Eesti p</w:t>
      </w:r>
      <w:r w:rsidR="00D774A2" w:rsidRPr="0058456F">
        <w:rPr>
          <w:rFonts w:cs="Times New Roman"/>
          <w:szCs w:val="24"/>
        </w:rPr>
        <w:t>eamiseks linnaõhu</w:t>
      </w:r>
      <w:r w:rsidR="00EC045F">
        <w:rPr>
          <w:rFonts w:cs="Times New Roman"/>
          <w:szCs w:val="24"/>
        </w:rPr>
        <w:t xml:space="preserve"> probleemiks on peened osakesed. </w:t>
      </w:r>
      <w:r w:rsidR="00625120">
        <w:rPr>
          <w:rFonts w:cs="Times New Roman"/>
          <w:szCs w:val="24"/>
        </w:rPr>
        <w:t xml:space="preserve">2017. aastal </w:t>
      </w:r>
      <w:r w:rsidR="00EC045F">
        <w:rPr>
          <w:rFonts w:cs="Times New Roman"/>
          <w:szCs w:val="24"/>
        </w:rPr>
        <w:t>langes</w:t>
      </w:r>
      <w:r w:rsidR="00D774A2" w:rsidRPr="0058456F">
        <w:rPr>
          <w:rFonts w:cs="Times New Roman"/>
          <w:szCs w:val="24"/>
        </w:rPr>
        <w:t xml:space="preserve"> </w:t>
      </w:r>
      <w:r w:rsidR="00EC045F" w:rsidRPr="00032900">
        <w:rPr>
          <w:rFonts w:cs="Times New Roman"/>
          <w:szCs w:val="24"/>
        </w:rPr>
        <w:t xml:space="preserve">eelmise aastaga võrreldes </w:t>
      </w:r>
      <w:r w:rsidR="00032900" w:rsidRPr="00032900">
        <w:rPr>
          <w:rFonts w:cs="Times New Roman"/>
          <w:szCs w:val="24"/>
        </w:rPr>
        <w:t xml:space="preserve">keskmine peente osakeste sisaldus enamikes linnaõhu seirejaamades, samuti olid </w:t>
      </w:r>
      <w:r w:rsidR="00032900" w:rsidRPr="00032900">
        <w:rPr>
          <w:rFonts w:cs="Times New Roman"/>
          <w:szCs w:val="24"/>
        </w:rPr>
        <w:lastRenderedPageBreak/>
        <w:t>langenud ööpäevakeskmised maksimumid ning piirväärtuse ületamiste arv. 2017. aastal mõõdeti Talli</w:t>
      </w:r>
      <w:r w:rsidR="00C540C0">
        <w:rPr>
          <w:rFonts w:cs="Times New Roman"/>
          <w:szCs w:val="24"/>
        </w:rPr>
        <w:t>nna Kesklinnas ja Kohtla-Järvel üks</w:t>
      </w:r>
      <w:r w:rsidR="00032900" w:rsidRPr="00032900">
        <w:rPr>
          <w:rFonts w:cs="Times New Roman"/>
          <w:szCs w:val="24"/>
        </w:rPr>
        <w:t xml:space="preserve"> piirväärtust ületav ööpäevakeskmine PM10 kontsentratsioon</w:t>
      </w:r>
      <w:r w:rsidR="00EC045F">
        <w:rPr>
          <w:rFonts w:cs="Times New Roman"/>
          <w:szCs w:val="24"/>
        </w:rPr>
        <w:t>.</w:t>
      </w:r>
    </w:p>
    <w:p w14:paraId="2F1B89FB" w14:textId="33F1F567" w:rsidR="00676CBF" w:rsidRDefault="00F37E80" w:rsidP="00D774A2">
      <w:pPr>
        <w:jc w:val="both"/>
        <w:rPr>
          <w:rFonts w:cs="Times New Roman"/>
          <w:szCs w:val="24"/>
        </w:rPr>
      </w:pPr>
      <w:r>
        <w:rPr>
          <w:rFonts w:cs="Times New Roman"/>
          <w:szCs w:val="24"/>
        </w:rPr>
        <w:t xml:space="preserve">Lisaks on alates </w:t>
      </w:r>
      <w:r w:rsidR="00032900">
        <w:rPr>
          <w:rFonts w:cs="Times New Roman"/>
          <w:szCs w:val="24"/>
        </w:rPr>
        <w:t>2012</w:t>
      </w:r>
      <w:r w:rsidR="00032900" w:rsidRPr="00032900">
        <w:rPr>
          <w:rFonts w:cs="Times New Roman"/>
          <w:szCs w:val="24"/>
        </w:rPr>
        <w:t xml:space="preserve">. aastast </w:t>
      </w:r>
      <w:proofErr w:type="spellStart"/>
      <w:r w:rsidR="00032900" w:rsidRPr="00032900">
        <w:rPr>
          <w:rFonts w:cs="Times New Roman"/>
          <w:szCs w:val="24"/>
        </w:rPr>
        <w:t>benso</w:t>
      </w:r>
      <w:proofErr w:type="spellEnd"/>
      <w:r w:rsidR="00032900" w:rsidRPr="00032900">
        <w:rPr>
          <w:rFonts w:cs="Times New Roman"/>
          <w:szCs w:val="24"/>
        </w:rPr>
        <w:t>(a)püreeni aastakeskmine sisaldus Tartus ületanud kehtivat sihtväärtust</w:t>
      </w:r>
      <w:r w:rsidR="00363F22">
        <w:rPr>
          <w:rFonts w:cs="Times New Roman"/>
          <w:szCs w:val="24"/>
        </w:rPr>
        <w:t xml:space="preserve"> (</w:t>
      </w:r>
      <w:r w:rsidR="00363F22">
        <w:rPr>
          <w:szCs w:val="21"/>
        </w:rPr>
        <w:t>saasteaine kogus välisõhu ruumalaühikus, milleni tuleb jõuda kas kindlaksmääratud aja jooksul või võimalikult kiiresti ja mille eesmärk on parendada välisõhu kvaliteeti ja vältida kahjulikku mõju inimese tervisel)</w:t>
      </w:r>
      <w:r w:rsidR="00032900" w:rsidRPr="00032900">
        <w:rPr>
          <w:rFonts w:cs="Times New Roman"/>
          <w:szCs w:val="24"/>
        </w:rPr>
        <w:t xml:space="preserve">. </w:t>
      </w:r>
      <w:proofErr w:type="spellStart"/>
      <w:r w:rsidR="00032900" w:rsidRPr="00032900">
        <w:rPr>
          <w:rFonts w:cs="Times New Roman"/>
          <w:szCs w:val="24"/>
        </w:rPr>
        <w:t>Benso</w:t>
      </w:r>
      <w:proofErr w:type="spellEnd"/>
      <w:r w:rsidR="00032900" w:rsidRPr="00032900">
        <w:rPr>
          <w:rFonts w:cs="Times New Roman"/>
          <w:szCs w:val="24"/>
        </w:rPr>
        <w:t xml:space="preserve">(a)püreeni näol on tegemist </w:t>
      </w:r>
      <w:proofErr w:type="spellStart"/>
      <w:r w:rsidR="00032900" w:rsidRPr="00032900">
        <w:rPr>
          <w:rFonts w:cs="Times New Roman"/>
          <w:szCs w:val="24"/>
        </w:rPr>
        <w:t>polütsüklilise</w:t>
      </w:r>
      <w:proofErr w:type="spellEnd"/>
      <w:r w:rsidR="00032900" w:rsidRPr="00032900">
        <w:rPr>
          <w:rFonts w:cs="Times New Roman"/>
          <w:szCs w:val="24"/>
        </w:rPr>
        <w:t xml:space="preserve"> aromaatse süsivesinikuga, mida esineb orgaaniliste ainete mittetäielikul põlemisel tekkivas suitsus</w:t>
      </w:r>
      <w:r w:rsidR="00136CCB">
        <w:rPr>
          <w:rFonts w:cs="Times New Roman"/>
          <w:szCs w:val="24"/>
        </w:rPr>
        <w:t xml:space="preserve"> (kodumajapidamiste</w:t>
      </w:r>
      <w:r w:rsidR="00032900" w:rsidRPr="00032900">
        <w:rPr>
          <w:rFonts w:cs="Times New Roman"/>
          <w:szCs w:val="24"/>
        </w:rPr>
        <w:t xml:space="preserve"> orgaanilise materjali, sh puidu põletamisel ning diiselmoo</w:t>
      </w:r>
      <w:r w:rsidR="00136CCB">
        <w:rPr>
          <w:rFonts w:cs="Times New Roman"/>
          <w:szCs w:val="24"/>
        </w:rPr>
        <w:t>toritega sõidukite heitgaasides).</w:t>
      </w:r>
      <w:r w:rsidR="00032900" w:rsidRPr="00032900">
        <w:rPr>
          <w:rFonts w:cs="Times New Roman"/>
          <w:szCs w:val="24"/>
        </w:rPr>
        <w:t xml:space="preserve"> Lisaks esineb</w:t>
      </w:r>
      <w:r w:rsidR="00EC045F">
        <w:rPr>
          <w:rFonts w:cs="Times New Roman"/>
          <w:szCs w:val="24"/>
        </w:rPr>
        <w:t xml:space="preserve"> </w:t>
      </w:r>
      <w:proofErr w:type="spellStart"/>
      <w:r w:rsidR="00EC045F" w:rsidRPr="00032900">
        <w:rPr>
          <w:rFonts w:cs="Times New Roman"/>
          <w:szCs w:val="24"/>
        </w:rPr>
        <w:t>benso</w:t>
      </w:r>
      <w:proofErr w:type="spellEnd"/>
      <w:r w:rsidR="00EC045F" w:rsidRPr="00032900">
        <w:rPr>
          <w:rFonts w:cs="Times New Roman"/>
          <w:szCs w:val="24"/>
        </w:rPr>
        <w:t>(a)püreeni</w:t>
      </w:r>
      <w:r w:rsidR="00032900" w:rsidRPr="00032900">
        <w:rPr>
          <w:rFonts w:cs="Times New Roman"/>
          <w:szCs w:val="24"/>
        </w:rPr>
        <w:t xml:space="preserve"> suitsutatud toiduainetes, põlevkivi ja kivisöe tõrvades ja -suitsus ning tubakasuitsus. </w:t>
      </w:r>
      <w:proofErr w:type="spellStart"/>
      <w:r w:rsidR="00032900" w:rsidRPr="00032900">
        <w:rPr>
          <w:rFonts w:cs="Times New Roman"/>
          <w:szCs w:val="24"/>
        </w:rPr>
        <w:t>Benso</w:t>
      </w:r>
      <w:proofErr w:type="spellEnd"/>
      <w:r w:rsidR="00032900" w:rsidRPr="00032900">
        <w:rPr>
          <w:rFonts w:cs="Times New Roman"/>
          <w:szCs w:val="24"/>
        </w:rPr>
        <w:t>(a)</w:t>
      </w:r>
      <w:proofErr w:type="spellStart"/>
      <w:r w:rsidR="00032900" w:rsidRPr="00032900">
        <w:rPr>
          <w:rFonts w:cs="Times New Roman"/>
          <w:szCs w:val="24"/>
        </w:rPr>
        <w:t>püreen</w:t>
      </w:r>
      <w:proofErr w:type="spellEnd"/>
      <w:r w:rsidR="00032900" w:rsidRPr="00032900">
        <w:rPr>
          <w:rFonts w:cs="Times New Roman"/>
          <w:szCs w:val="24"/>
        </w:rPr>
        <w:t xml:space="preserve"> on tugevalt kantserogeenne ühend</w:t>
      </w:r>
      <w:r w:rsidR="00032900">
        <w:rPr>
          <w:rFonts w:cs="Times New Roman"/>
          <w:szCs w:val="24"/>
        </w:rPr>
        <w:t xml:space="preserve">. </w:t>
      </w:r>
    </w:p>
    <w:p w14:paraId="314493C7" w14:textId="4E892B3D" w:rsidR="00D774A2" w:rsidRDefault="00032900" w:rsidP="00D774A2">
      <w:pPr>
        <w:jc w:val="both"/>
        <w:rPr>
          <w:rFonts w:cs="Times New Roman"/>
          <w:szCs w:val="24"/>
        </w:rPr>
      </w:pPr>
      <w:r w:rsidRPr="00032900">
        <w:rPr>
          <w:rFonts w:cs="Times New Roman"/>
          <w:szCs w:val="24"/>
        </w:rPr>
        <w:t>Võrrelde</w:t>
      </w:r>
      <w:r w:rsidR="00136CCB">
        <w:rPr>
          <w:rFonts w:cs="Times New Roman"/>
          <w:szCs w:val="24"/>
        </w:rPr>
        <w:t>s eelmise seireaasta tulemusega</w:t>
      </w:r>
      <w:r w:rsidRPr="00032900">
        <w:rPr>
          <w:rFonts w:cs="Times New Roman"/>
          <w:szCs w:val="24"/>
        </w:rPr>
        <w:t xml:space="preserve"> on 2017. aasta keskmine </w:t>
      </w:r>
      <w:proofErr w:type="spellStart"/>
      <w:r w:rsidR="00EC045F" w:rsidRPr="00032900">
        <w:rPr>
          <w:rFonts w:cs="Times New Roman"/>
          <w:szCs w:val="24"/>
        </w:rPr>
        <w:t>benso</w:t>
      </w:r>
      <w:proofErr w:type="spellEnd"/>
      <w:r w:rsidR="00EC045F" w:rsidRPr="00032900">
        <w:rPr>
          <w:rFonts w:cs="Times New Roman"/>
          <w:szCs w:val="24"/>
        </w:rPr>
        <w:t xml:space="preserve">(a)püreeni </w:t>
      </w:r>
      <w:r w:rsidRPr="00032900">
        <w:rPr>
          <w:rFonts w:cs="Times New Roman"/>
          <w:szCs w:val="24"/>
        </w:rPr>
        <w:t>saastatuse tase Tartus tõusnud.</w:t>
      </w:r>
      <w:r>
        <w:rPr>
          <w:rFonts w:cs="Times New Roman"/>
          <w:szCs w:val="24"/>
        </w:rPr>
        <w:t xml:space="preserve"> </w:t>
      </w:r>
      <w:r w:rsidR="00D774A2" w:rsidRPr="00032900">
        <w:rPr>
          <w:rFonts w:cs="Times New Roman"/>
          <w:szCs w:val="24"/>
        </w:rPr>
        <w:t xml:space="preserve">Tartus on </w:t>
      </w:r>
      <w:proofErr w:type="spellStart"/>
      <w:r w:rsidR="00D774A2" w:rsidRPr="00032900">
        <w:rPr>
          <w:rFonts w:cs="Times New Roman"/>
          <w:szCs w:val="24"/>
        </w:rPr>
        <w:t>ben</w:t>
      </w:r>
      <w:r w:rsidR="00F37E80">
        <w:rPr>
          <w:rFonts w:cs="Times New Roman"/>
          <w:szCs w:val="24"/>
        </w:rPr>
        <w:t>so</w:t>
      </w:r>
      <w:proofErr w:type="spellEnd"/>
      <w:r w:rsidR="00F37E80">
        <w:rPr>
          <w:rFonts w:cs="Times New Roman"/>
          <w:szCs w:val="24"/>
        </w:rPr>
        <w:t>(a)püreeni sisaldus võrreldes</w:t>
      </w:r>
      <w:r w:rsidR="00D774A2" w:rsidRPr="00032900">
        <w:rPr>
          <w:rFonts w:cs="Times New Roman"/>
          <w:szCs w:val="24"/>
        </w:rPr>
        <w:t xml:space="preserve"> teiste Eesti linnadega kõrgem tingituna ahjukütte olemasolust ja paiknemisest Emajõe ürgorus, kus saasteainete hajumine on rohkem takistatud.</w:t>
      </w:r>
      <w:r w:rsidR="00D774A2" w:rsidRPr="0058456F">
        <w:rPr>
          <w:rFonts w:cs="Times New Roman"/>
          <w:szCs w:val="24"/>
        </w:rPr>
        <w:t xml:space="preserve"> </w:t>
      </w:r>
      <w:r w:rsidR="00674565">
        <w:rPr>
          <w:szCs w:val="24"/>
        </w:rPr>
        <w:t xml:space="preserve">Tallinnas, Kohtla-Järvel ja Narvas on </w:t>
      </w:r>
      <w:proofErr w:type="spellStart"/>
      <w:r w:rsidR="00674565">
        <w:rPr>
          <w:rFonts w:cs="Times New Roman"/>
          <w:szCs w:val="24"/>
        </w:rPr>
        <w:t>b</w:t>
      </w:r>
      <w:r w:rsidR="00674565" w:rsidRPr="00032900">
        <w:rPr>
          <w:rFonts w:cs="Times New Roman"/>
          <w:szCs w:val="24"/>
        </w:rPr>
        <w:t>enso</w:t>
      </w:r>
      <w:proofErr w:type="spellEnd"/>
      <w:r w:rsidR="00674565" w:rsidRPr="00032900">
        <w:rPr>
          <w:rFonts w:cs="Times New Roman"/>
          <w:szCs w:val="24"/>
        </w:rPr>
        <w:t>(a)püreen</w:t>
      </w:r>
      <w:r w:rsidR="00674565">
        <w:rPr>
          <w:rFonts w:cs="Times New Roman"/>
          <w:szCs w:val="24"/>
        </w:rPr>
        <w:t>i</w:t>
      </w:r>
      <w:r w:rsidR="00674565" w:rsidRPr="00032900">
        <w:rPr>
          <w:rFonts w:cs="Times New Roman"/>
          <w:szCs w:val="24"/>
        </w:rPr>
        <w:t xml:space="preserve"> </w:t>
      </w:r>
      <w:r w:rsidR="00674565">
        <w:rPr>
          <w:szCs w:val="24"/>
        </w:rPr>
        <w:t>sisaldus sihtväärtustest oluliselt madalam kuid üldist langustrendi seireandmed ei peegelda, aastate lõikes esineb kergeid kõikumisi.</w:t>
      </w:r>
    </w:p>
    <w:p w14:paraId="2EE5F95C" w14:textId="2C33F1F5" w:rsidR="00904DE8" w:rsidRDefault="00F37E80" w:rsidP="00D774A2">
      <w:pPr>
        <w:jc w:val="both"/>
        <w:rPr>
          <w:rFonts w:cs="Times New Roman"/>
          <w:szCs w:val="24"/>
        </w:rPr>
      </w:pPr>
      <w:r>
        <w:rPr>
          <w:rFonts w:cs="Times New Roman"/>
          <w:szCs w:val="24"/>
        </w:rPr>
        <w:t xml:space="preserve">Problemaatiline on ka </w:t>
      </w:r>
      <w:r w:rsidR="00904DE8" w:rsidRPr="00904DE8">
        <w:rPr>
          <w:rFonts w:cs="Times New Roman"/>
          <w:szCs w:val="24"/>
        </w:rPr>
        <w:t>H</w:t>
      </w:r>
      <w:r w:rsidR="00904DE8" w:rsidRPr="00EC045F">
        <w:rPr>
          <w:rFonts w:cs="Times New Roman"/>
          <w:szCs w:val="24"/>
          <w:vertAlign w:val="subscript"/>
        </w:rPr>
        <w:t>2</w:t>
      </w:r>
      <w:r w:rsidR="00904DE8" w:rsidRPr="00904DE8">
        <w:rPr>
          <w:rFonts w:cs="Times New Roman"/>
          <w:szCs w:val="24"/>
        </w:rPr>
        <w:t>S sisaldus Kohtla-Järvel</w:t>
      </w:r>
      <w:r>
        <w:rPr>
          <w:rFonts w:cs="Times New Roman"/>
          <w:szCs w:val="24"/>
        </w:rPr>
        <w:t>, mille aastakeskmine väärtus on</w:t>
      </w:r>
      <w:r w:rsidR="00904DE8" w:rsidRPr="00904DE8">
        <w:rPr>
          <w:rFonts w:cs="Times New Roman"/>
          <w:szCs w:val="24"/>
        </w:rPr>
        <w:t xml:space="preserve"> </w:t>
      </w:r>
      <w:r>
        <w:rPr>
          <w:rFonts w:cs="Times New Roman"/>
          <w:szCs w:val="24"/>
        </w:rPr>
        <w:t>v</w:t>
      </w:r>
      <w:r w:rsidRPr="00904DE8">
        <w:rPr>
          <w:rFonts w:cs="Times New Roman"/>
          <w:szCs w:val="24"/>
        </w:rPr>
        <w:t xml:space="preserve">õrreldes 2016. aastaga </w:t>
      </w:r>
      <w:r w:rsidR="00904DE8" w:rsidRPr="00904DE8">
        <w:rPr>
          <w:rFonts w:cs="Times New Roman"/>
          <w:szCs w:val="24"/>
        </w:rPr>
        <w:t xml:space="preserve">tõusnud, sh mõõdeti 11 tunnikeskmist piirväärtust ületavat kontsentratsiooni. </w:t>
      </w:r>
      <w:r w:rsidR="008144F7" w:rsidRPr="00904DE8">
        <w:rPr>
          <w:rFonts w:cs="Times New Roman"/>
          <w:szCs w:val="24"/>
        </w:rPr>
        <w:t xml:space="preserve">Narvas on </w:t>
      </w:r>
      <w:r w:rsidR="00904DE8" w:rsidRPr="00904DE8">
        <w:rPr>
          <w:rFonts w:cs="Times New Roman"/>
          <w:szCs w:val="24"/>
        </w:rPr>
        <w:t>H</w:t>
      </w:r>
      <w:r w:rsidR="00904DE8" w:rsidRPr="00EC045F">
        <w:rPr>
          <w:rFonts w:cs="Times New Roman"/>
          <w:szCs w:val="24"/>
          <w:vertAlign w:val="subscript"/>
        </w:rPr>
        <w:t>2</w:t>
      </w:r>
      <w:r w:rsidR="00904DE8" w:rsidRPr="00904DE8">
        <w:rPr>
          <w:rFonts w:cs="Times New Roman"/>
          <w:szCs w:val="24"/>
        </w:rPr>
        <w:t>S saastetase eelm</w:t>
      </w:r>
      <w:r w:rsidR="00136CCB">
        <w:rPr>
          <w:rFonts w:cs="Times New Roman"/>
          <w:szCs w:val="24"/>
        </w:rPr>
        <w:t xml:space="preserve">ise aastaga võrreldes langenud, </w:t>
      </w:r>
      <w:r w:rsidR="00904DE8" w:rsidRPr="00904DE8">
        <w:rPr>
          <w:rFonts w:cs="Times New Roman"/>
          <w:szCs w:val="24"/>
        </w:rPr>
        <w:t>ühtegi piirväärtust ületavat kontsentratsiooni</w:t>
      </w:r>
      <w:r w:rsidR="00136CCB" w:rsidRPr="00136CCB">
        <w:rPr>
          <w:rFonts w:cs="Times New Roman"/>
          <w:szCs w:val="24"/>
        </w:rPr>
        <w:t xml:space="preserve"> </w:t>
      </w:r>
      <w:r w:rsidR="00136CCB" w:rsidRPr="00904DE8">
        <w:rPr>
          <w:rFonts w:cs="Times New Roman"/>
          <w:szCs w:val="24"/>
        </w:rPr>
        <w:t>ei mõõdetud</w:t>
      </w:r>
      <w:r w:rsidR="00904DE8">
        <w:rPr>
          <w:rFonts w:cs="Times New Roman"/>
          <w:szCs w:val="24"/>
        </w:rPr>
        <w:t>.</w:t>
      </w:r>
    </w:p>
    <w:p w14:paraId="1EF3F181" w14:textId="7A459E2B" w:rsidR="000E219A" w:rsidRDefault="000E219A" w:rsidP="000E219A">
      <w:pPr>
        <w:jc w:val="both"/>
      </w:pPr>
      <w:r w:rsidRPr="00D627CF">
        <w:rPr>
          <w:rFonts w:cs="Calibri"/>
          <w:lang w:eastAsia="et-EE"/>
        </w:rPr>
        <w:t>SO</w:t>
      </w:r>
      <w:r w:rsidRPr="005B1185">
        <w:rPr>
          <w:rFonts w:cs="Calibri"/>
          <w:vertAlign w:val="subscript"/>
          <w:lang w:eastAsia="et-EE"/>
        </w:rPr>
        <w:t>2</w:t>
      </w:r>
      <w:r w:rsidRPr="00D627CF">
        <w:rPr>
          <w:rFonts w:cs="Calibri"/>
          <w:lang w:eastAsia="et-EE"/>
        </w:rPr>
        <w:t xml:space="preserve"> sisaldus on seire algusest pidevalt langenud tänu rangetele väävlisisaldusnormidele kütustes</w:t>
      </w:r>
      <w:r>
        <w:rPr>
          <w:rFonts w:cs="Calibri"/>
          <w:lang w:eastAsia="et-EE"/>
        </w:rPr>
        <w:t>. 2017. aasta seiretulemused näitavad aga saastetaseme tõusu Kohtla-Järvel, Narvas ja Tartus. Teistes jaamades (sh kõikides taustajaamades) esines SO</w:t>
      </w:r>
      <w:r w:rsidRPr="000E219A">
        <w:rPr>
          <w:rFonts w:cs="Calibri"/>
          <w:vertAlign w:val="subscript"/>
          <w:lang w:eastAsia="et-EE"/>
        </w:rPr>
        <w:t>2</w:t>
      </w:r>
      <w:r>
        <w:rPr>
          <w:rFonts w:cs="Calibri"/>
          <w:lang w:eastAsia="et-EE"/>
        </w:rPr>
        <w:t xml:space="preserve"> sisaldus langus.</w:t>
      </w:r>
    </w:p>
    <w:p w14:paraId="66A993E1" w14:textId="58307D88" w:rsidR="00F37E80" w:rsidRDefault="000E219A" w:rsidP="000E219A">
      <w:pPr>
        <w:spacing w:line="240" w:lineRule="auto"/>
        <w:jc w:val="both"/>
        <w:rPr>
          <w:szCs w:val="24"/>
        </w:rPr>
      </w:pPr>
      <w:r>
        <w:rPr>
          <w:szCs w:val="24"/>
        </w:rPr>
        <w:t>Ülejäänud seireandmed näitavad üldjoontes positiivset</w:t>
      </w:r>
      <w:bookmarkStart w:id="2" w:name="_GoBack"/>
      <w:bookmarkEnd w:id="2"/>
      <w:r>
        <w:rPr>
          <w:szCs w:val="24"/>
        </w:rPr>
        <w:t xml:space="preserve"> suundumust, sh prioriteetsete saasteainete nagu NO</w:t>
      </w:r>
      <w:r w:rsidRPr="00882EE5">
        <w:rPr>
          <w:szCs w:val="24"/>
          <w:vertAlign w:val="subscript"/>
        </w:rPr>
        <w:t>2</w:t>
      </w:r>
      <w:r>
        <w:rPr>
          <w:szCs w:val="24"/>
        </w:rPr>
        <w:t>,  CO ja O</w:t>
      </w:r>
      <w:r w:rsidRPr="00882EE5">
        <w:rPr>
          <w:szCs w:val="24"/>
          <w:vertAlign w:val="subscript"/>
        </w:rPr>
        <w:t>3</w:t>
      </w:r>
      <w:r>
        <w:rPr>
          <w:szCs w:val="24"/>
        </w:rPr>
        <w:t xml:space="preserve"> sisalduses ning PM</w:t>
      </w:r>
      <w:r w:rsidRPr="00D627CF">
        <w:rPr>
          <w:szCs w:val="24"/>
          <w:vertAlign w:val="subscript"/>
        </w:rPr>
        <w:t>10</w:t>
      </w:r>
      <w:r>
        <w:rPr>
          <w:szCs w:val="24"/>
        </w:rPr>
        <w:t xml:space="preserve"> fraktsioonist analüüsitud </w:t>
      </w:r>
      <w:proofErr w:type="spellStart"/>
      <w:r>
        <w:rPr>
          <w:szCs w:val="24"/>
        </w:rPr>
        <w:t>Ni</w:t>
      </w:r>
      <w:proofErr w:type="spellEnd"/>
      <w:r>
        <w:rPr>
          <w:szCs w:val="24"/>
        </w:rPr>
        <w:t xml:space="preserve">, </w:t>
      </w:r>
      <w:proofErr w:type="spellStart"/>
      <w:r>
        <w:rPr>
          <w:szCs w:val="24"/>
        </w:rPr>
        <w:t>Pb</w:t>
      </w:r>
      <w:proofErr w:type="spellEnd"/>
      <w:r>
        <w:rPr>
          <w:szCs w:val="24"/>
        </w:rPr>
        <w:t xml:space="preserve"> ja </w:t>
      </w:r>
      <w:r>
        <w:rPr>
          <w:rFonts w:cs="Calibri"/>
          <w:szCs w:val="24"/>
          <w:lang w:eastAsia="et-EE"/>
        </w:rPr>
        <w:t>PAH</w:t>
      </w:r>
      <w:r>
        <w:rPr>
          <w:szCs w:val="24"/>
        </w:rPr>
        <w:t xml:space="preserve"> sisalduses. </w:t>
      </w:r>
    </w:p>
    <w:p w14:paraId="1CD005B6" w14:textId="77777777" w:rsidR="000E219A" w:rsidRPr="000E219A" w:rsidRDefault="000E219A" w:rsidP="000E219A">
      <w:pPr>
        <w:spacing w:line="240" w:lineRule="auto"/>
        <w:jc w:val="both"/>
        <w:rPr>
          <w:szCs w:val="24"/>
        </w:rPr>
      </w:pPr>
    </w:p>
    <w:p w14:paraId="4659622E" w14:textId="77777777" w:rsidR="00ED5DD5" w:rsidRDefault="00D774A2" w:rsidP="00B86E5A">
      <w:pPr>
        <w:jc w:val="both"/>
      </w:pPr>
      <w:r w:rsidRPr="00ED5DD5">
        <w:rPr>
          <w:b/>
        </w:rPr>
        <w:t>Sademete keemilise seire</w:t>
      </w:r>
      <w:r w:rsidR="00EC045F">
        <w:rPr>
          <w:b/>
        </w:rPr>
        <w:t xml:space="preserve"> </w:t>
      </w:r>
      <w:r w:rsidR="00EC045F" w:rsidRPr="00EC045F">
        <w:t>andmetel on</w:t>
      </w:r>
      <w:r w:rsidRPr="00ED5DD5">
        <w:t xml:space="preserve"> </w:t>
      </w:r>
      <w:r w:rsidR="00EC045F">
        <w:t>v</w:t>
      </w:r>
      <w:r w:rsidR="00ED5DD5" w:rsidRPr="00ED5DD5">
        <w:t>õrreldes seire algusaastatega sademete</w:t>
      </w:r>
      <w:r w:rsidR="00EC045F">
        <w:t>s</w:t>
      </w:r>
      <w:r w:rsidR="00ED5DD5" w:rsidRPr="00ED5DD5">
        <w:t xml:space="preserve"> enamike uuritavate ainete sisalduste osas olukord oluliselt paranenud, mis näitab, et õhk</w:t>
      </w:r>
      <w:r w:rsidR="00ED5DD5">
        <w:t xml:space="preserve"> Eestis on muutunud puhtamaks. 2017. aasta oli kõikide sademete seirejaamade andmete põhjal pikaajalise keskmise sajuhulgaga (673 mm) võrreldes aasta keskmisena sademeterikkam (748,3 mm). Keskmisest oluliselt rohkem esines sademeid aasta teises pooles (augustis, septembris, oktoobris). Mitmete analüüsitud ainete kõrgemad sisaldused saadi jaanuarist märtsini ehk kütteperioodi kuudel või mais, kui kuu keskmised sademete hulgad jäid tagasihoidlikuks. </w:t>
      </w:r>
    </w:p>
    <w:p w14:paraId="1645D5C5" w14:textId="77777777" w:rsidR="00EA7883" w:rsidRDefault="00ED5DD5" w:rsidP="00B86E5A">
      <w:pPr>
        <w:jc w:val="both"/>
      </w:pPr>
      <w:r w:rsidRPr="00ED5DD5">
        <w:t>2017. aasta jooksul jätkus mitmetes sademete sei</w:t>
      </w:r>
      <w:r w:rsidR="00136CCB">
        <w:t>rejaamades NO3-N ja SO4-S aasta</w:t>
      </w:r>
      <w:r w:rsidRPr="00ED5DD5">
        <w:t>keskmiste sisalduste vähenemine, samal ajal kui Ca ja Na sisaldused suurenesid. Samuti on enamikes jaamades mär</w:t>
      </w:r>
      <w:r w:rsidR="00EA7883">
        <w:t xml:space="preserve">gatav </w:t>
      </w:r>
      <w:proofErr w:type="spellStart"/>
      <w:r w:rsidR="00EA7883">
        <w:t>pH</w:t>
      </w:r>
      <w:proofErr w:type="spellEnd"/>
      <w:r w:rsidR="00EA7883">
        <w:t xml:space="preserve"> väärtuste suurenemine ehk sademed on muutunud aluselisemaks.</w:t>
      </w:r>
    </w:p>
    <w:p w14:paraId="6E186583" w14:textId="1026A1EA" w:rsidR="00ED5DD5" w:rsidRDefault="00ED5DD5" w:rsidP="00B86E5A">
      <w:pPr>
        <w:jc w:val="both"/>
      </w:pPr>
      <w:r>
        <w:t xml:space="preserve"> </w:t>
      </w:r>
      <w:r w:rsidRPr="00ED5DD5">
        <w:t xml:space="preserve">2017. aastal mõõdeti mitmete ainete </w:t>
      </w:r>
      <w:r>
        <w:t>suurimad</w:t>
      </w:r>
      <w:r w:rsidRPr="00ED5DD5">
        <w:t xml:space="preserve"> aastased kontsentratsioonid otseste saasteallikate vahetus läheduses asuvas Saka jaamas. Kõige puhtamad ehk väiksemate ainete </w:t>
      </w:r>
      <w:r w:rsidRPr="00ED5DD5">
        <w:lastRenderedPageBreak/>
        <w:t>sisaldustega olid Lahemaa jaamast kogutud sademete proovid</w:t>
      </w:r>
      <w:r w:rsidR="007A2225">
        <w:t>, mis ühelt poolt iseloomustab maapiirkonna madalat saastetaset, aga ka saasteainete kauglevi vähest mõju</w:t>
      </w:r>
      <w:r w:rsidRPr="00ED5DD5">
        <w:t>.</w:t>
      </w:r>
    </w:p>
    <w:p w14:paraId="50C7F9D3" w14:textId="77777777" w:rsidR="00F37E80" w:rsidRPr="00ED5DD5" w:rsidRDefault="00F37E80" w:rsidP="00ED5DD5">
      <w:pPr>
        <w:jc w:val="both"/>
        <w:rPr>
          <w:rFonts w:cs="Times New Roman"/>
          <w:szCs w:val="24"/>
        </w:rPr>
      </w:pPr>
    </w:p>
    <w:p w14:paraId="38FB3486" w14:textId="44FFE662" w:rsidR="00D774A2" w:rsidRPr="006B582B" w:rsidRDefault="00D774A2" w:rsidP="00D774A2">
      <w:pPr>
        <w:jc w:val="both"/>
      </w:pPr>
      <w:r w:rsidRPr="008634F5">
        <w:rPr>
          <w:rFonts w:cs="Times New Roman"/>
          <w:b/>
          <w:szCs w:val="24"/>
        </w:rPr>
        <w:t>Tahkuse õhuseire</w:t>
      </w:r>
      <w:r w:rsidR="00032900" w:rsidRPr="008634F5">
        <w:rPr>
          <w:rFonts w:cs="Times New Roman"/>
          <w:b/>
          <w:szCs w:val="24"/>
        </w:rPr>
        <w:t xml:space="preserve"> </w:t>
      </w:r>
      <w:r w:rsidR="00032900" w:rsidRPr="00B86E5A">
        <w:t>andmetel on</w:t>
      </w:r>
      <w:r w:rsidR="00ED5DD5" w:rsidRPr="00B86E5A">
        <w:t xml:space="preserve"> vastavas</w:t>
      </w:r>
      <w:r w:rsidRPr="00B86E5A">
        <w:t xml:space="preserve"> </w:t>
      </w:r>
      <w:r w:rsidR="00ED5DD5" w:rsidRPr="00B86E5A">
        <w:t>h</w:t>
      </w:r>
      <w:r w:rsidR="00032900" w:rsidRPr="00B86E5A">
        <w:t>õreasustusega piirkonnas õhu kvaliteet olnud hea</w:t>
      </w:r>
      <w:r w:rsidR="00A64C8E">
        <w:t xml:space="preserve"> ja s</w:t>
      </w:r>
      <w:r w:rsidR="00032900" w:rsidRPr="00B86E5A">
        <w:t>enised mõõtmised on näidanud hea olukorra</w:t>
      </w:r>
      <w:r w:rsidR="00F37E80" w:rsidRPr="00B86E5A">
        <w:t xml:space="preserve"> </w:t>
      </w:r>
      <w:r w:rsidR="00A64C8E">
        <w:t>suundumust veelgi paremaks</w:t>
      </w:r>
      <w:r w:rsidR="00F37E80" w:rsidRPr="00B86E5A">
        <w:t>.</w:t>
      </w:r>
      <w:r w:rsidR="006B582B">
        <w:t xml:space="preserve"> 2017. a</w:t>
      </w:r>
      <w:r w:rsidR="00032900" w:rsidRPr="00B86E5A">
        <w:t xml:space="preserve"> pole esinenud ka tähelepanuväärseid saaste </w:t>
      </w:r>
      <w:proofErr w:type="spellStart"/>
      <w:r w:rsidR="00032900" w:rsidRPr="00B86E5A">
        <w:t>kaugkande</w:t>
      </w:r>
      <w:proofErr w:type="spellEnd"/>
      <w:r w:rsidR="00032900" w:rsidRPr="00B86E5A">
        <w:t xml:space="preserve"> juhtusid, nagu neid esines möödunud sajandi 90-ndatel aastatel Kesk-Euroopa tööstuspiirkondade kandist, Stockholmi suunalt ja kaarega Moskva suunalt. Kogu maailmas seni kasutatud meetmed saasteainete õhku paiskamise pidurdamiseks on ilmselt mõju avaldanud.</w:t>
      </w:r>
      <w:r w:rsidR="00F37E80" w:rsidRPr="00B86E5A">
        <w:t xml:space="preserve"> </w:t>
      </w:r>
    </w:p>
    <w:p w14:paraId="3E17913A" w14:textId="77777777" w:rsidR="00A02AA5" w:rsidRDefault="00A02AA5" w:rsidP="00D774A2">
      <w:pPr>
        <w:jc w:val="both"/>
        <w:rPr>
          <w:rFonts w:cs="Times New Roman"/>
          <w:szCs w:val="24"/>
          <w:highlight w:val="yellow"/>
        </w:rPr>
      </w:pPr>
    </w:p>
    <w:p w14:paraId="10F1EE20" w14:textId="77777777" w:rsidR="00EC6E1D" w:rsidRPr="00032900" w:rsidRDefault="00EC6E1D" w:rsidP="00D774A2">
      <w:pPr>
        <w:jc w:val="both"/>
        <w:rPr>
          <w:rFonts w:cs="Times New Roman"/>
          <w:szCs w:val="24"/>
          <w:highlight w:val="yellow"/>
        </w:rPr>
      </w:pPr>
    </w:p>
    <w:p w14:paraId="181ABBBE" w14:textId="72D8591B" w:rsidR="00D774A2" w:rsidRDefault="001E63C4" w:rsidP="00D774A2">
      <w:pPr>
        <w:pStyle w:val="Pealkiri1"/>
      </w:pPr>
      <w:bookmarkStart w:id="3" w:name="_Toc515530577"/>
      <w:r w:rsidRPr="00E17D7E">
        <w:t xml:space="preserve">3. </w:t>
      </w:r>
      <w:r w:rsidR="00D774A2" w:rsidRPr="00E17D7E">
        <w:t>Siseveekogude seire</w:t>
      </w:r>
      <w:bookmarkEnd w:id="3"/>
    </w:p>
    <w:p w14:paraId="2E4A22FD" w14:textId="79DC3F14" w:rsidR="00940DD0" w:rsidRDefault="005530E2" w:rsidP="00940DD0">
      <w:pPr>
        <w:jc w:val="both"/>
        <w:rPr>
          <w:rFonts w:cs="Times New Roman"/>
          <w:szCs w:val="24"/>
        </w:rPr>
      </w:pPr>
      <w:r>
        <w:t>Vooluveekogude</w:t>
      </w:r>
      <w:r w:rsidR="00940DD0">
        <w:t xml:space="preserve"> seire jagunes 2017</w:t>
      </w:r>
      <w:r w:rsidR="00940DD0" w:rsidRPr="00B86E5A">
        <w:t xml:space="preserve">. a alljärgnevalt: </w:t>
      </w:r>
      <w:proofErr w:type="spellStart"/>
      <w:r w:rsidR="00940DD0" w:rsidRPr="00B86E5A">
        <w:t>hüdrobioloogilist</w:t>
      </w:r>
      <w:proofErr w:type="spellEnd"/>
      <w:r w:rsidR="00940DD0" w:rsidRPr="00B86E5A">
        <w:t xml:space="preserve"> seiret tehti 41 erinevas </w:t>
      </w:r>
      <w:r>
        <w:t>veekogumis</w:t>
      </w:r>
      <w:r w:rsidR="00940DD0" w:rsidRPr="00B86E5A">
        <w:t xml:space="preserve">, </w:t>
      </w:r>
      <w:proofErr w:type="spellStart"/>
      <w:r w:rsidR="00940DD0" w:rsidRPr="00B86E5A">
        <w:t>hüdrokeemilist</w:t>
      </w:r>
      <w:proofErr w:type="spellEnd"/>
      <w:r w:rsidR="00940DD0" w:rsidRPr="00B86E5A">
        <w:t xml:space="preserve"> ülevaateseiret tehti 32 </w:t>
      </w:r>
      <w:r>
        <w:t>veekogumis</w:t>
      </w:r>
      <w:r w:rsidR="00940DD0" w:rsidRPr="00B86E5A">
        <w:t xml:space="preserve"> ja </w:t>
      </w:r>
      <w:proofErr w:type="spellStart"/>
      <w:r>
        <w:t>hüdrokeemilises</w:t>
      </w:r>
      <w:proofErr w:type="spellEnd"/>
      <w:r>
        <w:t xml:space="preserve"> pidevseires </w:t>
      </w:r>
      <w:r w:rsidR="00940DD0" w:rsidRPr="00B86E5A">
        <w:t xml:space="preserve">oli 59 </w:t>
      </w:r>
      <w:r>
        <w:t>veekogumit.</w:t>
      </w:r>
    </w:p>
    <w:p w14:paraId="6D2D18BA" w14:textId="77777777" w:rsidR="00940DD0" w:rsidRPr="007255E8" w:rsidRDefault="00940DD0" w:rsidP="00940DD0">
      <w:pPr>
        <w:jc w:val="both"/>
        <w:rPr>
          <w:rFonts w:cs="Times New Roman"/>
          <w:szCs w:val="24"/>
        </w:rPr>
      </w:pPr>
    </w:p>
    <w:p w14:paraId="36D48AC1" w14:textId="0590B361" w:rsidR="00007852" w:rsidRDefault="00007852" w:rsidP="00940DD0">
      <w:pPr>
        <w:jc w:val="both"/>
        <w:rPr>
          <w:b/>
        </w:rPr>
      </w:pPr>
      <w:r w:rsidRPr="00007852">
        <w:rPr>
          <w:b/>
        </w:rPr>
        <w:t xml:space="preserve">Jõgede </w:t>
      </w:r>
      <w:proofErr w:type="spellStart"/>
      <w:r w:rsidRPr="00007852">
        <w:rPr>
          <w:b/>
        </w:rPr>
        <w:t>hüdrobioloogilise</w:t>
      </w:r>
      <w:proofErr w:type="spellEnd"/>
      <w:r w:rsidRPr="00007852">
        <w:rPr>
          <w:b/>
        </w:rPr>
        <w:t xml:space="preserve"> seire </w:t>
      </w:r>
      <w:r w:rsidRPr="00007852">
        <w:t>käigus, mis hõlmab ka pidevseire kümmet veekogumit, hinnati veekogumite ökoloogilist seisundit</w:t>
      </w:r>
      <w:r w:rsidR="002C5A75">
        <w:t xml:space="preserve"> vastavalt </w:t>
      </w:r>
      <w:r w:rsidR="002C5A75" w:rsidRPr="002C5A75">
        <w:t>EL Vee Raamdirektiivile</w:t>
      </w:r>
      <w:r w:rsidRPr="00007852">
        <w:t xml:space="preserve"> järgmiselt: 2,5% seiratud kogumitest</w:t>
      </w:r>
      <w:r>
        <w:t xml:space="preserve"> oli</w:t>
      </w:r>
      <w:r w:rsidRPr="00007852">
        <w:t xml:space="preserve"> </w:t>
      </w:r>
      <w:r w:rsidRPr="00F92D30">
        <w:rPr>
          <w:i/>
        </w:rPr>
        <w:t>väga heas</w:t>
      </w:r>
      <w:r w:rsidRPr="00007852">
        <w:t xml:space="preserve"> seisus, 53,5% </w:t>
      </w:r>
      <w:r w:rsidRPr="00F92D30">
        <w:rPr>
          <w:i/>
        </w:rPr>
        <w:t>heas</w:t>
      </w:r>
      <w:r w:rsidRPr="00007852">
        <w:t xml:space="preserve">, 41,5% </w:t>
      </w:r>
      <w:r w:rsidRPr="00F92D30">
        <w:rPr>
          <w:i/>
        </w:rPr>
        <w:t>kesises</w:t>
      </w:r>
      <w:r w:rsidRPr="00007852">
        <w:t xml:space="preserve"> ning 2,5% </w:t>
      </w:r>
      <w:r w:rsidRPr="00FF43CB">
        <w:rPr>
          <w:i/>
        </w:rPr>
        <w:t>halvas</w:t>
      </w:r>
      <w:r w:rsidRPr="00007852">
        <w:t xml:space="preserve"> seisus. </w:t>
      </w:r>
      <w:r w:rsidRPr="00FF43CB">
        <w:rPr>
          <w:i/>
        </w:rPr>
        <w:t>Väga halvas</w:t>
      </w:r>
      <w:r w:rsidRPr="00007852">
        <w:t xml:space="preserve"> seisus ei olnud ühtegi veekogumit. </w:t>
      </w:r>
      <w:r w:rsidRPr="00FF43CB">
        <w:rPr>
          <w:i/>
        </w:rPr>
        <w:t>Kesise</w:t>
      </w:r>
      <w:r w:rsidRPr="00007852">
        <w:t xml:space="preserve"> ja </w:t>
      </w:r>
      <w:r w:rsidRPr="00FF43CB">
        <w:rPr>
          <w:i/>
        </w:rPr>
        <w:t>halva</w:t>
      </w:r>
      <w:r w:rsidRPr="00007852">
        <w:t xml:space="preserve"> seisundi põhjuseks oli 2017. aastal 9 veekogumi puhul mitu kvaliteedielementi, 7 veekogumi puhul kalastik ja ühel korral ränivetikad.</w:t>
      </w:r>
    </w:p>
    <w:p w14:paraId="7309F206" w14:textId="27FF2C19" w:rsidR="00940DD0" w:rsidRDefault="00940DD0" w:rsidP="00940DD0">
      <w:pPr>
        <w:jc w:val="both"/>
      </w:pPr>
      <w:r w:rsidRPr="001D50D1">
        <w:t xml:space="preserve">32 </w:t>
      </w:r>
      <w:r w:rsidR="005530E2" w:rsidRPr="005530E2">
        <w:t>veekogumi</w:t>
      </w:r>
      <w:r w:rsidRPr="001D50D1">
        <w:t xml:space="preserve"> puhul oli võimalik ökoloogilis</w:t>
      </w:r>
      <w:r>
        <w:t xml:space="preserve">e </w:t>
      </w:r>
      <w:r w:rsidRPr="001D50D1">
        <w:t>seisundi</w:t>
      </w:r>
      <w:r>
        <w:t xml:space="preserve"> hinnangut</w:t>
      </w:r>
      <w:r w:rsidRPr="001D50D1">
        <w:t xml:space="preserve"> võrrelda varasemate andmetega. Neist 13 </w:t>
      </w:r>
      <w:r w:rsidR="005530E2">
        <w:t>veekogumi</w:t>
      </w:r>
      <w:r w:rsidRPr="001D50D1">
        <w:t xml:space="preserve"> puhul (40,5% juhtudest) </w:t>
      </w:r>
      <w:r>
        <w:t>ei olnud seisundi hinnang muutunud,</w:t>
      </w:r>
      <w:r w:rsidRPr="001D50D1">
        <w:t xml:space="preserve"> </w:t>
      </w:r>
      <w:r>
        <w:t>ü</w:t>
      </w:r>
      <w:r w:rsidRPr="001D50D1">
        <w:t xml:space="preserve">heteistkümne seirekoha puhul (34,5% juhtudest) täheldati seisundi paranemist ning kaheksa seirekoha puhul (25% juhtudest) halvenemist. </w:t>
      </w:r>
    </w:p>
    <w:p w14:paraId="5F96B2B5" w14:textId="77777777" w:rsidR="00940DD0" w:rsidRDefault="00940DD0" w:rsidP="00940DD0">
      <w:pPr>
        <w:jc w:val="both"/>
        <w:rPr>
          <w:rFonts w:cs="Times New Roman"/>
          <w:szCs w:val="24"/>
        </w:rPr>
      </w:pPr>
    </w:p>
    <w:p w14:paraId="3352C490" w14:textId="2907C837" w:rsidR="00940DD0" w:rsidRDefault="002B76B0" w:rsidP="00A45EAA">
      <w:pPr>
        <w:jc w:val="both"/>
      </w:pPr>
      <w:proofErr w:type="spellStart"/>
      <w:r>
        <w:rPr>
          <w:rFonts w:cs="Times New Roman"/>
          <w:b/>
        </w:rPr>
        <w:t>Hüdrokeemilises</w:t>
      </w:r>
      <w:proofErr w:type="spellEnd"/>
      <w:r>
        <w:rPr>
          <w:rFonts w:cs="Times New Roman"/>
          <w:b/>
        </w:rPr>
        <w:t xml:space="preserve"> </w:t>
      </w:r>
      <w:r w:rsidR="00235DC8">
        <w:rPr>
          <w:rFonts w:cs="Times New Roman"/>
          <w:b/>
        </w:rPr>
        <w:t>ü</w:t>
      </w:r>
      <w:r w:rsidR="00940DD0" w:rsidRPr="004703B1">
        <w:rPr>
          <w:rFonts w:cs="Times New Roman"/>
          <w:b/>
        </w:rPr>
        <w:t xml:space="preserve">levaateseires </w:t>
      </w:r>
      <w:r w:rsidR="00940DD0">
        <w:t xml:space="preserve">2017. aastal seiratud 32 </w:t>
      </w:r>
      <w:r w:rsidR="005530E2">
        <w:t>veekogumist</w:t>
      </w:r>
      <w:r w:rsidR="00940DD0">
        <w:t xml:space="preserve"> oli 81% </w:t>
      </w:r>
      <w:proofErr w:type="spellStart"/>
      <w:r w:rsidR="00940DD0">
        <w:t>füüsikalis</w:t>
      </w:r>
      <w:proofErr w:type="spellEnd"/>
      <w:r w:rsidR="00940DD0">
        <w:t xml:space="preserve">-keemiliste </w:t>
      </w:r>
      <w:proofErr w:type="spellStart"/>
      <w:r w:rsidR="00940DD0">
        <w:t>üldtingimuste</w:t>
      </w:r>
      <w:proofErr w:type="spellEnd"/>
      <w:r w:rsidR="00940DD0">
        <w:t xml:space="preserve"> </w:t>
      </w:r>
      <w:r w:rsidR="00636920">
        <w:t xml:space="preserve">(keskkonnaministri 28. juuli 2009. a määruse nr. 44) </w:t>
      </w:r>
      <w:r w:rsidR="00940DD0">
        <w:t>koondmäärangu alusel</w:t>
      </w:r>
      <w:r w:rsidR="00425D36">
        <w:t xml:space="preserve"> </w:t>
      </w:r>
      <w:r w:rsidR="00940DD0" w:rsidRPr="004703B1">
        <w:rPr>
          <w:i/>
        </w:rPr>
        <w:t>väga heas</w:t>
      </w:r>
      <w:r w:rsidR="00940DD0">
        <w:t xml:space="preserve"> ja 16% </w:t>
      </w:r>
      <w:r w:rsidR="00940DD0" w:rsidRPr="004703B1">
        <w:rPr>
          <w:i/>
        </w:rPr>
        <w:t>heas</w:t>
      </w:r>
      <w:r w:rsidR="00940DD0">
        <w:t xml:space="preserve"> seisundis. </w:t>
      </w:r>
      <w:r w:rsidR="00940DD0">
        <w:rPr>
          <w:i/>
        </w:rPr>
        <w:t>K</w:t>
      </w:r>
      <w:r w:rsidR="00940DD0" w:rsidRPr="004703B1">
        <w:rPr>
          <w:i/>
        </w:rPr>
        <w:t>esises</w:t>
      </w:r>
      <w:r w:rsidR="00940DD0">
        <w:t xml:space="preserve"> ökoloogilises seisundis oli üks </w:t>
      </w:r>
      <w:r w:rsidR="005530E2">
        <w:t>veekogum</w:t>
      </w:r>
      <w:r w:rsidR="006B582B">
        <w:t xml:space="preserve"> (3%; </w:t>
      </w:r>
      <w:proofErr w:type="spellStart"/>
      <w:r w:rsidR="00940DD0">
        <w:t>Ördi</w:t>
      </w:r>
      <w:proofErr w:type="spellEnd"/>
      <w:r w:rsidR="00515B85">
        <w:t xml:space="preserve"> peakraav</w:t>
      </w:r>
      <w:r w:rsidR="006B582B">
        <w:t>),</w:t>
      </w:r>
      <w:r w:rsidR="00515B85">
        <w:t xml:space="preserve"> mille </w:t>
      </w:r>
      <w:r w:rsidR="00940DD0">
        <w:t>põhjuseks</w:t>
      </w:r>
      <w:r w:rsidR="00515B85">
        <w:t xml:space="preserve"> oli</w:t>
      </w:r>
      <w:r w:rsidR="00940DD0">
        <w:t xml:space="preserve"> lahustunud hapniku </w:t>
      </w:r>
      <w:r w:rsidR="00940DD0" w:rsidRPr="00515B85">
        <w:rPr>
          <w:i/>
        </w:rPr>
        <w:t>väga halb</w:t>
      </w:r>
      <w:r w:rsidR="00940DD0">
        <w:t xml:space="preserve"> ökoloogiline seisundiklass.</w:t>
      </w:r>
      <w:r w:rsidR="00515B85">
        <w:t xml:space="preserve"> Vastava </w:t>
      </w:r>
      <w:r w:rsidR="00515B85">
        <w:rPr>
          <w:i/>
        </w:rPr>
        <w:t>v</w:t>
      </w:r>
      <w:r w:rsidR="00515B85" w:rsidRPr="00515B85">
        <w:rPr>
          <w:i/>
        </w:rPr>
        <w:t xml:space="preserve">äga </w:t>
      </w:r>
      <w:r w:rsidR="00515B85">
        <w:rPr>
          <w:i/>
        </w:rPr>
        <w:t>halva</w:t>
      </w:r>
      <w:r w:rsidR="00515B85">
        <w:t xml:space="preserve"> ökoloogilise seisundiklassi</w:t>
      </w:r>
      <w:r w:rsidR="00785902">
        <w:t xml:space="preserve"> </w:t>
      </w:r>
      <w:proofErr w:type="spellStart"/>
      <w:r w:rsidR="00785902">
        <w:t>Ördi</w:t>
      </w:r>
      <w:proofErr w:type="spellEnd"/>
      <w:r w:rsidR="00785902">
        <w:t xml:space="preserve"> peakraavis</w:t>
      </w:r>
      <w:r w:rsidR="00515B85">
        <w:t xml:space="preserve"> põhjustas asjao</w:t>
      </w:r>
      <w:r w:rsidR="005476D3">
        <w:t>lu</w:t>
      </w:r>
      <w:r w:rsidR="00515B85">
        <w:t xml:space="preserve">, et </w:t>
      </w:r>
      <w:r w:rsidR="00785902">
        <w:t xml:space="preserve">juunis ja augustis </w:t>
      </w:r>
      <w:r w:rsidR="005476D3">
        <w:t xml:space="preserve">oli kraavis </w:t>
      </w:r>
      <w:r w:rsidR="00785902">
        <w:t>veetase madal, seisev vesi ja peakraav oli valdavalt kinni kasvanud (hapniku küllastu</w:t>
      </w:r>
      <w:r w:rsidR="00515B85">
        <w:t>sas</w:t>
      </w:r>
      <w:r w:rsidR="005476D3">
        <w:t>tm</w:t>
      </w:r>
      <w:r w:rsidR="00A47C8D">
        <w:t>ed vastavalt 56% ja 32</w:t>
      </w:r>
      <w:r w:rsidR="00515B85">
        <w:t>%).</w:t>
      </w:r>
    </w:p>
    <w:p w14:paraId="41CD767E" w14:textId="4784C00A" w:rsidR="00FD1CE0" w:rsidRPr="007255E8" w:rsidRDefault="00FD1CE0" w:rsidP="00A45EAA">
      <w:pPr>
        <w:jc w:val="both"/>
        <w:rPr>
          <w:rFonts w:cs="Times New Roman"/>
        </w:rPr>
      </w:pPr>
      <w:r w:rsidRPr="00FD1CE0">
        <w:rPr>
          <w:rFonts w:cs="Times New Roman"/>
        </w:rPr>
        <w:t>2017. aastal toimunud ülevaateseire raames määrati naftasaadust</w:t>
      </w:r>
      <w:r>
        <w:rPr>
          <w:rFonts w:cs="Times New Roman"/>
        </w:rPr>
        <w:t xml:space="preserve">e, 1- ja 2-aluseliste fenoolide </w:t>
      </w:r>
      <w:r w:rsidRPr="00FD1CE0">
        <w:rPr>
          <w:rFonts w:cs="Times New Roman"/>
        </w:rPr>
        <w:t>ning raskmetallide (</w:t>
      </w:r>
      <w:proofErr w:type="spellStart"/>
      <w:r w:rsidRPr="00FD1CE0">
        <w:rPr>
          <w:rFonts w:cs="Times New Roman"/>
        </w:rPr>
        <w:t>As</w:t>
      </w:r>
      <w:proofErr w:type="spellEnd"/>
      <w:r w:rsidRPr="00FD1CE0">
        <w:rPr>
          <w:rFonts w:cs="Times New Roman"/>
        </w:rPr>
        <w:t xml:space="preserve">, </w:t>
      </w:r>
      <w:proofErr w:type="spellStart"/>
      <w:r w:rsidRPr="00FD1CE0">
        <w:rPr>
          <w:rFonts w:cs="Times New Roman"/>
        </w:rPr>
        <w:t>Cd</w:t>
      </w:r>
      <w:proofErr w:type="spellEnd"/>
      <w:r w:rsidRPr="00FD1CE0">
        <w:rPr>
          <w:rFonts w:cs="Times New Roman"/>
        </w:rPr>
        <w:t xml:space="preserve">, </w:t>
      </w:r>
      <w:proofErr w:type="spellStart"/>
      <w:r w:rsidRPr="00FD1CE0">
        <w:rPr>
          <w:rFonts w:cs="Times New Roman"/>
        </w:rPr>
        <w:t>Cu</w:t>
      </w:r>
      <w:proofErr w:type="spellEnd"/>
      <w:r w:rsidRPr="00FD1CE0">
        <w:rPr>
          <w:rFonts w:cs="Times New Roman"/>
        </w:rPr>
        <w:t xml:space="preserve">, </w:t>
      </w:r>
      <w:proofErr w:type="spellStart"/>
      <w:r w:rsidRPr="00FD1CE0">
        <w:rPr>
          <w:rFonts w:cs="Times New Roman"/>
        </w:rPr>
        <w:t>Pb</w:t>
      </w:r>
      <w:proofErr w:type="spellEnd"/>
      <w:r w:rsidRPr="00FD1CE0">
        <w:rPr>
          <w:rFonts w:cs="Times New Roman"/>
        </w:rPr>
        <w:t xml:space="preserve">, </w:t>
      </w:r>
      <w:proofErr w:type="spellStart"/>
      <w:r w:rsidRPr="00FD1CE0">
        <w:rPr>
          <w:rFonts w:cs="Times New Roman"/>
        </w:rPr>
        <w:t>Zn</w:t>
      </w:r>
      <w:proofErr w:type="spellEnd"/>
      <w:r w:rsidRPr="00FD1CE0">
        <w:rPr>
          <w:rFonts w:cs="Times New Roman"/>
        </w:rPr>
        <w:t xml:space="preserve">, </w:t>
      </w:r>
      <w:proofErr w:type="spellStart"/>
      <w:r w:rsidRPr="00FD1CE0">
        <w:rPr>
          <w:rFonts w:cs="Times New Roman"/>
        </w:rPr>
        <w:t>Ni</w:t>
      </w:r>
      <w:proofErr w:type="spellEnd"/>
      <w:r w:rsidRPr="00FD1CE0">
        <w:rPr>
          <w:rFonts w:cs="Times New Roman"/>
        </w:rPr>
        <w:t xml:space="preserve">, </w:t>
      </w:r>
      <w:proofErr w:type="spellStart"/>
      <w:r w:rsidRPr="00FD1CE0">
        <w:rPr>
          <w:rFonts w:cs="Times New Roman"/>
        </w:rPr>
        <w:t>Ba</w:t>
      </w:r>
      <w:proofErr w:type="spellEnd"/>
      <w:r w:rsidRPr="00FD1CE0">
        <w:rPr>
          <w:rFonts w:cs="Times New Roman"/>
        </w:rPr>
        <w:t>) sisaldu</w:t>
      </w:r>
      <w:r w:rsidR="00A47C8D">
        <w:rPr>
          <w:rFonts w:cs="Times New Roman"/>
        </w:rPr>
        <w:t>sed kaheksast veekogumi</w:t>
      </w:r>
      <w:r w:rsidR="00D87B85">
        <w:rPr>
          <w:rFonts w:cs="Times New Roman"/>
        </w:rPr>
        <w:t xml:space="preserve"> veest</w:t>
      </w:r>
      <w:r w:rsidR="00A47C8D">
        <w:rPr>
          <w:rFonts w:cs="Times New Roman"/>
        </w:rPr>
        <w:t xml:space="preserve"> neli</w:t>
      </w:r>
      <w:r>
        <w:rPr>
          <w:rFonts w:cs="Times New Roman"/>
        </w:rPr>
        <w:t xml:space="preserve"> korda aastas. Keskkonna </w:t>
      </w:r>
      <w:r w:rsidRPr="00FD1CE0">
        <w:rPr>
          <w:rFonts w:cs="Times New Roman"/>
        </w:rPr>
        <w:t>kvaliteedi piirväärtust</w:t>
      </w:r>
      <w:r>
        <w:rPr>
          <w:rFonts w:cs="Times New Roman"/>
        </w:rPr>
        <w:t xml:space="preserve"> (lähtudes keskkonnaministri </w:t>
      </w:r>
      <w:r w:rsidR="005476D3">
        <w:rPr>
          <w:rFonts w:cs="Times New Roman"/>
        </w:rPr>
        <w:t>30.12.2015 määrus</w:t>
      </w:r>
      <w:r w:rsidRPr="00FD1CE0">
        <w:rPr>
          <w:rFonts w:cs="Times New Roman"/>
        </w:rPr>
        <w:t>est nr. 77</w:t>
      </w:r>
      <w:r>
        <w:rPr>
          <w:rFonts w:cs="Times New Roman"/>
        </w:rPr>
        <w:t>) ületas</w:t>
      </w:r>
      <w:r w:rsidR="00A47C8D">
        <w:rPr>
          <w:rFonts w:cs="Times New Roman"/>
        </w:rPr>
        <w:t>id baariumi</w:t>
      </w:r>
      <w:r>
        <w:rPr>
          <w:rFonts w:cs="Times New Roman"/>
        </w:rPr>
        <w:t xml:space="preserve"> proovid kolmes jõe</w:t>
      </w:r>
      <w:r w:rsidR="00A47C8D">
        <w:rPr>
          <w:rFonts w:cs="Times New Roman"/>
        </w:rPr>
        <w:t>s</w:t>
      </w:r>
      <w:r w:rsidR="002C5A75">
        <w:rPr>
          <w:rFonts w:cs="Times New Roman"/>
        </w:rPr>
        <w:t xml:space="preserve"> (</w:t>
      </w:r>
      <w:r w:rsidR="002C5A75" w:rsidRPr="002C5A75">
        <w:rPr>
          <w:rFonts w:cs="Times New Roman"/>
        </w:rPr>
        <w:t xml:space="preserve">Halliste jõgi, Navesti jõgi </w:t>
      </w:r>
      <w:r w:rsidR="002C5A75">
        <w:rPr>
          <w:rFonts w:cs="Times New Roman"/>
        </w:rPr>
        <w:t xml:space="preserve">ja Raudna jõgi), </w:t>
      </w:r>
      <w:r w:rsidR="00A47C8D">
        <w:rPr>
          <w:rFonts w:cs="Times New Roman"/>
        </w:rPr>
        <w:t>kõikides kahel korral ning tsingi proovid</w:t>
      </w:r>
      <w:r>
        <w:rPr>
          <w:rFonts w:cs="Times New Roman"/>
        </w:rPr>
        <w:t xml:space="preserve"> ühes jões</w:t>
      </w:r>
      <w:r w:rsidR="002C5A75">
        <w:rPr>
          <w:rFonts w:cs="Times New Roman"/>
        </w:rPr>
        <w:t xml:space="preserve"> (Audru jõgi)</w:t>
      </w:r>
      <w:r>
        <w:rPr>
          <w:rFonts w:cs="Times New Roman"/>
        </w:rPr>
        <w:t xml:space="preserve"> ühel korral. </w:t>
      </w:r>
      <w:r w:rsidRPr="00FD1CE0">
        <w:rPr>
          <w:rFonts w:cs="Times New Roman"/>
        </w:rPr>
        <w:lastRenderedPageBreak/>
        <w:t>Naftasaaduste</w:t>
      </w:r>
      <w:r>
        <w:rPr>
          <w:rFonts w:cs="Times New Roman"/>
        </w:rPr>
        <w:t>, ühe- ning kahealuseliste fenoolide</w:t>
      </w:r>
      <w:r w:rsidRPr="00FD1CE0">
        <w:rPr>
          <w:rFonts w:cs="Times New Roman"/>
        </w:rPr>
        <w:t xml:space="preserve"> sisaldused jäid uuritud jõgedes alla kasutatu</w:t>
      </w:r>
      <w:r w:rsidR="00425D36">
        <w:rPr>
          <w:rFonts w:cs="Times New Roman"/>
        </w:rPr>
        <w:t>d metoodika määramispiiri (vastavalt</w:t>
      </w:r>
      <w:r>
        <w:rPr>
          <w:rFonts w:cs="Times New Roman"/>
        </w:rPr>
        <w:t xml:space="preserve"> &lt; 10 </w:t>
      </w:r>
      <w:proofErr w:type="spellStart"/>
      <w:r w:rsidRPr="00FD1CE0">
        <w:rPr>
          <w:rFonts w:cs="Times New Roman"/>
        </w:rPr>
        <w:t>μg</w:t>
      </w:r>
      <w:proofErr w:type="spellEnd"/>
      <w:r w:rsidRPr="00FD1CE0">
        <w:rPr>
          <w:rFonts w:cs="Times New Roman"/>
        </w:rPr>
        <w:t>/l</w:t>
      </w:r>
      <w:r w:rsidR="00425D36">
        <w:rPr>
          <w:rFonts w:cs="Times New Roman"/>
        </w:rPr>
        <w:t xml:space="preserve">; </w:t>
      </w:r>
      <w:r w:rsidR="00C40F5F">
        <w:rPr>
          <w:rFonts w:cs="Times New Roman"/>
        </w:rPr>
        <w:t>&lt; 0,</w:t>
      </w:r>
      <w:r w:rsidR="00425D36" w:rsidRPr="00425D36">
        <w:rPr>
          <w:rFonts w:cs="Times New Roman"/>
        </w:rPr>
        <w:t xml:space="preserve">3 </w:t>
      </w:r>
      <w:proofErr w:type="spellStart"/>
      <w:r w:rsidR="00425D36" w:rsidRPr="00425D36">
        <w:rPr>
          <w:rFonts w:cs="Times New Roman"/>
        </w:rPr>
        <w:t>μg</w:t>
      </w:r>
      <w:proofErr w:type="spellEnd"/>
      <w:r w:rsidR="00425D36" w:rsidRPr="00425D36">
        <w:rPr>
          <w:rFonts w:cs="Times New Roman"/>
        </w:rPr>
        <w:t xml:space="preserve">/l ja &lt; 1 </w:t>
      </w:r>
      <w:proofErr w:type="spellStart"/>
      <w:r w:rsidR="00425D36" w:rsidRPr="00425D36">
        <w:rPr>
          <w:rFonts w:cs="Times New Roman"/>
        </w:rPr>
        <w:t>μg</w:t>
      </w:r>
      <w:proofErr w:type="spellEnd"/>
      <w:r w:rsidR="00425D36" w:rsidRPr="00425D36">
        <w:rPr>
          <w:rFonts w:cs="Times New Roman"/>
        </w:rPr>
        <w:t>/l</w:t>
      </w:r>
      <w:r w:rsidR="00425D36">
        <w:rPr>
          <w:rFonts w:cs="Times New Roman"/>
        </w:rPr>
        <w:t>).</w:t>
      </w:r>
    </w:p>
    <w:p w14:paraId="33EC371C" w14:textId="77777777" w:rsidR="00940DD0" w:rsidRPr="007255E8" w:rsidRDefault="00940DD0" w:rsidP="00940DD0">
      <w:pPr>
        <w:jc w:val="both"/>
        <w:rPr>
          <w:rFonts w:eastAsia="Times New Roman"/>
          <w:lang w:eastAsia="et-EE"/>
        </w:rPr>
      </w:pPr>
    </w:p>
    <w:p w14:paraId="080B06CA" w14:textId="41A0E3AC" w:rsidR="00940DD0" w:rsidRDefault="00235DC8" w:rsidP="00940DD0">
      <w:pPr>
        <w:jc w:val="both"/>
      </w:pPr>
      <w:proofErr w:type="spellStart"/>
      <w:r>
        <w:rPr>
          <w:rFonts w:cs="Times New Roman"/>
          <w:b/>
          <w:szCs w:val="24"/>
        </w:rPr>
        <w:t>Hüdrokeemilise</w:t>
      </w:r>
      <w:proofErr w:type="spellEnd"/>
      <w:r>
        <w:rPr>
          <w:rFonts w:cs="Times New Roman"/>
          <w:b/>
          <w:szCs w:val="24"/>
        </w:rPr>
        <w:t xml:space="preserve"> pidevseire </w:t>
      </w:r>
      <w:r w:rsidR="00940DD0" w:rsidRPr="00B86E5A">
        <w:t xml:space="preserve">59-st lõigust kuulus </w:t>
      </w:r>
      <w:proofErr w:type="spellStart"/>
      <w:r w:rsidR="00940DD0" w:rsidRPr="00B86E5A">
        <w:t>füüsikalis</w:t>
      </w:r>
      <w:proofErr w:type="spellEnd"/>
      <w:r w:rsidR="00940DD0" w:rsidRPr="00B86E5A">
        <w:t xml:space="preserve">-keemilise koondmäärangu </w:t>
      </w:r>
      <w:r w:rsidR="004B693F">
        <w:t>(keskkonnaministri 28. juuli 2009. a määruse nr. 44)</w:t>
      </w:r>
      <w:r w:rsidR="004B693F" w:rsidRPr="00B86E5A">
        <w:t xml:space="preserve"> </w:t>
      </w:r>
      <w:r w:rsidR="00940DD0" w:rsidRPr="00B86E5A">
        <w:t>alusel</w:t>
      </w:r>
      <w:r w:rsidR="0009751C">
        <w:t xml:space="preserve"> </w:t>
      </w:r>
      <w:r w:rsidR="00940DD0" w:rsidRPr="00B86E5A">
        <w:t xml:space="preserve">71% </w:t>
      </w:r>
      <w:r w:rsidR="00940DD0">
        <w:t xml:space="preserve">veekogumitest </w:t>
      </w:r>
      <w:r w:rsidR="00940DD0" w:rsidRPr="004B693F">
        <w:rPr>
          <w:i/>
        </w:rPr>
        <w:t>väga heasse</w:t>
      </w:r>
      <w:r w:rsidR="00940DD0">
        <w:t xml:space="preserve"> ja</w:t>
      </w:r>
      <w:r w:rsidR="00940DD0" w:rsidRPr="00B86E5A">
        <w:t xml:space="preserve"> 27% </w:t>
      </w:r>
      <w:r w:rsidR="00940DD0" w:rsidRPr="004B693F">
        <w:rPr>
          <w:i/>
        </w:rPr>
        <w:t>heasse</w:t>
      </w:r>
      <w:r w:rsidR="00940DD0" w:rsidRPr="00B86E5A">
        <w:t xml:space="preserve"> seisundiklassi. </w:t>
      </w:r>
      <w:r w:rsidR="00940DD0" w:rsidRPr="004B693F">
        <w:rPr>
          <w:i/>
        </w:rPr>
        <w:t>Kesisesse</w:t>
      </w:r>
      <w:r w:rsidR="0009751C">
        <w:t xml:space="preserve"> </w:t>
      </w:r>
      <w:r w:rsidR="00940DD0" w:rsidRPr="00B86E5A">
        <w:t xml:space="preserve">klassi kuulus 2% ehk üks seirelõik kõikidest seiratud seirelõikudest. </w:t>
      </w:r>
      <w:r w:rsidR="00940DD0" w:rsidRPr="004B693F">
        <w:rPr>
          <w:i/>
        </w:rPr>
        <w:t>Kesisesse</w:t>
      </w:r>
      <w:r w:rsidR="00940DD0" w:rsidRPr="00B86E5A">
        <w:t xml:space="preserve"> </w:t>
      </w:r>
      <w:proofErr w:type="spellStart"/>
      <w:r w:rsidR="0009751C">
        <w:t>füüsikalis</w:t>
      </w:r>
      <w:proofErr w:type="spellEnd"/>
      <w:r w:rsidR="0009751C">
        <w:t>-keemiliste koondmäärangu</w:t>
      </w:r>
      <w:r w:rsidR="0009751C" w:rsidRPr="00B86E5A">
        <w:t xml:space="preserve"> </w:t>
      </w:r>
      <w:r w:rsidR="00940DD0" w:rsidRPr="00B86E5A">
        <w:t xml:space="preserve">klassi kuuluva </w:t>
      </w:r>
      <w:r w:rsidR="005530E2">
        <w:t>veekogumi</w:t>
      </w:r>
      <w:r w:rsidR="00940DD0" w:rsidRPr="00B86E5A">
        <w:t xml:space="preserve"> (Vääna jõgi – suue) peamiseks halva seisundi põhjustajaks on </w:t>
      </w:r>
      <w:proofErr w:type="spellStart"/>
      <w:r w:rsidR="00940DD0">
        <w:t>üldfosfori</w:t>
      </w:r>
      <w:proofErr w:type="spellEnd"/>
      <w:r w:rsidR="00940DD0">
        <w:t xml:space="preserve"> sisaldus</w:t>
      </w:r>
      <w:r w:rsidR="00940DD0" w:rsidRPr="00B86E5A">
        <w:t xml:space="preserve">. Võrreldes 2016. aastaga oli </w:t>
      </w:r>
      <w:proofErr w:type="spellStart"/>
      <w:r w:rsidR="00F438C3">
        <w:t>füüsikalis</w:t>
      </w:r>
      <w:proofErr w:type="spellEnd"/>
      <w:r w:rsidR="00F438C3">
        <w:t xml:space="preserve">-keemiline </w:t>
      </w:r>
      <w:r w:rsidR="00940DD0" w:rsidRPr="00B86E5A">
        <w:t xml:space="preserve">koondmäärang 2017. aastal parem 19 </w:t>
      </w:r>
      <w:r w:rsidR="00144954">
        <w:t>veekogumis</w:t>
      </w:r>
      <w:r w:rsidR="00940DD0" w:rsidRPr="00B86E5A">
        <w:t xml:space="preserve">. </w:t>
      </w:r>
    </w:p>
    <w:p w14:paraId="1C289FF6" w14:textId="62947732" w:rsidR="00183B75" w:rsidRDefault="00A45EAA" w:rsidP="00940DD0">
      <w:pPr>
        <w:jc w:val="both"/>
      </w:pPr>
      <w:r>
        <w:t xml:space="preserve">2017. aastal oli keemilise seisundi hinnangu seires </w:t>
      </w:r>
      <w:r w:rsidR="00C10B7E">
        <w:t xml:space="preserve">(ohtlike ainete sisalduse arvestamiseks) </w:t>
      </w:r>
      <w:r>
        <w:t>8 jõge.</w:t>
      </w:r>
      <w:r w:rsidRPr="008F1BA9">
        <w:t xml:space="preserve"> </w:t>
      </w:r>
      <w:r w:rsidR="008F1BA9" w:rsidRPr="008F1BA9">
        <w:t xml:space="preserve">Osalise keemilise seisundi hinnangu alusel oli </w:t>
      </w:r>
      <w:r w:rsidR="008F1BA9" w:rsidRPr="00636920">
        <w:rPr>
          <w:i/>
        </w:rPr>
        <w:t>heas</w:t>
      </w:r>
      <w:r w:rsidR="008F1BA9" w:rsidRPr="008F1BA9">
        <w:t xml:space="preserve"> keemilises seisundis</w:t>
      </w:r>
      <w:r w:rsidR="008F1BA9">
        <w:t xml:space="preserve"> kolm jõge</w:t>
      </w:r>
      <w:r w:rsidR="008F1BA9" w:rsidRPr="008F1BA9">
        <w:t xml:space="preserve"> </w:t>
      </w:r>
      <w:r w:rsidR="008F1BA9">
        <w:t>(</w:t>
      </w:r>
      <w:r w:rsidR="008F1BA9" w:rsidRPr="008F1BA9">
        <w:t>Vihterpalu jõgi, Halliste jõgi ja Mustjõgi</w:t>
      </w:r>
      <w:r w:rsidR="008F1BA9">
        <w:t>).</w:t>
      </w:r>
      <w:r w:rsidR="008F1BA9" w:rsidRPr="008F1BA9">
        <w:t xml:space="preserve"> Elustiku maatriksi alusel olid </w:t>
      </w:r>
      <w:r w:rsidR="008F1BA9" w:rsidRPr="00636920">
        <w:rPr>
          <w:i/>
        </w:rPr>
        <w:t>halvas</w:t>
      </w:r>
      <w:r w:rsidR="008F1BA9" w:rsidRPr="008F1BA9">
        <w:t xml:space="preserve"> keemilises seisundis Pirita jõgi, Keila jõgi, Pärnu jõgi ja Kasari jõgi. Kõigis neis ületas elavhõbe elustiku piirväärtust. Vee maatriksi alusel oli </w:t>
      </w:r>
      <w:r w:rsidR="008F1BA9" w:rsidRPr="00636920">
        <w:rPr>
          <w:i/>
        </w:rPr>
        <w:t>halvas</w:t>
      </w:r>
      <w:r w:rsidR="008F1BA9" w:rsidRPr="008F1BA9">
        <w:t xml:space="preserve"> keemilises seisundis Pudisoo jõgi, kus </w:t>
      </w:r>
      <w:proofErr w:type="spellStart"/>
      <w:r w:rsidR="008F1BA9" w:rsidRPr="008F1BA9">
        <w:t>fluoranteen</w:t>
      </w:r>
      <w:proofErr w:type="spellEnd"/>
      <w:r w:rsidR="008F1BA9" w:rsidRPr="008F1BA9">
        <w:t xml:space="preserve"> </w:t>
      </w:r>
      <w:r w:rsidR="00B64317" w:rsidRPr="008F1BA9">
        <w:t xml:space="preserve">ületas </w:t>
      </w:r>
      <w:r w:rsidR="008F1BA9" w:rsidRPr="008F1BA9">
        <w:t>aasta keskmisena kehtestatud piirväärtust.</w:t>
      </w:r>
    </w:p>
    <w:p w14:paraId="1FA396D6" w14:textId="453DE86B" w:rsidR="008F1BA9" w:rsidRDefault="00183B75" w:rsidP="00940DD0">
      <w:pPr>
        <w:jc w:val="both"/>
      </w:pPr>
      <w:r>
        <w:t xml:space="preserve">Vesikonnaspetsiifiliste saasteainete </w:t>
      </w:r>
      <w:r w:rsidR="00F36D92">
        <w:t>sisaldust</w:t>
      </w:r>
      <w:r>
        <w:t xml:space="preserve"> hinnati kaheksas eelnevalt loetletud keemilise hinnangu veekogumis ning lisaks 21 veekogumis järgnevate gruppide alusel: raskmetallid, 1- ja 2- aluselised fenoolid, naftasaadused, pestitsiidid.</w:t>
      </w:r>
      <w:r w:rsidR="00B64317">
        <w:t xml:space="preserve"> </w:t>
      </w:r>
      <w:r w:rsidR="006F69C5">
        <w:t>Nimetatud ühendid määrati 2-12 korral aastas.</w:t>
      </w:r>
      <w:r w:rsidR="008F1BA9">
        <w:t xml:space="preserve"> </w:t>
      </w:r>
    </w:p>
    <w:p w14:paraId="55F1F780" w14:textId="14961B54" w:rsidR="000E6B5D" w:rsidRDefault="00A45EAA" w:rsidP="00940DD0">
      <w:pPr>
        <w:jc w:val="both"/>
        <w:rPr>
          <w:rFonts w:cs="Times New Roman"/>
          <w:color w:val="000000" w:themeColor="text1"/>
          <w:szCs w:val="24"/>
        </w:rPr>
      </w:pPr>
      <w:r w:rsidRPr="00D23CD4">
        <w:rPr>
          <w:color w:val="000000" w:themeColor="text1"/>
        </w:rPr>
        <w:t xml:space="preserve">Vesikonnaspetsiifiliste saasteainetest </w:t>
      </w:r>
      <w:r w:rsidR="00940DD0" w:rsidRPr="00D23CD4">
        <w:rPr>
          <w:rFonts w:cs="Times New Roman"/>
          <w:color w:val="000000" w:themeColor="text1"/>
          <w:szCs w:val="24"/>
        </w:rPr>
        <w:t>oli</w:t>
      </w:r>
      <w:r w:rsidR="00235DC8" w:rsidRPr="00D23CD4">
        <w:rPr>
          <w:rFonts w:cs="Times New Roman"/>
          <w:color w:val="000000" w:themeColor="text1"/>
          <w:szCs w:val="24"/>
        </w:rPr>
        <w:t xml:space="preserve">d fenoolid ja naftasaadused veeproovides </w:t>
      </w:r>
      <w:r w:rsidR="00940DD0" w:rsidRPr="00D23CD4">
        <w:rPr>
          <w:rFonts w:cs="Times New Roman"/>
          <w:color w:val="000000" w:themeColor="text1"/>
          <w:szCs w:val="24"/>
        </w:rPr>
        <w:t xml:space="preserve">alla </w:t>
      </w:r>
      <w:r w:rsidR="007019B1">
        <w:rPr>
          <w:rFonts w:cs="Times New Roman"/>
          <w:color w:val="000000" w:themeColor="text1"/>
          <w:szCs w:val="24"/>
        </w:rPr>
        <w:t xml:space="preserve">metoodika </w:t>
      </w:r>
      <w:r w:rsidR="00940DD0" w:rsidRPr="00D23CD4">
        <w:rPr>
          <w:rFonts w:cs="Times New Roman"/>
          <w:color w:val="000000" w:themeColor="text1"/>
          <w:szCs w:val="24"/>
        </w:rPr>
        <w:t xml:space="preserve">määramispiiri, seega väga heas seisundis. </w:t>
      </w:r>
      <w:r w:rsidR="00CD67D6">
        <w:rPr>
          <w:rFonts w:cs="Times New Roman"/>
          <w:color w:val="000000" w:themeColor="text1"/>
          <w:szCs w:val="24"/>
        </w:rPr>
        <w:t>Setteproovides tuvastati naftasaadust</w:t>
      </w:r>
      <w:r w:rsidR="00D8733A">
        <w:rPr>
          <w:rFonts w:cs="Times New Roman"/>
          <w:color w:val="000000" w:themeColor="text1"/>
          <w:szCs w:val="24"/>
        </w:rPr>
        <w:t xml:space="preserve">e olemasolu enamikes proovides, see tähendab et </w:t>
      </w:r>
      <w:r w:rsidR="00CD67D6" w:rsidRPr="00D23CD4">
        <w:rPr>
          <w:rFonts w:cs="Times New Roman"/>
          <w:color w:val="000000" w:themeColor="text1"/>
          <w:szCs w:val="24"/>
        </w:rPr>
        <w:t xml:space="preserve">naftasaaduseid esines </w:t>
      </w:r>
      <w:r w:rsidR="00CD67D6">
        <w:rPr>
          <w:rFonts w:cs="Times New Roman"/>
          <w:color w:val="000000" w:themeColor="text1"/>
          <w:szCs w:val="24"/>
        </w:rPr>
        <w:t>üle metoodika määramispiiri</w:t>
      </w:r>
      <w:r w:rsidR="00D8733A">
        <w:rPr>
          <w:rFonts w:cs="Times New Roman"/>
          <w:color w:val="000000" w:themeColor="text1"/>
          <w:szCs w:val="24"/>
        </w:rPr>
        <w:t>.</w:t>
      </w:r>
      <w:r w:rsidR="00DE17B3" w:rsidRPr="00D8733A">
        <w:rPr>
          <w:rFonts w:cs="Times New Roman"/>
          <w:color w:val="000000" w:themeColor="text1"/>
          <w:szCs w:val="24"/>
        </w:rPr>
        <w:t xml:space="preserve"> </w:t>
      </w:r>
      <w:r w:rsidR="00D8733A">
        <w:rPr>
          <w:rFonts w:cs="Times New Roman"/>
          <w:color w:val="000000" w:themeColor="text1"/>
          <w:szCs w:val="24"/>
        </w:rPr>
        <w:t>P</w:t>
      </w:r>
      <w:r w:rsidR="00DE17B3" w:rsidRPr="00D8733A">
        <w:rPr>
          <w:rFonts w:cs="Times New Roman"/>
          <w:color w:val="000000" w:themeColor="text1"/>
          <w:szCs w:val="24"/>
        </w:rPr>
        <w:t>iirnormi ei ole nende sisaldusele kehtestatud</w:t>
      </w:r>
      <w:r w:rsidR="00CD67D6" w:rsidRPr="00D8733A">
        <w:rPr>
          <w:rFonts w:cs="Times New Roman"/>
          <w:color w:val="000000" w:themeColor="text1"/>
          <w:szCs w:val="24"/>
        </w:rPr>
        <w:t>.</w:t>
      </w:r>
    </w:p>
    <w:p w14:paraId="4A14078F" w14:textId="6630FC59" w:rsidR="00940DD0" w:rsidRPr="00D23CD4" w:rsidRDefault="00940DD0" w:rsidP="00940DD0">
      <w:pPr>
        <w:jc w:val="both"/>
        <w:rPr>
          <w:rFonts w:cs="Times New Roman"/>
          <w:color w:val="000000" w:themeColor="text1"/>
          <w:szCs w:val="24"/>
        </w:rPr>
      </w:pPr>
      <w:r w:rsidRPr="00D23CD4">
        <w:rPr>
          <w:rFonts w:cs="Times New Roman"/>
          <w:color w:val="000000" w:themeColor="text1"/>
          <w:szCs w:val="24"/>
        </w:rPr>
        <w:t xml:space="preserve">Raskmetalle </w:t>
      </w:r>
      <w:r w:rsidR="00235DC8" w:rsidRPr="00D23CD4">
        <w:rPr>
          <w:rFonts w:cs="Times New Roman"/>
          <w:color w:val="000000" w:themeColor="text1"/>
          <w:szCs w:val="24"/>
        </w:rPr>
        <w:t>leidus</w:t>
      </w:r>
      <w:r w:rsidRPr="00D23CD4">
        <w:rPr>
          <w:rFonts w:cs="Times New Roman"/>
          <w:color w:val="000000" w:themeColor="text1"/>
          <w:szCs w:val="24"/>
        </w:rPr>
        <w:t xml:space="preserve"> kõigis jõgedes analüüsitud sette ja elustik</w:t>
      </w:r>
      <w:r w:rsidR="006D288B">
        <w:rPr>
          <w:rFonts w:cs="Times New Roman"/>
          <w:color w:val="000000" w:themeColor="text1"/>
          <w:szCs w:val="24"/>
        </w:rPr>
        <w:t xml:space="preserve">u proovides üle määramispiiri, kuid ületamisi oli kahes </w:t>
      </w:r>
      <w:r w:rsidR="007019B1">
        <w:rPr>
          <w:rFonts w:cs="Times New Roman"/>
          <w:color w:val="000000" w:themeColor="text1"/>
          <w:szCs w:val="24"/>
        </w:rPr>
        <w:t>seirepunkt</w:t>
      </w:r>
      <w:r w:rsidR="00115DC8">
        <w:rPr>
          <w:rFonts w:cs="Times New Roman"/>
          <w:color w:val="000000" w:themeColor="text1"/>
          <w:szCs w:val="24"/>
        </w:rPr>
        <w:t>is baariumi osas (</w:t>
      </w:r>
      <w:r w:rsidR="006D288B">
        <w:rPr>
          <w:rFonts w:cs="Times New Roman"/>
          <w:color w:val="000000" w:themeColor="text1"/>
          <w:szCs w:val="24"/>
        </w:rPr>
        <w:t>r</w:t>
      </w:r>
      <w:r w:rsidRPr="00D23CD4">
        <w:rPr>
          <w:rFonts w:cs="Times New Roman"/>
          <w:color w:val="000000" w:themeColor="text1"/>
          <w:szCs w:val="24"/>
        </w:rPr>
        <w:t xml:space="preserve">askmetallide aasta keskmiste sisalduste </w:t>
      </w:r>
      <w:r w:rsidR="006D288B" w:rsidRPr="00D23CD4">
        <w:rPr>
          <w:rFonts w:cs="Times New Roman"/>
          <w:color w:val="000000" w:themeColor="text1"/>
          <w:szCs w:val="24"/>
        </w:rPr>
        <w:t>keskkonna kvaliteedi piirväärtuse ületamine</w:t>
      </w:r>
      <w:r w:rsidR="00115DC8">
        <w:rPr>
          <w:rFonts w:cs="Times New Roman"/>
          <w:color w:val="000000" w:themeColor="text1"/>
          <w:szCs w:val="24"/>
        </w:rPr>
        <w:t xml:space="preserve">). </w:t>
      </w:r>
    </w:p>
    <w:p w14:paraId="7D72C60C" w14:textId="109171B6" w:rsidR="00940DD0" w:rsidRPr="00D23CD4" w:rsidRDefault="00940DD0" w:rsidP="00940DD0">
      <w:pPr>
        <w:jc w:val="both"/>
        <w:rPr>
          <w:rFonts w:cs="Times New Roman"/>
          <w:color w:val="000000" w:themeColor="text1"/>
          <w:szCs w:val="24"/>
        </w:rPr>
      </w:pPr>
      <w:r w:rsidRPr="00D23CD4">
        <w:rPr>
          <w:rFonts w:cs="Times New Roman"/>
          <w:color w:val="000000" w:themeColor="text1"/>
          <w:szCs w:val="24"/>
        </w:rPr>
        <w:t xml:space="preserve">Taimekaitsevahendite ja nende laguproduktide aasta keskmiste väärtuste osas oli üle keskkonna kvaliteedi piirväärtuse </w:t>
      </w:r>
      <w:proofErr w:type="spellStart"/>
      <w:r w:rsidRPr="00D23CD4">
        <w:rPr>
          <w:rFonts w:cs="Times New Roman"/>
          <w:color w:val="000000" w:themeColor="text1"/>
          <w:szCs w:val="24"/>
        </w:rPr>
        <w:t>dikambat</w:t>
      </w:r>
      <w:proofErr w:type="spellEnd"/>
      <w:r w:rsidRPr="00D23CD4">
        <w:rPr>
          <w:rFonts w:cs="Times New Roman"/>
          <w:color w:val="000000" w:themeColor="text1"/>
          <w:szCs w:val="24"/>
        </w:rPr>
        <w:t xml:space="preserve"> </w:t>
      </w:r>
      <w:proofErr w:type="spellStart"/>
      <w:r w:rsidRPr="00D23CD4">
        <w:rPr>
          <w:rFonts w:cs="Times New Roman"/>
          <w:color w:val="000000" w:themeColor="text1"/>
          <w:szCs w:val="24"/>
        </w:rPr>
        <w:t>Jänijões</w:t>
      </w:r>
      <w:proofErr w:type="spellEnd"/>
      <w:r w:rsidRPr="00D23CD4">
        <w:rPr>
          <w:rFonts w:cs="Times New Roman"/>
          <w:color w:val="000000" w:themeColor="text1"/>
          <w:szCs w:val="24"/>
        </w:rPr>
        <w:t xml:space="preserve"> Jänedal. AMPA (enimkasutatava herbitsiidi </w:t>
      </w:r>
      <w:proofErr w:type="spellStart"/>
      <w:r w:rsidRPr="00D23CD4">
        <w:rPr>
          <w:rFonts w:cs="Times New Roman"/>
          <w:color w:val="000000" w:themeColor="text1"/>
          <w:szCs w:val="24"/>
        </w:rPr>
        <w:t>glüfosaadi</w:t>
      </w:r>
      <w:proofErr w:type="spellEnd"/>
      <w:r w:rsidRPr="00D23CD4">
        <w:rPr>
          <w:rFonts w:cs="Times New Roman"/>
          <w:color w:val="000000" w:themeColor="text1"/>
          <w:szCs w:val="24"/>
        </w:rPr>
        <w:t xml:space="preserve"> laguprodukt) sisaldus ületas keskkonna kvaliteedi piirväärtust Keila jõe suudmes. </w:t>
      </w:r>
      <w:r w:rsidR="00CD67D6">
        <w:rPr>
          <w:rFonts w:cs="Times New Roman"/>
          <w:color w:val="000000" w:themeColor="text1"/>
          <w:szCs w:val="24"/>
        </w:rPr>
        <w:t>S</w:t>
      </w:r>
      <w:r w:rsidR="00CD67D6" w:rsidRPr="00D23CD4">
        <w:rPr>
          <w:rFonts w:cs="Times New Roman"/>
          <w:color w:val="000000" w:themeColor="text1"/>
          <w:szCs w:val="24"/>
        </w:rPr>
        <w:t>etteproovides</w:t>
      </w:r>
      <w:r w:rsidR="00CD67D6">
        <w:rPr>
          <w:rFonts w:cs="Times New Roman"/>
          <w:color w:val="000000" w:themeColor="text1"/>
          <w:szCs w:val="24"/>
        </w:rPr>
        <w:t xml:space="preserve"> tuvastati</w:t>
      </w:r>
      <w:r w:rsidR="00CD67D6" w:rsidRPr="00D23CD4">
        <w:rPr>
          <w:rFonts w:cs="Times New Roman"/>
          <w:color w:val="000000" w:themeColor="text1"/>
          <w:szCs w:val="24"/>
        </w:rPr>
        <w:t xml:space="preserve"> </w:t>
      </w:r>
      <w:r w:rsidR="001842C2" w:rsidRPr="00D23CD4">
        <w:rPr>
          <w:rFonts w:cs="Times New Roman"/>
          <w:color w:val="000000" w:themeColor="text1"/>
          <w:szCs w:val="24"/>
        </w:rPr>
        <w:t>pestitsiide</w:t>
      </w:r>
      <w:r w:rsidR="00CD67D6">
        <w:rPr>
          <w:rFonts w:cs="Times New Roman"/>
          <w:color w:val="000000" w:themeColor="text1"/>
          <w:szCs w:val="24"/>
        </w:rPr>
        <w:t xml:space="preserve"> olemasolu</w:t>
      </w:r>
      <w:r w:rsidR="001842C2" w:rsidRPr="00D23CD4">
        <w:rPr>
          <w:rFonts w:cs="Times New Roman"/>
          <w:color w:val="000000" w:themeColor="text1"/>
          <w:szCs w:val="24"/>
        </w:rPr>
        <w:t xml:space="preserve"> </w:t>
      </w:r>
      <w:r w:rsidR="00CD67D6">
        <w:rPr>
          <w:rFonts w:cs="Times New Roman"/>
          <w:color w:val="000000" w:themeColor="text1"/>
          <w:szCs w:val="24"/>
        </w:rPr>
        <w:t>e</w:t>
      </w:r>
      <w:r w:rsidR="00CD67D6" w:rsidRPr="00D23CD4">
        <w:rPr>
          <w:rFonts w:cs="Times New Roman"/>
          <w:color w:val="000000" w:themeColor="text1"/>
          <w:szCs w:val="24"/>
        </w:rPr>
        <w:t>namikes</w:t>
      </w:r>
      <w:r w:rsidR="00CD67D6">
        <w:rPr>
          <w:rFonts w:cs="Times New Roman"/>
          <w:color w:val="000000" w:themeColor="text1"/>
          <w:szCs w:val="24"/>
        </w:rPr>
        <w:t xml:space="preserve">  proovides </w:t>
      </w:r>
      <w:r w:rsidR="00115DC8">
        <w:rPr>
          <w:rFonts w:cs="Times New Roman"/>
          <w:color w:val="000000" w:themeColor="text1"/>
          <w:szCs w:val="24"/>
        </w:rPr>
        <w:t>(esines üle metoodika määramispiiri)</w:t>
      </w:r>
      <w:r w:rsidR="007019B1">
        <w:rPr>
          <w:rFonts w:cs="Times New Roman"/>
          <w:color w:val="000000" w:themeColor="text1"/>
          <w:szCs w:val="24"/>
        </w:rPr>
        <w:t>.</w:t>
      </w:r>
    </w:p>
    <w:p w14:paraId="0552A6E3" w14:textId="77777777" w:rsidR="00940DD0" w:rsidRPr="00E026E8" w:rsidRDefault="00940DD0" w:rsidP="00940DD0">
      <w:pPr>
        <w:jc w:val="both"/>
        <w:rPr>
          <w:rFonts w:cs="Times New Roman"/>
          <w:szCs w:val="24"/>
        </w:rPr>
      </w:pPr>
    </w:p>
    <w:p w14:paraId="4ED903EB" w14:textId="2C84EE1B" w:rsidR="00940DD0" w:rsidRPr="00ED0B28" w:rsidRDefault="00606963" w:rsidP="00940DD0">
      <w:pPr>
        <w:jc w:val="both"/>
      </w:pPr>
      <w:r>
        <w:rPr>
          <w:b/>
        </w:rPr>
        <w:t>Peipsi j</w:t>
      </w:r>
      <w:r w:rsidR="00940DD0" w:rsidRPr="001A491B">
        <w:rPr>
          <w:b/>
        </w:rPr>
        <w:t>ärve</w:t>
      </w:r>
      <w:r w:rsidR="002E31F2">
        <w:t xml:space="preserve"> </w:t>
      </w:r>
      <w:r w:rsidR="00940DD0" w:rsidRPr="001A491B">
        <w:t>seisundit hinnati 2017. aastal Peipsi ja Lämmijärve Eesti poolsel osal sagedusega 5 korda vegetatsiooniperioodil (mai-oktoober).</w:t>
      </w:r>
      <w:r w:rsidR="002E31F2">
        <w:t xml:space="preserve"> Lisaks seirati Peipsi järve ka </w:t>
      </w:r>
      <w:proofErr w:type="spellStart"/>
      <w:r w:rsidR="002E31F2">
        <w:t>Eesti-Vene</w:t>
      </w:r>
      <w:proofErr w:type="spellEnd"/>
      <w:r w:rsidR="002E31F2">
        <w:t xml:space="preserve"> koostööprogrammi raames (vt järgmine </w:t>
      </w:r>
      <w:proofErr w:type="spellStart"/>
      <w:r w:rsidR="002E31F2">
        <w:t>ptk</w:t>
      </w:r>
      <w:proofErr w:type="spellEnd"/>
      <w:r w:rsidR="002E31F2">
        <w:t>).</w:t>
      </w:r>
    </w:p>
    <w:p w14:paraId="76783AB4" w14:textId="77777777" w:rsidR="00940DD0" w:rsidRDefault="00940DD0" w:rsidP="00940DD0">
      <w:pPr>
        <w:jc w:val="both"/>
        <w:rPr>
          <w:rFonts w:eastAsia="Times New Roman" w:cs="Times New Roman"/>
          <w:szCs w:val="24"/>
          <w:lang w:eastAsia="ar-SA"/>
        </w:rPr>
      </w:pPr>
      <w:r>
        <w:rPr>
          <w:rFonts w:eastAsia="Times New Roman" w:cs="Times New Roman"/>
          <w:szCs w:val="24"/>
          <w:lang w:eastAsia="ar-SA"/>
        </w:rPr>
        <w:t xml:space="preserve">Määruses nr 44 toodud kvaliteedielementide koondhinnangu kohaselt on nii Suurjärve kui Lämmijärve seisund 2017. aastal halb. Vaid </w:t>
      </w:r>
      <w:proofErr w:type="spellStart"/>
      <w:r>
        <w:rPr>
          <w:rFonts w:eastAsia="Times New Roman" w:cs="Times New Roman"/>
          <w:szCs w:val="24"/>
          <w:lang w:eastAsia="ar-SA"/>
        </w:rPr>
        <w:t>füüsikalis</w:t>
      </w:r>
      <w:proofErr w:type="spellEnd"/>
      <w:r>
        <w:rPr>
          <w:rFonts w:eastAsia="Times New Roman" w:cs="Times New Roman"/>
          <w:szCs w:val="24"/>
          <w:lang w:eastAsia="ar-SA"/>
        </w:rPr>
        <w:t xml:space="preserve">-keemiliste kvaliteedinäitajatel põhineva hinnangu kohaselt oli seisund Suurjärves </w:t>
      </w:r>
      <w:r w:rsidRPr="00B22C27">
        <w:rPr>
          <w:rFonts w:eastAsia="Times New Roman" w:cs="Times New Roman"/>
          <w:i/>
          <w:szCs w:val="24"/>
          <w:lang w:eastAsia="ar-SA"/>
        </w:rPr>
        <w:t>kesine</w:t>
      </w:r>
      <w:r>
        <w:rPr>
          <w:rFonts w:eastAsia="Times New Roman" w:cs="Times New Roman"/>
          <w:szCs w:val="24"/>
          <w:lang w:eastAsia="ar-SA"/>
        </w:rPr>
        <w:t xml:space="preserve">, kuid Lämmijärves </w:t>
      </w:r>
      <w:r w:rsidRPr="00B22C27">
        <w:rPr>
          <w:rFonts w:eastAsia="Times New Roman" w:cs="Times New Roman"/>
          <w:i/>
          <w:szCs w:val="24"/>
          <w:lang w:eastAsia="ar-SA"/>
        </w:rPr>
        <w:t>halb</w:t>
      </w:r>
      <w:r>
        <w:rPr>
          <w:rFonts w:eastAsia="Times New Roman" w:cs="Times New Roman"/>
          <w:szCs w:val="24"/>
          <w:lang w:eastAsia="ar-SA"/>
        </w:rPr>
        <w:t xml:space="preserve">. Nii on olnud ka 1997-2016. aasta keskmisena. </w:t>
      </w:r>
    </w:p>
    <w:p w14:paraId="7D711555" w14:textId="77777777" w:rsidR="00940DD0" w:rsidRDefault="00940DD0" w:rsidP="00940DD0">
      <w:pPr>
        <w:jc w:val="both"/>
        <w:rPr>
          <w:lang w:eastAsia="ar-SA"/>
        </w:rPr>
      </w:pPr>
      <w:proofErr w:type="spellStart"/>
      <w:r>
        <w:rPr>
          <w:lang w:eastAsia="ar-SA"/>
        </w:rPr>
        <w:t>Fütoplanktoni</w:t>
      </w:r>
      <w:proofErr w:type="spellEnd"/>
      <w:r>
        <w:rPr>
          <w:lang w:eastAsia="ar-SA"/>
        </w:rPr>
        <w:t xml:space="preserve"> kvaliteedinäitajatel põhineva hinnangu kohaselt oli Suurjärve seisund 2017. aastal halb, 1997-2016 aasta keskmisena </w:t>
      </w:r>
      <w:r w:rsidRPr="00B22C27">
        <w:rPr>
          <w:i/>
          <w:lang w:eastAsia="ar-SA"/>
        </w:rPr>
        <w:t>kesine</w:t>
      </w:r>
      <w:r>
        <w:rPr>
          <w:lang w:eastAsia="ar-SA"/>
        </w:rPr>
        <w:t xml:space="preserve">. Lämmijärve seisund oli </w:t>
      </w:r>
      <w:proofErr w:type="spellStart"/>
      <w:r>
        <w:rPr>
          <w:lang w:eastAsia="ar-SA"/>
        </w:rPr>
        <w:t>fütoplanktoni</w:t>
      </w:r>
      <w:proofErr w:type="spellEnd"/>
      <w:r>
        <w:rPr>
          <w:lang w:eastAsia="ar-SA"/>
        </w:rPr>
        <w:t xml:space="preserve"> </w:t>
      </w:r>
      <w:r>
        <w:rPr>
          <w:lang w:eastAsia="ar-SA"/>
        </w:rPr>
        <w:lastRenderedPageBreak/>
        <w:t xml:space="preserve">kvaliteedinäitajate põhjal 2017. aastal ja ka eelneva perioodi (1997-2016) keskmisena </w:t>
      </w:r>
      <w:r w:rsidRPr="00B22C27">
        <w:rPr>
          <w:i/>
          <w:lang w:eastAsia="ar-SA"/>
        </w:rPr>
        <w:t>kesine</w:t>
      </w:r>
      <w:r>
        <w:rPr>
          <w:lang w:eastAsia="ar-SA"/>
        </w:rPr>
        <w:t xml:space="preserve">. </w:t>
      </w:r>
      <w:r w:rsidRPr="00664F69">
        <w:rPr>
          <w:lang w:eastAsia="ar-SA"/>
        </w:rPr>
        <w:t xml:space="preserve">Suurjärve seisundi mõningane halvenemine varasemaga võrreldes on </w:t>
      </w:r>
      <w:r>
        <w:rPr>
          <w:lang w:eastAsia="ar-SA"/>
        </w:rPr>
        <w:t>seotud</w:t>
      </w:r>
      <w:r w:rsidRPr="00664F69">
        <w:rPr>
          <w:lang w:eastAsia="ar-SA"/>
        </w:rPr>
        <w:t xml:space="preserve"> ilmselt soojema ja veerohkema aprilliga, mis soodustas </w:t>
      </w:r>
      <w:proofErr w:type="spellStart"/>
      <w:r w:rsidRPr="00664F69">
        <w:rPr>
          <w:lang w:eastAsia="ar-SA"/>
        </w:rPr>
        <w:t>fütoplanktoni</w:t>
      </w:r>
      <w:proofErr w:type="spellEnd"/>
      <w:r w:rsidRPr="00664F69">
        <w:rPr>
          <w:lang w:eastAsia="ar-SA"/>
        </w:rPr>
        <w:t xml:space="preserve"> arengut (nii otseselt kui kaudselt suurenenud toiteainete juurdevoolu kaudu) vegetatsioonipe</w:t>
      </w:r>
      <w:r>
        <w:rPr>
          <w:lang w:eastAsia="ar-SA"/>
        </w:rPr>
        <w:t xml:space="preserve">rioodi alguses ja </w:t>
      </w:r>
      <w:r w:rsidRPr="00F91CBD">
        <w:rPr>
          <w:lang w:eastAsia="ar-SA"/>
        </w:rPr>
        <w:t xml:space="preserve">fosfori </w:t>
      </w:r>
      <w:proofErr w:type="spellStart"/>
      <w:r w:rsidRPr="00F91CBD">
        <w:rPr>
          <w:lang w:eastAsia="ar-SA"/>
        </w:rPr>
        <w:t>sisekoormust</w:t>
      </w:r>
      <w:proofErr w:type="spellEnd"/>
      <w:r w:rsidRPr="00F91CBD">
        <w:rPr>
          <w:lang w:eastAsia="ar-SA"/>
        </w:rPr>
        <w:t xml:space="preserve"> hiljem.</w:t>
      </w:r>
      <w:r w:rsidRPr="00664F69">
        <w:rPr>
          <w:lang w:eastAsia="ar-SA"/>
        </w:rPr>
        <w:t xml:space="preserve"> Mõninga</w:t>
      </w:r>
      <w:r>
        <w:rPr>
          <w:lang w:eastAsia="ar-SA"/>
        </w:rPr>
        <w:t>d järve seisundi paranemismärgid</w:t>
      </w:r>
      <w:r w:rsidRPr="00664F69">
        <w:rPr>
          <w:lang w:eastAsia="ar-SA"/>
        </w:rPr>
        <w:t xml:space="preserve"> (sinivetikate </w:t>
      </w:r>
      <w:proofErr w:type="spellStart"/>
      <w:r w:rsidRPr="00664F69">
        <w:rPr>
          <w:lang w:eastAsia="ar-SA"/>
        </w:rPr>
        <w:t>biomassi</w:t>
      </w:r>
      <w:proofErr w:type="spellEnd"/>
      <w:r w:rsidRPr="00664F69">
        <w:rPr>
          <w:lang w:eastAsia="ar-SA"/>
        </w:rPr>
        <w:t xml:space="preserve"> vähenemine ja ka </w:t>
      </w:r>
      <w:proofErr w:type="spellStart"/>
      <w:r>
        <w:rPr>
          <w:lang w:eastAsia="ar-SA"/>
        </w:rPr>
        <w:t>tsüanobakterite</w:t>
      </w:r>
      <w:proofErr w:type="spellEnd"/>
      <w:r>
        <w:rPr>
          <w:lang w:eastAsia="ar-SA"/>
        </w:rPr>
        <w:t xml:space="preserve"> protsentuaalne </w:t>
      </w:r>
      <w:r w:rsidRPr="00664F69">
        <w:rPr>
          <w:lang w:eastAsia="ar-SA"/>
        </w:rPr>
        <w:t>vähenemine) on seotud tavalisest jahedama suvega.</w:t>
      </w:r>
    </w:p>
    <w:p w14:paraId="764C4726" w14:textId="77777777" w:rsidR="00940DD0" w:rsidRPr="00AA245E" w:rsidRDefault="00940DD0" w:rsidP="00940DD0">
      <w:pPr>
        <w:jc w:val="both"/>
        <w:rPr>
          <w:lang w:eastAsia="ar-SA"/>
        </w:rPr>
      </w:pPr>
      <w:proofErr w:type="spellStart"/>
      <w:r w:rsidRPr="00067F8B">
        <w:rPr>
          <w:lang w:eastAsia="ar-SA"/>
        </w:rPr>
        <w:t>Zooplanktoni</w:t>
      </w:r>
      <w:proofErr w:type="spellEnd"/>
      <w:r w:rsidRPr="00067F8B">
        <w:rPr>
          <w:lang w:eastAsia="ar-SA"/>
        </w:rPr>
        <w:t xml:space="preserve"> analüüsist järeldub, et Peipsi Suurjärv on jätkuvalt eutroofne ja Lämmijärv tugevalt eutroofne.</w:t>
      </w:r>
      <w:r w:rsidRPr="00AA245E">
        <w:rPr>
          <w:lang w:eastAsia="ar-SA"/>
        </w:rPr>
        <w:t xml:space="preserve"> </w:t>
      </w:r>
      <w:r>
        <w:rPr>
          <w:lang w:eastAsia="ar-SA"/>
        </w:rPr>
        <w:t>Suurselgrootute (L</w:t>
      </w:r>
      <w:r w:rsidRPr="00664F69">
        <w:rPr>
          <w:lang w:eastAsia="ar-SA"/>
        </w:rPr>
        <w:t xml:space="preserve">imuste ja </w:t>
      </w:r>
      <w:proofErr w:type="spellStart"/>
      <w:r w:rsidRPr="00664F69">
        <w:rPr>
          <w:i/>
          <w:lang w:eastAsia="ar-SA"/>
        </w:rPr>
        <w:t>Varia</w:t>
      </w:r>
      <w:proofErr w:type="spellEnd"/>
      <w:r>
        <w:rPr>
          <w:lang w:eastAsia="ar-SA"/>
        </w:rPr>
        <w:t xml:space="preserve">) </w:t>
      </w:r>
      <w:r w:rsidRPr="00664F69">
        <w:rPr>
          <w:lang w:eastAsia="ar-SA"/>
        </w:rPr>
        <w:t xml:space="preserve">rühma esindajad on viimastel aastatel vähenenud või lausa kadunud </w:t>
      </w:r>
      <w:r>
        <w:rPr>
          <w:lang w:eastAsia="ar-SA"/>
        </w:rPr>
        <w:t>(</w:t>
      </w:r>
      <w:r w:rsidRPr="00664F69">
        <w:rPr>
          <w:lang w:eastAsia="ar-SA"/>
        </w:rPr>
        <w:t xml:space="preserve">Lämmijärve </w:t>
      </w:r>
      <w:proofErr w:type="spellStart"/>
      <w:r w:rsidRPr="00664F69">
        <w:rPr>
          <w:lang w:eastAsia="ar-SA"/>
        </w:rPr>
        <w:t>profundaalist</w:t>
      </w:r>
      <w:proofErr w:type="spellEnd"/>
      <w:r>
        <w:rPr>
          <w:lang w:eastAsia="ar-SA"/>
        </w:rPr>
        <w:t>)</w:t>
      </w:r>
      <w:r w:rsidRPr="00664F69">
        <w:rPr>
          <w:lang w:eastAsia="ar-SA"/>
        </w:rPr>
        <w:t>, mis võib viidata Lämmijärve seisundi halvenemisele.</w:t>
      </w:r>
    </w:p>
    <w:p w14:paraId="675284F3" w14:textId="77777777" w:rsidR="00940DD0" w:rsidRDefault="00940DD0" w:rsidP="00940DD0">
      <w:pPr>
        <w:jc w:val="both"/>
        <w:rPr>
          <w:rFonts w:eastAsia="Arial"/>
          <w:color w:val="000000"/>
          <w:lang w:eastAsia="ar-SA"/>
        </w:rPr>
      </w:pPr>
      <w:r>
        <w:rPr>
          <w:rFonts w:eastAsia="Arial"/>
          <w:color w:val="000000"/>
          <w:lang w:eastAsia="ar-SA"/>
        </w:rPr>
        <w:t xml:space="preserve">2017. aastal toimus riiklikku keskkonnaseire raames esmakordselt suurselgrootute seire litoraalis (6 seirekohas) ja </w:t>
      </w:r>
      <w:proofErr w:type="spellStart"/>
      <w:r>
        <w:rPr>
          <w:rFonts w:eastAsia="Arial"/>
          <w:color w:val="000000"/>
          <w:lang w:eastAsia="ar-SA"/>
        </w:rPr>
        <w:t>fütobentose</w:t>
      </w:r>
      <w:proofErr w:type="spellEnd"/>
      <w:r>
        <w:rPr>
          <w:rFonts w:eastAsia="Arial"/>
          <w:color w:val="000000"/>
          <w:lang w:eastAsia="ar-SA"/>
        </w:rPr>
        <w:t xml:space="preserve"> seire (10 seirekohas). J</w:t>
      </w:r>
      <w:r w:rsidRPr="00664F69">
        <w:rPr>
          <w:rFonts w:eastAsia="Arial"/>
          <w:color w:val="000000"/>
          <w:lang w:eastAsia="ar-SA"/>
        </w:rPr>
        <w:t xml:space="preserve">ärve seisund litoraali suurselgrootute järgi </w:t>
      </w:r>
      <w:r>
        <w:rPr>
          <w:rFonts w:eastAsia="Arial"/>
          <w:color w:val="000000"/>
          <w:lang w:eastAsia="ar-SA"/>
        </w:rPr>
        <w:t>oli 2017. aastal</w:t>
      </w:r>
      <w:r w:rsidRPr="00664F69">
        <w:rPr>
          <w:rFonts w:eastAsia="Arial"/>
          <w:color w:val="000000"/>
          <w:lang w:eastAsia="ar-SA"/>
        </w:rPr>
        <w:t xml:space="preserve"> ühes kohas (Vä</w:t>
      </w:r>
      <w:r>
        <w:rPr>
          <w:rFonts w:eastAsia="Arial"/>
          <w:color w:val="000000"/>
          <w:lang w:eastAsia="ar-SA"/>
        </w:rPr>
        <w:t xml:space="preserve">rska laht) </w:t>
      </w:r>
      <w:r w:rsidRPr="000E2F08">
        <w:rPr>
          <w:rFonts w:eastAsia="Arial"/>
          <w:i/>
          <w:color w:val="000000"/>
          <w:lang w:eastAsia="ar-SA"/>
        </w:rPr>
        <w:t>väga hea</w:t>
      </w:r>
      <w:r>
        <w:rPr>
          <w:rFonts w:eastAsia="Arial"/>
          <w:color w:val="000000"/>
          <w:lang w:eastAsia="ar-SA"/>
        </w:rPr>
        <w:t>, ülejäänud seirekohtades</w:t>
      </w:r>
      <w:r w:rsidRPr="00664F69">
        <w:rPr>
          <w:rFonts w:eastAsia="Arial"/>
          <w:color w:val="000000"/>
          <w:lang w:eastAsia="ar-SA"/>
        </w:rPr>
        <w:t xml:space="preserve"> väga </w:t>
      </w:r>
      <w:r w:rsidRPr="000E2F08">
        <w:rPr>
          <w:rFonts w:eastAsia="Arial"/>
          <w:i/>
          <w:color w:val="000000"/>
          <w:lang w:eastAsia="ar-SA"/>
        </w:rPr>
        <w:t>halb</w:t>
      </w:r>
      <w:r w:rsidRPr="00664F69">
        <w:rPr>
          <w:rFonts w:eastAsia="Arial"/>
          <w:color w:val="000000"/>
          <w:lang w:eastAsia="ar-SA"/>
        </w:rPr>
        <w:t xml:space="preserve">. Kõige olulisem seisundit alandav mõjur oli 1970. aastatel järve sisse toodud rändvähk </w:t>
      </w:r>
      <w:proofErr w:type="spellStart"/>
      <w:r w:rsidRPr="00664F69">
        <w:rPr>
          <w:rFonts w:eastAsia="Arial"/>
          <w:i/>
          <w:color w:val="000000"/>
          <w:lang w:eastAsia="ar-SA"/>
        </w:rPr>
        <w:t>Gmelinoides</w:t>
      </w:r>
      <w:proofErr w:type="spellEnd"/>
      <w:r w:rsidRPr="00664F69">
        <w:rPr>
          <w:rFonts w:eastAsia="Arial"/>
          <w:i/>
          <w:color w:val="000000"/>
          <w:lang w:eastAsia="ar-SA"/>
        </w:rPr>
        <w:t xml:space="preserve"> </w:t>
      </w:r>
      <w:proofErr w:type="spellStart"/>
      <w:r w:rsidRPr="00664F69">
        <w:rPr>
          <w:rFonts w:eastAsia="Arial"/>
          <w:i/>
          <w:color w:val="000000"/>
          <w:lang w:eastAsia="ar-SA"/>
        </w:rPr>
        <w:t>fasciatus</w:t>
      </w:r>
      <w:proofErr w:type="spellEnd"/>
      <w:r w:rsidRPr="00664F69">
        <w:rPr>
          <w:rFonts w:eastAsia="Arial"/>
          <w:color w:val="000000"/>
          <w:lang w:eastAsia="ar-SA"/>
        </w:rPr>
        <w:t xml:space="preserve">. Kõigesööja loomana on ta suuremas osas litoraalist muutunud tugevaks dominandiks ning enamiku teisi suurselgrootute liike välja tõrjunud. Ainult Värska lahte rändvähk ei asusta. </w:t>
      </w:r>
    </w:p>
    <w:p w14:paraId="17EF33EF" w14:textId="748748E4" w:rsidR="002E31F2" w:rsidRDefault="00940DD0" w:rsidP="00940DD0">
      <w:pPr>
        <w:jc w:val="both"/>
        <w:rPr>
          <w:lang w:eastAsia="ar-SA"/>
        </w:rPr>
      </w:pPr>
      <w:proofErr w:type="spellStart"/>
      <w:r>
        <w:rPr>
          <w:lang w:eastAsia="ar-SA"/>
        </w:rPr>
        <w:t>Fütobentose</w:t>
      </w:r>
      <w:proofErr w:type="spellEnd"/>
      <w:r>
        <w:rPr>
          <w:lang w:eastAsia="ar-SA"/>
        </w:rPr>
        <w:t xml:space="preserve"> seireks kasutati vooluvete seisundi hindamise metoodikat, mistõttu seire tulemusi tulemustesse tuleb suhtuda ettevaatlikult. </w:t>
      </w:r>
      <w:r>
        <w:rPr>
          <w:rFonts w:eastAsia="Arial"/>
          <w:color w:val="000000"/>
          <w:lang w:eastAsia="ar-SA"/>
        </w:rPr>
        <w:t xml:space="preserve">Järve seisund </w:t>
      </w:r>
      <w:proofErr w:type="spellStart"/>
      <w:r>
        <w:rPr>
          <w:rFonts w:eastAsia="Arial"/>
          <w:color w:val="000000"/>
          <w:lang w:eastAsia="ar-SA"/>
        </w:rPr>
        <w:t>fütobentose</w:t>
      </w:r>
      <w:proofErr w:type="spellEnd"/>
      <w:r>
        <w:rPr>
          <w:rFonts w:eastAsia="Arial"/>
          <w:color w:val="000000"/>
          <w:lang w:eastAsia="ar-SA"/>
        </w:rPr>
        <w:t xml:space="preserve"> järgi oli neljas seirekohas </w:t>
      </w:r>
      <w:r w:rsidRPr="000E2F08">
        <w:rPr>
          <w:rFonts w:eastAsia="Arial"/>
          <w:i/>
          <w:color w:val="000000"/>
          <w:lang w:eastAsia="ar-SA"/>
        </w:rPr>
        <w:t>väga hea</w:t>
      </w:r>
      <w:r>
        <w:rPr>
          <w:rFonts w:eastAsia="Arial"/>
          <w:color w:val="000000"/>
          <w:lang w:eastAsia="ar-SA"/>
        </w:rPr>
        <w:t xml:space="preserve">, kuues seirekohas </w:t>
      </w:r>
      <w:r w:rsidRPr="000E2F08">
        <w:rPr>
          <w:rFonts w:eastAsia="Arial"/>
          <w:i/>
          <w:color w:val="000000"/>
          <w:lang w:eastAsia="ar-SA"/>
        </w:rPr>
        <w:t>hea</w:t>
      </w:r>
      <w:r>
        <w:rPr>
          <w:rFonts w:eastAsia="Arial"/>
          <w:color w:val="000000"/>
          <w:lang w:eastAsia="ar-SA"/>
        </w:rPr>
        <w:t xml:space="preserve">. Seisund </w:t>
      </w:r>
      <w:proofErr w:type="spellStart"/>
      <w:r>
        <w:rPr>
          <w:rFonts w:eastAsia="Arial"/>
          <w:color w:val="000000"/>
          <w:lang w:eastAsia="ar-SA"/>
        </w:rPr>
        <w:t>fütobentose</w:t>
      </w:r>
      <w:proofErr w:type="spellEnd"/>
      <w:r>
        <w:rPr>
          <w:rFonts w:eastAsia="Arial"/>
          <w:color w:val="000000"/>
          <w:lang w:eastAsia="ar-SA"/>
        </w:rPr>
        <w:t xml:space="preserve"> järgi on </w:t>
      </w:r>
      <w:r w:rsidRPr="00702734">
        <w:rPr>
          <w:lang w:eastAsia="ar-SA"/>
        </w:rPr>
        <w:t>ootuspäraselt negatiivses korrelatsio</w:t>
      </w:r>
      <w:r>
        <w:rPr>
          <w:lang w:eastAsia="ar-SA"/>
        </w:rPr>
        <w:t xml:space="preserve">onis vee </w:t>
      </w:r>
      <w:proofErr w:type="spellStart"/>
      <w:r>
        <w:rPr>
          <w:lang w:eastAsia="ar-SA"/>
        </w:rPr>
        <w:t>üldfosfori</w:t>
      </w:r>
      <w:proofErr w:type="spellEnd"/>
      <w:r>
        <w:rPr>
          <w:lang w:eastAsia="ar-SA"/>
        </w:rPr>
        <w:t xml:space="preserve"> sisaldusega. </w:t>
      </w:r>
    </w:p>
    <w:p w14:paraId="26F60F94" w14:textId="77777777" w:rsidR="002451D4" w:rsidRPr="002451D4" w:rsidRDefault="002451D4" w:rsidP="00940DD0">
      <w:pPr>
        <w:jc w:val="both"/>
        <w:rPr>
          <w:lang w:eastAsia="ar-SA"/>
        </w:rPr>
      </w:pPr>
    </w:p>
    <w:p w14:paraId="7BF62333" w14:textId="66DD9071" w:rsidR="0030560B" w:rsidRPr="00FF3C14" w:rsidRDefault="00940DD0" w:rsidP="0030560B">
      <w:pPr>
        <w:jc w:val="both"/>
        <w:rPr>
          <w:b/>
        </w:rPr>
      </w:pPr>
      <w:proofErr w:type="spellStart"/>
      <w:r w:rsidRPr="00B26DA3">
        <w:rPr>
          <w:b/>
        </w:rPr>
        <w:t>Ees</w:t>
      </w:r>
      <w:r w:rsidR="00B26DA3" w:rsidRPr="00B26DA3">
        <w:rPr>
          <w:b/>
        </w:rPr>
        <w:t>ti-Vene</w:t>
      </w:r>
      <w:proofErr w:type="spellEnd"/>
      <w:r w:rsidR="00B26DA3" w:rsidRPr="00B26DA3">
        <w:rPr>
          <w:b/>
        </w:rPr>
        <w:t xml:space="preserve"> </w:t>
      </w:r>
      <w:proofErr w:type="spellStart"/>
      <w:r w:rsidR="00B26DA3" w:rsidRPr="00B26DA3">
        <w:rPr>
          <w:b/>
        </w:rPr>
        <w:t>ühisseire</w:t>
      </w:r>
      <w:proofErr w:type="spellEnd"/>
      <w:r w:rsidR="00B26DA3" w:rsidRPr="00B26DA3">
        <w:rPr>
          <w:b/>
        </w:rPr>
        <w:t xml:space="preserve"> Peipsi järvel</w:t>
      </w:r>
      <w:r w:rsidR="00FF3C14">
        <w:rPr>
          <w:b/>
        </w:rPr>
        <w:t xml:space="preserve">. </w:t>
      </w:r>
      <w:proofErr w:type="spellStart"/>
      <w:r w:rsidR="0030560B" w:rsidRPr="0030560B">
        <w:t>Eesti-Vene</w:t>
      </w:r>
      <w:proofErr w:type="spellEnd"/>
      <w:r w:rsidR="0030560B" w:rsidRPr="0030560B">
        <w:t xml:space="preserve"> talvised seired Peipsi-Pihkva järvele toimusid 20</w:t>
      </w:r>
      <w:r w:rsidR="0030560B">
        <w:t xml:space="preserve">17. aastal 28. veebruaril ja 2. </w:t>
      </w:r>
      <w:r w:rsidR="0030560B" w:rsidRPr="0030560B">
        <w:t>märtsil. Veeproove võeti 10 seirejaamast Eesti poolel ja 8 jaa</w:t>
      </w:r>
      <w:r w:rsidR="0030560B">
        <w:t xml:space="preserve">mast Vene poolel nii pinna- kui </w:t>
      </w:r>
      <w:r w:rsidR="0030560B" w:rsidRPr="0030560B">
        <w:t>põhjalähedasest veekihist.</w:t>
      </w:r>
      <w:r w:rsidR="0030560B">
        <w:t xml:space="preserve"> </w:t>
      </w:r>
    </w:p>
    <w:p w14:paraId="17C85155" w14:textId="5C6B31C6" w:rsidR="0030560B" w:rsidRDefault="0030560B" w:rsidP="0030560B">
      <w:pPr>
        <w:jc w:val="both"/>
      </w:pPr>
      <w:r>
        <w:t xml:space="preserve">Pinnakihi </w:t>
      </w:r>
      <w:proofErr w:type="spellStart"/>
      <w:r>
        <w:t>üldfosfori</w:t>
      </w:r>
      <w:proofErr w:type="spellEnd"/>
      <w:r>
        <w:t xml:space="preserve"> sisalduste järgi kuulusid Peipsi järve viis ning Pihkva järve kolm seirejaama  </w:t>
      </w:r>
      <w:r w:rsidRPr="000E2F08">
        <w:rPr>
          <w:i/>
        </w:rPr>
        <w:t>kesisesse</w:t>
      </w:r>
      <w:r>
        <w:t xml:space="preserve"> ökoloogilisse seisundiklassi. Ülejäänud seirejaamade </w:t>
      </w:r>
      <w:proofErr w:type="spellStart"/>
      <w:r>
        <w:t>üldfosfori</w:t>
      </w:r>
      <w:proofErr w:type="spellEnd"/>
      <w:r>
        <w:t xml:space="preserve"> sisaldused jäid 2017. aasta märtsis </w:t>
      </w:r>
      <w:r w:rsidRPr="000E2F08">
        <w:rPr>
          <w:i/>
        </w:rPr>
        <w:t>heasse</w:t>
      </w:r>
      <w:r>
        <w:t xml:space="preserve"> ökoloogilisse seisundiklassi. </w:t>
      </w:r>
    </w:p>
    <w:p w14:paraId="44024716" w14:textId="77777777" w:rsidR="00127E93" w:rsidRDefault="0030560B" w:rsidP="0030560B">
      <w:pPr>
        <w:jc w:val="both"/>
      </w:pPr>
      <w:r>
        <w:t xml:space="preserve">Pinnakihi </w:t>
      </w:r>
      <w:proofErr w:type="spellStart"/>
      <w:r>
        <w:t>üldlämmastiku</w:t>
      </w:r>
      <w:proofErr w:type="spellEnd"/>
      <w:r>
        <w:t xml:space="preserve"> sisalduste järgi olid </w:t>
      </w:r>
      <w:r w:rsidR="00127E93">
        <w:t xml:space="preserve">neli </w:t>
      </w:r>
      <w:r>
        <w:t>Peipsi järve</w:t>
      </w:r>
      <w:r w:rsidR="00127E93">
        <w:t>, kolm</w:t>
      </w:r>
      <w:r>
        <w:t xml:space="preserve"> </w:t>
      </w:r>
      <w:r w:rsidR="00127E93">
        <w:t xml:space="preserve">Lämmijärve ja kolm </w:t>
      </w:r>
      <w:r>
        <w:t xml:space="preserve">Pihkva järve </w:t>
      </w:r>
      <w:r w:rsidR="00127E93">
        <w:t>seirejaama</w:t>
      </w:r>
      <w:r>
        <w:t xml:space="preserve"> </w:t>
      </w:r>
      <w:r w:rsidRPr="000E2F08">
        <w:rPr>
          <w:i/>
        </w:rPr>
        <w:t>halvas</w:t>
      </w:r>
      <w:r>
        <w:t xml:space="preserve"> ökoloogilises seisundiklassis. Ülejäänud Peipsi-Pihkva järve seirejaamade </w:t>
      </w:r>
      <w:proofErr w:type="spellStart"/>
      <w:r>
        <w:t>üld</w:t>
      </w:r>
      <w:r w:rsidR="00127E93">
        <w:t>lämmastiku</w:t>
      </w:r>
      <w:proofErr w:type="spellEnd"/>
      <w:r>
        <w:t xml:space="preserve"> sisaldused jäid </w:t>
      </w:r>
      <w:r w:rsidRPr="000E2F08">
        <w:rPr>
          <w:i/>
        </w:rPr>
        <w:t>kesisesse</w:t>
      </w:r>
      <w:r>
        <w:t xml:space="preserve"> ökoloogilisse seisundiklassi. </w:t>
      </w:r>
    </w:p>
    <w:p w14:paraId="4010034F" w14:textId="77777777" w:rsidR="009C63BB" w:rsidRDefault="0030560B" w:rsidP="0030560B">
      <w:pPr>
        <w:jc w:val="both"/>
      </w:pPr>
      <w:proofErr w:type="spellStart"/>
      <w:r>
        <w:t>Üldlämmastiku</w:t>
      </w:r>
      <w:proofErr w:type="spellEnd"/>
      <w:r>
        <w:t xml:space="preserve"> ja </w:t>
      </w:r>
      <w:proofErr w:type="spellStart"/>
      <w:r>
        <w:t>üldfosfori</w:t>
      </w:r>
      <w:proofErr w:type="spellEnd"/>
      <w:r>
        <w:t xml:space="preserve"> suhte järgi kuulusid </w:t>
      </w:r>
      <w:r w:rsidRPr="000E2F08">
        <w:rPr>
          <w:i/>
        </w:rPr>
        <w:t>kesisesse</w:t>
      </w:r>
      <w:r>
        <w:t xml:space="preserve"> klassi</w:t>
      </w:r>
      <w:r w:rsidR="00127E93">
        <w:t xml:space="preserve"> kuus Peipsi järve seirejaama</w:t>
      </w:r>
      <w:r>
        <w:t xml:space="preserve"> ning</w:t>
      </w:r>
      <w:r w:rsidR="00127E93">
        <w:t xml:space="preserve"> üks</w:t>
      </w:r>
      <w:r>
        <w:t xml:space="preserve"> Pihkva järve seirejaam. Ülejäänud Peipsi-Pihkva järve seirejaamade N/P suhted jäid vähemalt </w:t>
      </w:r>
      <w:r w:rsidRPr="000E2F08">
        <w:rPr>
          <w:i/>
        </w:rPr>
        <w:t>heasse</w:t>
      </w:r>
      <w:r>
        <w:t xml:space="preserve"> ökoloogilisse seisundiklassi. </w:t>
      </w:r>
    </w:p>
    <w:p w14:paraId="7AC871E2" w14:textId="0483A9B8" w:rsidR="005E4883" w:rsidRDefault="0030560B" w:rsidP="0030560B">
      <w:pPr>
        <w:jc w:val="both"/>
      </w:pPr>
      <w:proofErr w:type="spellStart"/>
      <w:r>
        <w:t>pH</w:t>
      </w:r>
      <w:proofErr w:type="spellEnd"/>
      <w:r>
        <w:t xml:space="preserve"> väärtuste järgi kuulusid</w:t>
      </w:r>
      <w:r w:rsidR="005E4883">
        <w:t xml:space="preserve"> neli</w:t>
      </w:r>
      <w:r>
        <w:t xml:space="preserve"> Peipsi järve</w:t>
      </w:r>
      <w:r w:rsidR="005E4883">
        <w:t xml:space="preserve"> jaama</w:t>
      </w:r>
      <w:r>
        <w:t xml:space="preserve"> </w:t>
      </w:r>
      <w:r w:rsidR="005E4883">
        <w:t xml:space="preserve">ning kaks </w:t>
      </w:r>
      <w:r>
        <w:t xml:space="preserve">Pihkva järve </w:t>
      </w:r>
      <w:r w:rsidR="005E4883">
        <w:t xml:space="preserve">seirejaama </w:t>
      </w:r>
      <w:r w:rsidRPr="000E2F08">
        <w:rPr>
          <w:i/>
        </w:rPr>
        <w:t xml:space="preserve">kesisesse </w:t>
      </w:r>
      <w:r>
        <w:t xml:space="preserve">ning </w:t>
      </w:r>
      <w:r w:rsidR="005E4883">
        <w:t xml:space="preserve">kolm Peipsi järve seirejaama </w:t>
      </w:r>
      <w:r w:rsidRPr="000E2F08">
        <w:rPr>
          <w:i/>
        </w:rPr>
        <w:t>halba</w:t>
      </w:r>
      <w:r>
        <w:t xml:space="preserve"> ökoloogilisse seisundikassi. Ülejäänud seirejaamade </w:t>
      </w:r>
      <w:proofErr w:type="spellStart"/>
      <w:r>
        <w:t>pH</w:t>
      </w:r>
      <w:proofErr w:type="spellEnd"/>
      <w:r>
        <w:t xml:space="preserve"> väärtused jäid vähemalt heasse ökoloogilisse seisundiklassi. </w:t>
      </w:r>
    </w:p>
    <w:p w14:paraId="463753F7" w14:textId="4DFEEBCE" w:rsidR="000B00F9" w:rsidRDefault="000B00F9" w:rsidP="002B0EFC">
      <w:pPr>
        <w:jc w:val="both"/>
      </w:pPr>
      <w:r>
        <w:t>1-aluseliste fenoolide üksikühendid jäid vaadeldud seirejaamades alla kasutatud meetodi määramispiiri (&lt;</w:t>
      </w:r>
      <w:r w:rsidR="002B0EFC">
        <w:t xml:space="preserve"> 0,</w:t>
      </w:r>
      <w:r>
        <w:t xml:space="preserve">3 </w:t>
      </w:r>
      <w:proofErr w:type="spellStart"/>
      <w:r>
        <w:t>μg</w:t>
      </w:r>
      <w:proofErr w:type="spellEnd"/>
      <w:r>
        <w:t>/l). Fenool</w:t>
      </w:r>
      <w:r w:rsidR="002B0EFC">
        <w:t xml:space="preserve">i sisaldus oli üle määramispiiri kahe jaama pinnakihis (0,7 </w:t>
      </w:r>
      <w:proofErr w:type="spellStart"/>
      <w:r w:rsidR="002B0EFC">
        <w:t>μg</w:t>
      </w:r>
      <w:proofErr w:type="spellEnd"/>
      <w:r w:rsidR="002B0EFC">
        <w:t xml:space="preserve">/l ja 0,68 </w:t>
      </w:r>
      <w:proofErr w:type="spellStart"/>
      <w:r w:rsidR="002B0EFC">
        <w:t>μg</w:t>
      </w:r>
      <w:proofErr w:type="spellEnd"/>
      <w:r w:rsidR="002B0EFC">
        <w:t xml:space="preserve">/l), kuid piirväärtusi (7 </w:t>
      </w:r>
      <w:proofErr w:type="spellStart"/>
      <w:r w:rsidR="002B0EFC">
        <w:t>μg</w:t>
      </w:r>
      <w:proofErr w:type="spellEnd"/>
      <w:r w:rsidR="002B0EFC">
        <w:t>/l) ei ületatud.</w:t>
      </w:r>
    </w:p>
    <w:p w14:paraId="63E0329F" w14:textId="5487C29B" w:rsidR="00B26DA3" w:rsidRDefault="00816201" w:rsidP="006E29B9">
      <w:pPr>
        <w:jc w:val="both"/>
      </w:pPr>
      <w:r>
        <w:lastRenderedPageBreak/>
        <w:t xml:space="preserve">Ühegi raskmetalli sisaldus </w:t>
      </w:r>
      <w:r w:rsidRPr="002B0EFC">
        <w:t xml:space="preserve">lubatud keskkonna kvaliteedi piirväärtust </w:t>
      </w:r>
      <w:r>
        <w:t>ei ületan</w:t>
      </w:r>
      <w:r w:rsidRPr="002B0EFC">
        <w:t>ud.</w:t>
      </w:r>
      <w:r>
        <w:t xml:space="preserve"> Alla kasutatud meetodi määramispiiri </w:t>
      </w:r>
      <w:r w:rsidR="002B0EFC">
        <w:t>jäid elavhõbeda, kaadmiumi ja kroomi sisaldused</w:t>
      </w:r>
      <w:r>
        <w:t>.</w:t>
      </w:r>
      <w:r w:rsidR="002B0EFC">
        <w:t xml:space="preserve"> </w:t>
      </w:r>
      <w:r>
        <w:t xml:space="preserve">Niklit esines </w:t>
      </w:r>
      <w:r w:rsidR="00D14765">
        <w:t>vahemikus 0,37-0,</w:t>
      </w:r>
      <w:r w:rsidR="002B0EFC">
        <w:t xml:space="preserve">66 </w:t>
      </w:r>
      <w:proofErr w:type="spellStart"/>
      <w:r w:rsidR="002B0EFC">
        <w:t>μg</w:t>
      </w:r>
      <w:proofErr w:type="spellEnd"/>
      <w:r w:rsidR="002B0EFC">
        <w:t>/l</w:t>
      </w:r>
      <w:r w:rsidR="006E29B9">
        <w:t xml:space="preserve"> (lubatud keskkonna kvaliteedi </w:t>
      </w:r>
      <w:r w:rsidR="00D14765">
        <w:t>piirväärtus</w:t>
      </w:r>
      <w:r w:rsidR="006E29B9">
        <w:t xml:space="preserve"> 34 </w:t>
      </w:r>
      <w:proofErr w:type="spellStart"/>
      <w:r w:rsidR="006E29B9">
        <w:t>μg</w:t>
      </w:r>
      <w:proofErr w:type="spellEnd"/>
      <w:r w:rsidR="006E29B9">
        <w:t xml:space="preserve">/l). </w:t>
      </w:r>
      <w:r w:rsidR="002B0EFC">
        <w:t>Plii sisaldus jäi alla kasutatud meetodi määramispiiri</w:t>
      </w:r>
      <w:r>
        <w:t xml:space="preserve"> </w:t>
      </w:r>
      <w:r w:rsidR="002B0EFC">
        <w:t>ühes seirejaamas, kuid ülejäänud seirejaamades olid plii sisaldused vahemikus</w:t>
      </w:r>
      <w:r w:rsidR="00D14765">
        <w:t xml:space="preserve"> 0,14 – 4,</w:t>
      </w:r>
      <w:r w:rsidR="002B0EFC">
        <w:t xml:space="preserve">2 </w:t>
      </w:r>
      <w:proofErr w:type="spellStart"/>
      <w:r w:rsidR="002B0EFC">
        <w:t>μg</w:t>
      </w:r>
      <w:proofErr w:type="spellEnd"/>
      <w:r w:rsidR="002B0EFC">
        <w:t xml:space="preserve">/l. Kõrgeim sisaldus saadi Pihkva järve seirejaamas </w:t>
      </w:r>
      <w:r w:rsidR="00D14765">
        <w:t>(4,</w:t>
      </w:r>
      <w:r w:rsidR="002B0EFC">
        <w:t xml:space="preserve">2 </w:t>
      </w:r>
      <w:proofErr w:type="spellStart"/>
      <w:r w:rsidR="002B0EFC">
        <w:t>μg</w:t>
      </w:r>
      <w:proofErr w:type="spellEnd"/>
      <w:r w:rsidR="002B0EFC">
        <w:t>/l</w:t>
      </w:r>
      <w:r w:rsidR="006E29B9">
        <w:t xml:space="preserve">; </w:t>
      </w:r>
      <w:proofErr w:type="spellStart"/>
      <w:r w:rsidR="006E29B9">
        <w:t>suurimam</w:t>
      </w:r>
      <w:proofErr w:type="spellEnd"/>
      <w:r w:rsidR="006E29B9" w:rsidRPr="006E29B9">
        <w:t xml:space="preserve"> lubatud k</w:t>
      </w:r>
      <w:r w:rsidR="006E29B9">
        <w:t xml:space="preserve">eskkonna kvaliteedi piirväärtus 14 </w:t>
      </w:r>
      <w:proofErr w:type="spellStart"/>
      <w:r w:rsidR="006E29B9">
        <w:t>μg</w:t>
      </w:r>
      <w:proofErr w:type="spellEnd"/>
      <w:r w:rsidR="006E29B9">
        <w:t>/l</w:t>
      </w:r>
      <w:r>
        <w:t>).</w:t>
      </w:r>
      <w:r w:rsidR="002B0EFC">
        <w:t xml:space="preserve"> Tsingi sisalduse</w:t>
      </w:r>
      <w:r w:rsidR="00D14765">
        <w:t>d olid vahemikus 1,6 – 5,</w:t>
      </w:r>
      <w:r>
        <w:t xml:space="preserve">7 </w:t>
      </w:r>
      <w:proofErr w:type="spellStart"/>
      <w:r>
        <w:t>μg</w:t>
      </w:r>
      <w:proofErr w:type="spellEnd"/>
      <w:r>
        <w:t>/l</w:t>
      </w:r>
      <w:r w:rsidR="006E29B9">
        <w:t xml:space="preserve"> (piirväärtus 10 </w:t>
      </w:r>
      <w:proofErr w:type="spellStart"/>
      <w:r w:rsidR="006E29B9">
        <w:t>μg</w:t>
      </w:r>
      <w:proofErr w:type="spellEnd"/>
      <w:r w:rsidR="006E29B9">
        <w:t>/l)</w:t>
      </w:r>
      <w:r w:rsidR="002B0EFC">
        <w:t>. Vase sisaldus oli alla kasutatud meetodi määramispiiri ühes Peipsi järve seirejaamas. Ülejäänud seirejaam</w:t>
      </w:r>
      <w:r w:rsidR="00D14765">
        <w:t>ade sisaldused jäid vahemikku 1,1 – 3,</w:t>
      </w:r>
      <w:r w:rsidR="002B0EFC">
        <w:t xml:space="preserve">6 </w:t>
      </w:r>
      <w:proofErr w:type="spellStart"/>
      <w:r w:rsidR="002B0EFC">
        <w:t>μg</w:t>
      </w:r>
      <w:proofErr w:type="spellEnd"/>
      <w:r w:rsidR="002B0EFC">
        <w:t>/l</w:t>
      </w:r>
      <w:r w:rsidR="006E29B9">
        <w:t xml:space="preserve"> (piirväärtus15 </w:t>
      </w:r>
      <w:proofErr w:type="spellStart"/>
      <w:r w:rsidR="006E29B9">
        <w:t>μg</w:t>
      </w:r>
      <w:proofErr w:type="spellEnd"/>
      <w:r w:rsidR="006E29B9">
        <w:t>/l)</w:t>
      </w:r>
      <w:r w:rsidR="002B0EFC">
        <w:t xml:space="preserve">. </w:t>
      </w:r>
    </w:p>
    <w:p w14:paraId="5CFB2002" w14:textId="77777777" w:rsidR="00FF3C14" w:rsidRDefault="00FF3C14" w:rsidP="0030560B">
      <w:pPr>
        <w:jc w:val="both"/>
      </w:pPr>
    </w:p>
    <w:p w14:paraId="2C8DF634" w14:textId="77777777" w:rsidR="00FF3C14" w:rsidRPr="007B340F" w:rsidRDefault="00FF3C14" w:rsidP="00FF3C14">
      <w:pPr>
        <w:jc w:val="both"/>
      </w:pPr>
      <w:r w:rsidRPr="002A1A8B">
        <w:rPr>
          <w:b/>
        </w:rPr>
        <w:t>Narva veehoidla</w:t>
      </w:r>
      <w:r>
        <w:rPr>
          <w:b/>
        </w:rPr>
        <w:t xml:space="preserve"> </w:t>
      </w:r>
      <w:r w:rsidRPr="007B340F">
        <w:t xml:space="preserve">komplekssed veekeemia ja </w:t>
      </w:r>
      <w:r>
        <w:t>–</w:t>
      </w:r>
      <w:r w:rsidRPr="007B340F">
        <w:t>elustiku</w:t>
      </w:r>
      <w:r>
        <w:t xml:space="preserve"> (</w:t>
      </w:r>
      <w:proofErr w:type="spellStart"/>
      <w:r>
        <w:t>fütoplankton</w:t>
      </w:r>
      <w:proofErr w:type="spellEnd"/>
      <w:r>
        <w:t xml:space="preserve">, </w:t>
      </w:r>
      <w:proofErr w:type="spellStart"/>
      <w:r>
        <w:t>zooplankton</w:t>
      </w:r>
      <w:proofErr w:type="spellEnd"/>
      <w:r>
        <w:t>; planktilised ripsloomad)</w:t>
      </w:r>
      <w:r w:rsidRPr="007B340F">
        <w:t xml:space="preserve"> proovid koguti viiest Eesti poole punktist, lisaks elustiku proovid Vene poole kolmest punktist</w:t>
      </w:r>
      <w:r>
        <w:t xml:space="preserve"> 2017. aasta 29. augustil.</w:t>
      </w:r>
    </w:p>
    <w:p w14:paraId="5D2AE9C7" w14:textId="77777777" w:rsidR="00FF3C14" w:rsidRDefault="00FF3C14" w:rsidP="00FF3C14">
      <w:pPr>
        <w:jc w:val="both"/>
      </w:pPr>
      <w:proofErr w:type="spellStart"/>
      <w:r w:rsidRPr="007B340F">
        <w:t>Üldlämmastiku</w:t>
      </w:r>
      <w:proofErr w:type="spellEnd"/>
      <w:r w:rsidRPr="007B340F">
        <w:t xml:space="preserve"> sisaldused jäid 2017. aastal Narva veehoidla seirejaamades </w:t>
      </w:r>
      <w:r w:rsidRPr="00E55DF7">
        <w:rPr>
          <w:i/>
        </w:rPr>
        <w:t>heasse</w:t>
      </w:r>
      <w:r w:rsidRPr="007B340F">
        <w:t xml:space="preserve"> ökoloogilisse seisundiklassi. </w:t>
      </w:r>
      <w:proofErr w:type="spellStart"/>
      <w:r w:rsidRPr="007B340F">
        <w:t>Üldfosfori</w:t>
      </w:r>
      <w:proofErr w:type="spellEnd"/>
      <w:r w:rsidRPr="007B340F">
        <w:t xml:space="preserve"> sisaldused olid 2017. aasta augustis </w:t>
      </w:r>
      <w:r w:rsidRPr="00E55DF7">
        <w:rPr>
          <w:i/>
        </w:rPr>
        <w:t>kesises</w:t>
      </w:r>
      <w:r w:rsidRPr="007B340F">
        <w:t xml:space="preserve"> ökoloogilises seis</w:t>
      </w:r>
      <w:r>
        <w:t>undiklassis kahes seirejaamades. T</w:t>
      </w:r>
      <w:r w:rsidRPr="007B340F">
        <w:t>eiste jaamade</w:t>
      </w:r>
      <w:r>
        <w:t xml:space="preserve"> </w:t>
      </w:r>
      <w:proofErr w:type="spellStart"/>
      <w:r>
        <w:t>üldfosfori</w:t>
      </w:r>
      <w:proofErr w:type="spellEnd"/>
      <w:r w:rsidRPr="007B340F">
        <w:t xml:space="preserve"> sisaldused jäid </w:t>
      </w:r>
      <w:r w:rsidRPr="00E55DF7">
        <w:rPr>
          <w:i/>
        </w:rPr>
        <w:t>heasse</w:t>
      </w:r>
      <w:r>
        <w:t xml:space="preserve"> seisundiklassi, mistõttu on ka kokkuvõttes </w:t>
      </w:r>
      <w:proofErr w:type="spellStart"/>
      <w:r>
        <w:t>üldfosfori</w:t>
      </w:r>
      <w:proofErr w:type="spellEnd"/>
      <w:r>
        <w:t xml:space="preserve"> kvalitee</w:t>
      </w:r>
      <w:r w:rsidRPr="00E55DF7">
        <w:t>dinäitaja</w:t>
      </w:r>
      <w:r>
        <w:t xml:space="preserve"> seisundiklass</w:t>
      </w:r>
      <w:r w:rsidRPr="00E55DF7">
        <w:t xml:space="preserve"> Eesti poole seirekohtade alusel</w:t>
      </w:r>
      <w:r>
        <w:t xml:space="preserve"> </w:t>
      </w:r>
      <w:r w:rsidRPr="00E55DF7">
        <w:rPr>
          <w:i/>
        </w:rPr>
        <w:t>hea</w:t>
      </w:r>
      <w:r>
        <w:t>.</w:t>
      </w:r>
      <w:r w:rsidRPr="00156DEC">
        <w:t xml:space="preserve"> </w:t>
      </w:r>
    </w:p>
    <w:p w14:paraId="52575CAC" w14:textId="77777777" w:rsidR="00FF3C14" w:rsidRPr="007B340F" w:rsidRDefault="00FF3C14" w:rsidP="00FF3C14">
      <w:pPr>
        <w:jc w:val="both"/>
      </w:pPr>
      <w:r>
        <w:t xml:space="preserve">2017. </w:t>
      </w:r>
      <w:proofErr w:type="spellStart"/>
      <w:r>
        <w:t>aaastal</w:t>
      </w:r>
      <w:proofErr w:type="spellEnd"/>
      <w:r>
        <w:t xml:space="preserve"> olid Narva veehoidla </w:t>
      </w:r>
      <w:proofErr w:type="spellStart"/>
      <w:r>
        <w:t>üldfosfori</w:t>
      </w:r>
      <w:proofErr w:type="spellEnd"/>
      <w:r>
        <w:t xml:space="preserve"> ja </w:t>
      </w:r>
      <w:proofErr w:type="spellStart"/>
      <w:r>
        <w:t>üldlämmastiku</w:t>
      </w:r>
      <w:proofErr w:type="spellEnd"/>
      <w:r w:rsidRPr="009F5A9D">
        <w:t xml:space="preserve"> keskmised</w:t>
      </w:r>
      <w:r>
        <w:t xml:space="preserve"> näitajad 0,055 mg P/l ja 0,662 mg N/l. Võrreldes varasema perioodiga on tulemused veidi kõrgemad </w:t>
      </w:r>
      <w:r w:rsidRPr="009F5A9D">
        <w:t>–</w:t>
      </w:r>
      <w:r>
        <w:t xml:space="preserve"> </w:t>
      </w:r>
      <w:r w:rsidRPr="009F5A9D">
        <w:t>keskmine kontsentratsioon oli aastail 2003–2016 vastava</w:t>
      </w:r>
      <w:r>
        <w:t>lt 0,044 mg P/l ja 0,633 mg N/l.</w:t>
      </w:r>
    </w:p>
    <w:p w14:paraId="7C8B031B" w14:textId="77777777" w:rsidR="00FF3C14" w:rsidRDefault="00FF3C14" w:rsidP="00FF3C14">
      <w:pPr>
        <w:jc w:val="both"/>
      </w:pPr>
      <w:r w:rsidRPr="007B340F">
        <w:t xml:space="preserve">Ühe seirejaama </w:t>
      </w:r>
      <w:proofErr w:type="spellStart"/>
      <w:r w:rsidRPr="007B340F">
        <w:t>pH</w:t>
      </w:r>
      <w:proofErr w:type="spellEnd"/>
      <w:r w:rsidRPr="007B340F">
        <w:t xml:space="preserve"> väärtus oli </w:t>
      </w:r>
      <w:r w:rsidRPr="001148E9">
        <w:rPr>
          <w:i/>
        </w:rPr>
        <w:t>väga heas</w:t>
      </w:r>
      <w:r w:rsidRPr="007B340F">
        <w:t xml:space="preserve"> </w:t>
      </w:r>
      <w:r>
        <w:t>ökoloogilises seisundiklassis, kuid t</w:t>
      </w:r>
      <w:r w:rsidRPr="007B340F">
        <w:t xml:space="preserve">eiste seirejaamade </w:t>
      </w:r>
      <w:proofErr w:type="spellStart"/>
      <w:r w:rsidRPr="007B340F">
        <w:t>pH</w:t>
      </w:r>
      <w:proofErr w:type="spellEnd"/>
      <w:r w:rsidRPr="007B340F">
        <w:t xml:space="preserve"> väärtused jäid 2017. aasta augustis </w:t>
      </w:r>
      <w:r w:rsidRPr="001148E9">
        <w:rPr>
          <w:i/>
        </w:rPr>
        <w:t>heasse</w:t>
      </w:r>
      <w:r w:rsidRPr="007B340F">
        <w:t xml:space="preserve"> ökoloogilisse seisundiklassi</w:t>
      </w:r>
      <w:r>
        <w:t xml:space="preserve">. </w:t>
      </w:r>
      <w:proofErr w:type="spellStart"/>
      <w:r>
        <w:t>pH</w:t>
      </w:r>
      <w:proofErr w:type="spellEnd"/>
      <w:r>
        <w:t xml:space="preserve"> kvaliteedinäitaja seisundiklass on kokkuvõtlikult seega </w:t>
      </w:r>
      <w:r w:rsidRPr="00E55DF7">
        <w:rPr>
          <w:i/>
        </w:rPr>
        <w:t>hea</w:t>
      </w:r>
      <w:r>
        <w:rPr>
          <w:i/>
        </w:rPr>
        <w:t>.</w:t>
      </w:r>
    </w:p>
    <w:p w14:paraId="7C030DBA" w14:textId="77777777" w:rsidR="00FF3C14" w:rsidRPr="007B340F" w:rsidRDefault="00FF3C14" w:rsidP="00FF3C14">
      <w:pPr>
        <w:jc w:val="both"/>
        <w:rPr>
          <w:szCs w:val="24"/>
        </w:rPr>
      </w:pPr>
      <w:r w:rsidRPr="007B340F">
        <w:rPr>
          <w:szCs w:val="24"/>
        </w:rPr>
        <w:t xml:space="preserve">2007–2017. aastate keskmiste </w:t>
      </w:r>
      <w:proofErr w:type="spellStart"/>
      <w:r w:rsidRPr="007B340F">
        <w:rPr>
          <w:szCs w:val="24"/>
        </w:rPr>
        <w:t>pH</w:t>
      </w:r>
      <w:proofErr w:type="spellEnd"/>
      <w:r w:rsidRPr="007B340F">
        <w:rPr>
          <w:szCs w:val="24"/>
        </w:rPr>
        <w:t xml:space="preserve">, </w:t>
      </w:r>
      <w:proofErr w:type="spellStart"/>
      <w:r w:rsidRPr="007B340F">
        <w:rPr>
          <w:szCs w:val="24"/>
        </w:rPr>
        <w:t>üldN</w:t>
      </w:r>
      <w:proofErr w:type="spellEnd"/>
      <w:r w:rsidRPr="007B340F">
        <w:rPr>
          <w:szCs w:val="24"/>
        </w:rPr>
        <w:t xml:space="preserve"> ja </w:t>
      </w:r>
      <w:proofErr w:type="spellStart"/>
      <w:r w:rsidRPr="007B340F">
        <w:rPr>
          <w:szCs w:val="24"/>
        </w:rPr>
        <w:t>üldP</w:t>
      </w:r>
      <w:proofErr w:type="spellEnd"/>
      <w:r w:rsidRPr="007B340F">
        <w:rPr>
          <w:szCs w:val="24"/>
        </w:rPr>
        <w:t xml:space="preserve"> järgi võib Narva veehoidlat lugeda </w:t>
      </w:r>
      <w:r w:rsidRPr="00156DEC">
        <w:rPr>
          <w:i/>
          <w:szCs w:val="24"/>
        </w:rPr>
        <w:t>hea</w:t>
      </w:r>
      <w:r w:rsidRPr="007B340F">
        <w:rPr>
          <w:szCs w:val="24"/>
        </w:rPr>
        <w:t xml:space="preserve"> ökoloogilise potentsiaaliga veekoguks. </w:t>
      </w:r>
    </w:p>
    <w:p w14:paraId="1C32A091" w14:textId="77777777" w:rsidR="00FF3C14" w:rsidRDefault="00FF3C14" w:rsidP="00FF3C14">
      <w:pPr>
        <w:jc w:val="both"/>
        <w:rPr>
          <w:szCs w:val="24"/>
          <w:lang w:val="fi-FI"/>
        </w:rPr>
      </w:pPr>
      <w:r w:rsidRPr="007B340F">
        <w:rPr>
          <w:szCs w:val="24"/>
        </w:rPr>
        <w:t xml:space="preserve">2017. aastal oli </w:t>
      </w:r>
      <w:proofErr w:type="spellStart"/>
      <w:r w:rsidRPr="007B340F">
        <w:rPr>
          <w:szCs w:val="24"/>
        </w:rPr>
        <w:t>fütoplanktoni</w:t>
      </w:r>
      <w:proofErr w:type="spellEnd"/>
      <w:r w:rsidRPr="007B340F">
        <w:rPr>
          <w:szCs w:val="24"/>
        </w:rPr>
        <w:t xml:space="preserve"> </w:t>
      </w:r>
      <w:proofErr w:type="spellStart"/>
      <w:r w:rsidRPr="007B340F">
        <w:rPr>
          <w:szCs w:val="24"/>
        </w:rPr>
        <w:t>üldbiomass</w:t>
      </w:r>
      <w:proofErr w:type="spellEnd"/>
      <w:r w:rsidRPr="007B340F">
        <w:rPr>
          <w:szCs w:val="24"/>
        </w:rPr>
        <w:t xml:space="preserve"> paljuaastasest keskmisest 2,6</w:t>
      </w:r>
      <w:r>
        <w:rPr>
          <w:szCs w:val="24"/>
        </w:rPr>
        <w:t xml:space="preserve"> korda</w:t>
      </w:r>
      <w:r w:rsidRPr="007B340F">
        <w:rPr>
          <w:szCs w:val="24"/>
        </w:rPr>
        <w:t xml:space="preserve"> madalam ning </w:t>
      </w:r>
      <w:proofErr w:type="spellStart"/>
      <w:r w:rsidRPr="007B340F">
        <w:rPr>
          <w:szCs w:val="24"/>
        </w:rPr>
        <w:t>Chl</w:t>
      </w:r>
      <w:proofErr w:type="spellEnd"/>
      <w:r w:rsidRPr="007B340F">
        <w:rPr>
          <w:szCs w:val="24"/>
        </w:rPr>
        <w:t xml:space="preserve"> a kontsentratsioon 1,8 korda madalam. Kogu </w:t>
      </w:r>
      <w:proofErr w:type="spellStart"/>
      <w:r w:rsidRPr="007B340F">
        <w:rPr>
          <w:szCs w:val="24"/>
        </w:rPr>
        <w:t>biomassi</w:t>
      </w:r>
      <w:proofErr w:type="spellEnd"/>
      <w:r w:rsidRPr="007B340F">
        <w:rPr>
          <w:szCs w:val="24"/>
        </w:rPr>
        <w:t xml:space="preserve"> dünaamika langeb kokku sinivetikate </w:t>
      </w:r>
      <w:proofErr w:type="spellStart"/>
      <w:r w:rsidRPr="007B340F">
        <w:rPr>
          <w:szCs w:val="24"/>
        </w:rPr>
        <w:t>biomassi</w:t>
      </w:r>
      <w:proofErr w:type="spellEnd"/>
      <w:r w:rsidRPr="007B340F">
        <w:rPr>
          <w:szCs w:val="24"/>
        </w:rPr>
        <w:t xml:space="preserve"> (CY) kõikumistega. 2017. a. oli keskmine CY </w:t>
      </w:r>
      <w:proofErr w:type="spellStart"/>
      <w:r>
        <w:rPr>
          <w:szCs w:val="24"/>
        </w:rPr>
        <w:t>biomass</w:t>
      </w:r>
      <w:proofErr w:type="spellEnd"/>
      <w:r>
        <w:rPr>
          <w:szCs w:val="24"/>
        </w:rPr>
        <w:t xml:space="preserve"> </w:t>
      </w:r>
      <w:r w:rsidRPr="007B340F">
        <w:rPr>
          <w:szCs w:val="24"/>
        </w:rPr>
        <w:t xml:space="preserve">6,5 korda väiksem </w:t>
      </w:r>
      <w:proofErr w:type="spellStart"/>
      <w:r w:rsidRPr="007B340F">
        <w:rPr>
          <w:szCs w:val="24"/>
        </w:rPr>
        <w:t>varemuuritud</w:t>
      </w:r>
      <w:proofErr w:type="spellEnd"/>
      <w:r w:rsidRPr="007B340F">
        <w:rPr>
          <w:szCs w:val="24"/>
        </w:rPr>
        <w:t xml:space="preserve"> aastate keskmisest. Põhjuseks on ilmselt jahe suvi. Ei saa välistada ka fenoloogilise aspekti nihkumist – augusti lõpul langes veetemperatuur kiiresti ja vetikate arengu tipp võis proovivõtmise ajal juba möödas olla</w:t>
      </w:r>
      <w:r w:rsidRPr="007B340F">
        <w:rPr>
          <w:szCs w:val="24"/>
          <w:lang w:val="fi-FI"/>
        </w:rPr>
        <w:t>.</w:t>
      </w:r>
    </w:p>
    <w:p w14:paraId="5D46A83A" w14:textId="77777777" w:rsidR="00FF3C14" w:rsidRDefault="00FF3C14" w:rsidP="00FF3C14">
      <w:pPr>
        <w:jc w:val="both"/>
      </w:pPr>
      <w:r w:rsidRPr="007B340F">
        <w:t>Nii varasemate kui 2017. a. andmete alusel oli Narva veeh</w:t>
      </w:r>
      <w:r>
        <w:t xml:space="preserve">oidlas </w:t>
      </w:r>
      <w:proofErr w:type="spellStart"/>
      <w:r>
        <w:t>zooplanktonit</w:t>
      </w:r>
      <w:proofErr w:type="spellEnd"/>
      <w:r>
        <w:t xml:space="preserve"> väga vähe ning selle koostis oli halb - </w:t>
      </w:r>
      <w:proofErr w:type="spellStart"/>
      <w:r>
        <w:t>z</w:t>
      </w:r>
      <w:r w:rsidRPr="007B340F">
        <w:t>ooplanktoni</w:t>
      </w:r>
      <w:proofErr w:type="spellEnd"/>
      <w:r w:rsidRPr="007B340F">
        <w:t xml:space="preserve"> moodustasid </w:t>
      </w:r>
      <w:proofErr w:type="spellStart"/>
      <w:r w:rsidRPr="007B340F">
        <w:t>zooplanktereist</w:t>
      </w:r>
      <w:proofErr w:type="spellEnd"/>
      <w:r w:rsidRPr="007B340F">
        <w:t xml:space="preserve"> väikseimad (isendi kaa</w:t>
      </w:r>
      <w:r>
        <w:t xml:space="preserve">l 2017.aastal ainult 0,035 µg) </w:t>
      </w:r>
      <w:proofErr w:type="spellStart"/>
      <w:r w:rsidRPr="007B340F">
        <w:t>keriloomad</w:t>
      </w:r>
      <w:proofErr w:type="spellEnd"/>
      <w:r w:rsidRPr="007B340F">
        <w:t>, kes on võimetud vetikatarbijad ja sobimatu toit kaladele.</w:t>
      </w:r>
    </w:p>
    <w:p w14:paraId="7AB092D5" w14:textId="77777777" w:rsidR="00FF3C14" w:rsidRDefault="00FF3C14" w:rsidP="00FF3C14">
      <w:pPr>
        <w:jc w:val="both"/>
      </w:pPr>
      <w:proofErr w:type="spellStart"/>
      <w:r w:rsidRPr="007B340F">
        <w:t>Zooplanktoni</w:t>
      </w:r>
      <w:proofErr w:type="spellEnd"/>
      <w:r w:rsidRPr="007B340F">
        <w:t xml:space="preserve"> erakordselt madalat arvukust ja </w:t>
      </w:r>
      <w:proofErr w:type="spellStart"/>
      <w:r w:rsidRPr="007B340F">
        <w:t>biomassi</w:t>
      </w:r>
      <w:proofErr w:type="spellEnd"/>
      <w:r w:rsidRPr="007B340F">
        <w:t xml:space="preserve"> Narva veehoidlas põhjusta</w:t>
      </w:r>
      <w:r>
        <w:t>s</w:t>
      </w:r>
      <w:r w:rsidRPr="007B340F">
        <w:t xml:space="preserve"> ilmselt kalamaimude tugev toitumissurve. Samas võib </w:t>
      </w:r>
      <w:proofErr w:type="spellStart"/>
      <w:r w:rsidRPr="007B340F">
        <w:t>zooplanktoni</w:t>
      </w:r>
      <w:proofErr w:type="spellEnd"/>
      <w:r w:rsidRPr="007B340F">
        <w:t xml:space="preserve"> hulga vähesus olla seotud ka ohtlike ainete olemasoluga (raskmetallid), toidu vähesusega (ka vetikaid on veehoidlas vähe), </w:t>
      </w:r>
      <w:r>
        <w:t>vetikamürkidega vee liikumisega ja</w:t>
      </w:r>
      <w:r w:rsidRPr="007B340F">
        <w:t xml:space="preserve"> madala veekogu põhjast tormiste ilmadega ülesuhutud heljumiga.</w:t>
      </w:r>
      <w:r>
        <w:t xml:space="preserve"> </w:t>
      </w:r>
      <w:r w:rsidRPr="00DA1D59">
        <w:t xml:space="preserve">Viimast toetavad eriti 2017. a. 3. proovivõtukoha andmed: veeproovides esines </w:t>
      </w:r>
      <w:r w:rsidRPr="00DA1D59">
        <w:lastRenderedPageBreak/>
        <w:t xml:space="preserve">peenheljumit (ilmselt tuhaosakesi) ning nii </w:t>
      </w:r>
      <w:proofErr w:type="spellStart"/>
      <w:r w:rsidRPr="00DA1D59">
        <w:t>zooplanktoni</w:t>
      </w:r>
      <w:proofErr w:type="spellEnd"/>
      <w:r w:rsidRPr="00DA1D59">
        <w:t xml:space="preserve"> </w:t>
      </w:r>
      <w:proofErr w:type="spellStart"/>
      <w:r w:rsidRPr="00DA1D59">
        <w:t>biomass</w:t>
      </w:r>
      <w:proofErr w:type="spellEnd"/>
      <w:r w:rsidRPr="00DA1D59">
        <w:t>, kui arvukus olid siin erakordselt madalad.</w:t>
      </w:r>
    </w:p>
    <w:p w14:paraId="06169CE7" w14:textId="77777777" w:rsidR="00FF3C14" w:rsidRPr="00702734" w:rsidRDefault="00FF3C14" w:rsidP="00940DD0">
      <w:pPr>
        <w:jc w:val="both"/>
        <w:rPr>
          <w:rFonts w:eastAsia="Times New Roman" w:cs="Times New Roman"/>
          <w:szCs w:val="24"/>
          <w:lang w:eastAsia="ar-SA"/>
        </w:rPr>
      </w:pPr>
    </w:p>
    <w:p w14:paraId="3E1DA8A6" w14:textId="77777777" w:rsidR="00940DD0" w:rsidRDefault="00940DD0" w:rsidP="00940DD0">
      <w:pPr>
        <w:jc w:val="both"/>
      </w:pPr>
      <w:r w:rsidRPr="008D18F6">
        <w:rPr>
          <w:b/>
        </w:rPr>
        <w:t>Võrtsjärv</w:t>
      </w:r>
      <w:r>
        <w:t xml:space="preserve">. Tuginedes määruses nr 44 toodud kvaliteedinäitajate seisundiklassidele ja ekspertarvamusele on Võrtsjärve ökoloogiline seisund 2017. aastal </w:t>
      </w:r>
      <w:r w:rsidRPr="000E2F08">
        <w:rPr>
          <w:i/>
        </w:rPr>
        <w:t>heas</w:t>
      </w:r>
      <w:r>
        <w:t xml:space="preserve"> seisundis. </w:t>
      </w:r>
    </w:p>
    <w:p w14:paraId="12DBB350" w14:textId="043A60A2" w:rsidR="00940DD0" w:rsidRPr="00B86E5A" w:rsidRDefault="00940DD0" w:rsidP="00940DD0">
      <w:pPr>
        <w:jc w:val="both"/>
      </w:pPr>
      <w:r w:rsidRPr="00664F69">
        <w:t xml:space="preserve">2017. aasta seire tulemused toetavad järve seisundi paranemise trendi viimasel </w:t>
      </w:r>
      <w:r w:rsidR="008464EB">
        <w:t>kümnendil</w:t>
      </w:r>
      <w:r w:rsidRPr="00664F69">
        <w:t xml:space="preserve">. </w:t>
      </w:r>
      <w:proofErr w:type="spellStart"/>
      <w:r w:rsidRPr="00664F69">
        <w:t>Üldfosfori</w:t>
      </w:r>
      <w:proofErr w:type="spellEnd"/>
      <w:r w:rsidRPr="00664F69">
        <w:t xml:space="preserve"> sisalduse ja </w:t>
      </w:r>
      <w:proofErr w:type="spellStart"/>
      <w:r w:rsidRPr="00664F69">
        <w:t>biokeemi</w:t>
      </w:r>
      <w:r>
        <w:t>lise</w:t>
      </w:r>
      <w:proofErr w:type="spellEnd"/>
      <w:r>
        <w:t xml:space="preserve"> hapnikutarbe selge langus</w:t>
      </w:r>
      <w:r w:rsidRPr="00664F69">
        <w:t xml:space="preserve">trend, samuti </w:t>
      </w:r>
      <w:proofErr w:type="spellStart"/>
      <w:r w:rsidRPr="00664F69">
        <w:t>üldlämmastiku</w:t>
      </w:r>
      <w:proofErr w:type="spellEnd"/>
      <w:r w:rsidRPr="00664F69">
        <w:t xml:space="preserve"> sisalduse kerge langus</w:t>
      </w:r>
      <w:r>
        <w:t>,</w:t>
      </w:r>
      <w:r w:rsidRPr="00664F69">
        <w:t xml:space="preserve"> näitavad punktreostusallikate mõju vähenemist järvele, võimalik</w:t>
      </w:r>
      <w:r>
        <w:t xml:space="preserve">, et ka </w:t>
      </w:r>
      <w:proofErr w:type="spellStart"/>
      <w:r>
        <w:t>sisekoormuse</w:t>
      </w:r>
      <w:proofErr w:type="spellEnd"/>
      <w:r>
        <w:t xml:space="preserve"> vähenemist. Lisaks on</w:t>
      </w:r>
      <w:r w:rsidRPr="00664F69">
        <w:t xml:space="preserve"> kasvamas </w:t>
      </w:r>
      <w:proofErr w:type="spellStart"/>
      <w:r>
        <w:t>fütoplanktoni</w:t>
      </w:r>
      <w:proofErr w:type="spellEnd"/>
      <w:r>
        <w:t xml:space="preserve"> liigirikkus,</w:t>
      </w:r>
      <w:r w:rsidRPr="00664F69">
        <w:t xml:space="preserve"> jätkuvad positiivsed trendid </w:t>
      </w:r>
      <w:proofErr w:type="spellStart"/>
      <w:r w:rsidRPr="00664F69">
        <w:t>metazooplanktonis</w:t>
      </w:r>
      <w:proofErr w:type="spellEnd"/>
      <w:r w:rsidRPr="00664F69">
        <w:t xml:space="preserve"> (</w:t>
      </w:r>
      <w:proofErr w:type="spellStart"/>
      <w:r w:rsidRPr="00664F69">
        <w:t>keriloomade</w:t>
      </w:r>
      <w:proofErr w:type="spellEnd"/>
      <w:r w:rsidRPr="00664F69">
        <w:t xml:space="preserve"> väiksem ja v</w:t>
      </w:r>
      <w:r>
        <w:t>esikirbuliste suurem osakaal), ka ba</w:t>
      </w:r>
      <w:r w:rsidRPr="00664F69">
        <w:t xml:space="preserve">kterite üldarv näitab väga head seisundit juba kuuendat aastat järjest. Head seisundit näitasid 2017. aastal mõlemad Võrtsjärve seisundihinnangu andmise aluseks olevad </w:t>
      </w:r>
      <w:proofErr w:type="spellStart"/>
      <w:r w:rsidRPr="00664F69">
        <w:t>fütoplanktoni</w:t>
      </w:r>
      <w:proofErr w:type="spellEnd"/>
      <w:r w:rsidRPr="00664F69">
        <w:t xml:space="preserve"> näitajad: klorofüll a (</w:t>
      </w:r>
      <w:proofErr w:type="spellStart"/>
      <w:r w:rsidRPr="00664F69">
        <w:t>Chl</w:t>
      </w:r>
      <w:proofErr w:type="spellEnd"/>
      <w:r w:rsidRPr="00664F69">
        <w:t xml:space="preserve">-a) ja septembrikuu ränivetikate </w:t>
      </w:r>
      <w:proofErr w:type="spellStart"/>
      <w:r w:rsidRPr="00664F69">
        <w:t>biomass</w:t>
      </w:r>
      <w:proofErr w:type="spellEnd"/>
      <w:r w:rsidRPr="009258CE">
        <w:t>.</w:t>
      </w:r>
      <w:r w:rsidRPr="00664F69">
        <w:t xml:space="preserve"> Aasta keskmine </w:t>
      </w:r>
      <w:proofErr w:type="spellStart"/>
      <w:r w:rsidRPr="00664F69">
        <w:t>Chl</w:t>
      </w:r>
      <w:proofErr w:type="spellEnd"/>
      <w:r w:rsidRPr="00664F69">
        <w:t xml:space="preserve">-a sisaldus saavutas maksimumi 2006. aastal ja on pärast seda järjepidevalt vähenenud. </w:t>
      </w:r>
      <w:proofErr w:type="spellStart"/>
      <w:r w:rsidRPr="00664F69">
        <w:t>Fütobentose</w:t>
      </w:r>
      <w:proofErr w:type="spellEnd"/>
      <w:r w:rsidRPr="00664F69">
        <w:t xml:space="preserve"> ja litoraali suurselgrootute seire näitavad järjekindlalt head või isegi väga head seisundit. Võrtsjärve põhjakihi hapnikutingimuste paranemist näitas jätkuvalt väheharjasusside osakaalu vähenemine suhtes </w:t>
      </w:r>
      <w:proofErr w:type="spellStart"/>
      <w:r w:rsidRPr="00664F69">
        <w:t>hironomiididega</w:t>
      </w:r>
      <w:proofErr w:type="spellEnd"/>
      <w:r w:rsidRPr="00664F69">
        <w:t xml:space="preserve"> ja see, et </w:t>
      </w:r>
      <w:proofErr w:type="spellStart"/>
      <w:r w:rsidRPr="00664F69">
        <w:t>profundaalist</w:t>
      </w:r>
      <w:proofErr w:type="spellEnd"/>
      <w:r w:rsidRPr="00664F69">
        <w:t xml:space="preserve"> ei leitud tugeva reostuse indikaatorliigi, klaasiksääse vastseid. Hea märk on </w:t>
      </w:r>
      <w:r>
        <w:t>lisaks</w:t>
      </w:r>
      <w:r w:rsidRPr="00664F69">
        <w:t xml:space="preserve"> see, et litoraalis on endiselt esindatud </w:t>
      </w:r>
      <w:proofErr w:type="spellStart"/>
      <w:r w:rsidRPr="00664F69">
        <w:t>oligotroofsete</w:t>
      </w:r>
      <w:proofErr w:type="spellEnd"/>
      <w:r w:rsidRPr="00664F69">
        <w:t xml:space="preserve"> ja </w:t>
      </w:r>
      <w:proofErr w:type="spellStart"/>
      <w:r w:rsidRPr="00664F69">
        <w:t>mesotroofsete</w:t>
      </w:r>
      <w:proofErr w:type="spellEnd"/>
      <w:r w:rsidRPr="00664F69">
        <w:t xml:space="preserve"> vete indikaatorliik, </w:t>
      </w:r>
      <w:proofErr w:type="spellStart"/>
      <w:r w:rsidRPr="00664F69">
        <w:t>hiro</w:t>
      </w:r>
      <w:r>
        <w:t>nomiid</w:t>
      </w:r>
      <w:proofErr w:type="spellEnd"/>
      <w:r>
        <w:t xml:space="preserve"> </w:t>
      </w:r>
      <w:proofErr w:type="spellStart"/>
      <w:r w:rsidRPr="00C93C18">
        <w:rPr>
          <w:i/>
        </w:rPr>
        <w:t>Monodiamesa</w:t>
      </w:r>
      <w:proofErr w:type="spellEnd"/>
      <w:r w:rsidRPr="00C93C18">
        <w:rPr>
          <w:i/>
        </w:rPr>
        <w:t xml:space="preserve"> </w:t>
      </w:r>
      <w:proofErr w:type="spellStart"/>
      <w:r w:rsidRPr="00C93C18">
        <w:rPr>
          <w:i/>
        </w:rPr>
        <w:t>bathyphila</w:t>
      </w:r>
      <w:proofErr w:type="spellEnd"/>
      <w:r>
        <w:t>. Ka</w:t>
      </w:r>
      <w:r w:rsidRPr="00664F69">
        <w:t xml:space="preserve"> vee läbipaistvuse pikaajaline langustrend on viimasel kümnendil aeglustunud või asendunud tõusutrendiga (eriti talvel ja kevadel). </w:t>
      </w:r>
    </w:p>
    <w:p w14:paraId="117AB0B9" w14:textId="77777777" w:rsidR="00940DD0" w:rsidRPr="00B86E5A" w:rsidRDefault="00940DD0" w:rsidP="00940DD0">
      <w:pPr>
        <w:jc w:val="both"/>
      </w:pPr>
      <w:r w:rsidRPr="00664F69">
        <w:t xml:space="preserve">Aineringe tõhususe langemisele viitab kaudselt juba mitmendat aastat suurenev mikroobse lingu osatähtsus, kuigi see võib olla pigem kliimamõju tagajärg. Püsiv ja kõiki aastaaegu hõlmav tõusutrend on viimase 23 aasta jooksul iseloomustanud </w:t>
      </w:r>
      <w:proofErr w:type="spellStart"/>
      <w:r w:rsidRPr="00664F69">
        <w:t>üldaluselisust</w:t>
      </w:r>
      <w:proofErr w:type="spellEnd"/>
      <w:r w:rsidRPr="00664F69">
        <w:t xml:space="preserve"> ja </w:t>
      </w:r>
      <w:proofErr w:type="spellStart"/>
      <w:r w:rsidRPr="00664F69">
        <w:t>pH-d</w:t>
      </w:r>
      <w:proofErr w:type="spellEnd"/>
      <w:r w:rsidRPr="00664F69">
        <w:t xml:space="preserve">. Siiski on viimasel kümnendil suvine ja sügisene </w:t>
      </w:r>
      <w:proofErr w:type="spellStart"/>
      <w:r w:rsidRPr="00664F69">
        <w:t>pH</w:t>
      </w:r>
      <w:proofErr w:type="spellEnd"/>
      <w:r w:rsidRPr="00664F69">
        <w:t xml:space="preserve"> pigem langusele pöördumas.</w:t>
      </w:r>
      <w:r w:rsidRPr="00B23555">
        <w:t xml:space="preserve"> Kuna kõrged </w:t>
      </w:r>
      <w:proofErr w:type="spellStart"/>
      <w:r w:rsidRPr="00B23555">
        <w:t>pH</w:t>
      </w:r>
      <w:proofErr w:type="spellEnd"/>
      <w:r w:rsidRPr="00B23555">
        <w:t xml:space="preserve"> väärtused suvel ja sügisel on enamasti tingitud intensiivsest fotosünteesist, võib </w:t>
      </w:r>
      <w:proofErr w:type="spellStart"/>
      <w:r w:rsidRPr="00B23555">
        <w:t>pH</w:t>
      </w:r>
      <w:proofErr w:type="spellEnd"/>
      <w:r w:rsidRPr="00B23555">
        <w:t xml:space="preserve"> langus sel perioodil viidata </w:t>
      </w:r>
      <w:proofErr w:type="spellStart"/>
      <w:r w:rsidRPr="00B23555">
        <w:t>fütoplanktoni</w:t>
      </w:r>
      <w:proofErr w:type="spellEnd"/>
      <w:r w:rsidRPr="00B23555">
        <w:t xml:space="preserve"> produktsiooni ja järve üldise </w:t>
      </w:r>
      <w:proofErr w:type="spellStart"/>
      <w:r w:rsidRPr="00B23555">
        <w:t>troofsustaseme</w:t>
      </w:r>
      <w:proofErr w:type="spellEnd"/>
      <w:r w:rsidRPr="00B23555">
        <w:t xml:space="preserve"> teatud langusele</w:t>
      </w:r>
      <w:r>
        <w:t>.</w:t>
      </w:r>
    </w:p>
    <w:p w14:paraId="2ADA6693" w14:textId="77777777" w:rsidR="00940DD0" w:rsidRPr="00664F69" w:rsidRDefault="00940DD0" w:rsidP="00940DD0">
      <w:pPr>
        <w:jc w:val="both"/>
        <w:rPr>
          <w:rFonts w:eastAsia="Calibri"/>
        </w:rPr>
      </w:pPr>
      <w:r w:rsidRPr="003B463F">
        <w:rPr>
          <w:rFonts w:eastAsia="Calibri"/>
        </w:rPr>
        <w:t xml:space="preserve">Võrtsjärv oli 2017. aastal </w:t>
      </w:r>
      <w:r w:rsidRPr="000E2F08">
        <w:rPr>
          <w:rFonts w:eastAsia="Calibri"/>
          <w:i/>
        </w:rPr>
        <w:t>halvas</w:t>
      </w:r>
      <w:r w:rsidRPr="003B463F">
        <w:rPr>
          <w:rFonts w:eastAsia="Calibri"/>
        </w:rPr>
        <w:t xml:space="preserve"> keemilises seisundis elustiku maatriksis piirväärtust ületanud elavhõbeda ja </w:t>
      </w:r>
      <w:proofErr w:type="spellStart"/>
      <w:r w:rsidRPr="003B463F">
        <w:rPr>
          <w:rFonts w:eastAsia="Calibri"/>
        </w:rPr>
        <w:t>p,p</w:t>
      </w:r>
      <w:proofErr w:type="spellEnd"/>
      <w:r w:rsidRPr="003B463F">
        <w:rPr>
          <w:rFonts w:eastAsia="Calibri"/>
        </w:rPr>
        <w:t xml:space="preserve">-DDT sisalduste tõttu. </w:t>
      </w:r>
    </w:p>
    <w:p w14:paraId="179DE62E" w14:textId="77777777" w:rsidR="00940DD0" w:rsidRDefault="00940DD0" w:rsidP="00940DD0">
      <w:pPr>
        <w:jc w:val="both"/>
        <w:rPr>
          <w:rFonts w:eastAsia="TTCAo00"/>
        </w:rPr>
      </w:pPr>
      <w:r>
        <w:rPr>
          <w:rFonts w:eastAsia="TTCAo00"/>
        </w:rPr>
        <w:t>Võrtsjärvele, kui karpkalalaste elupaikana kaitstavale</w:t>
      </w:r>
      <w:r w:rsidRPr="00664F69">
        <w:rPr>
          <w:rFonts w:eastAsia="TTCAo00"/>
        </w:rPr>
        <w:t xml:space="preserve"> veekog</w:t>
      </w:r>
      <w:r>
        <w:rPr>
          <w:rFonts w:eastAsia="TTCAo00"/>
        </w:rPr>
        <w:t xml:space="preserve">udele kehtestatud kvaliteedinõuded olid aasta keskmisena ületatud  </w:t>
      </w:r>
      <w:proofErr w:type="spellStart"/>
      <w:r>
        <w:rPr>
          <w:rFonts w:eastAsia="TTCAo00"/>
        </w:rPr>
        <w:t>üldlämmastiku</w:t>
      </w:r>
      <w:proofErr w:type="spellEnd"/>
      <w:r>
        <w:rPr>
          <w:rFonts w:eastAsia="TTCAo00"/>
        </w:rPr>
        <w:t xml:space="preserve"> osas, ülejäänud näitajate osas aasta keskmiste ületamisi ei olnud.</w:t>
      </w:r>
    </w:p>
    <w:p w14:paraId="1F941ED9" w14:textId="77777777" w:rsidR="00940DD0" w:rsidRPr="00032900" w:rsidRDefault="00940DD0" w:rsidP="00940DD0">
      <w:pPr>
        <w:jc w:val="both"/>
        <w:rPr>
          <w:rFonts w:eastAsia="Calibri"/>
          <w:highlight w:val="yellow"/>
        </w:rPr>
      </w:pPr>
    </w:p>
    <w:p w14:paraId="6E261620" w14:textId="462BCDA6" w:rsidR="00341342" w:rsidRDefault="00940DD0" w:rsidP="00EC0698">
      <w:pPr>
        <w:spacing w:after="0" w:line="240" w:lineRule="auto"/>
        <w:jc w:val="both"/>
      </w:pPr>
      <w:r>
        <w:rPr>
          <w:b/>
        </w:rPr>
        <w:t>V</w:t>
      </w:r>
      <w:r w:rsidRPr="006D1061">
        <w:rPr>
          <w:b/>
        </w:rPr>
        <w:t>äikejärvede seires</w:t>
      </w:r>
      <w:r>
        <w:rPr>
          <w:b/>
        </w:rPr>
        <w:t xml:space="preserve"> </w:t>
      </w:r>
      <w:r>
        <w:t xml:space="preserve">seirati </w:t>
      </w:r>
      <w:r w:rsidRPr="006D1061">
        <w:t>2017. aastal 23 järve.</w:t>
      </w:r>
      <w:r>
        <w:t xml:space="preserve"> 15 järve koondseisundiks hinnati </w:t>
      </w:r>
      <w:r w:rsidRPr="000E2F08">
        <w:rPr>
          <w:i/>
        </w:rPr>
        <w:t>hea</w:t>
      </w:r>
      <w:r>
        <w:t xml:space="preserve"> või </w:t>
      </w:r>
      <w:r w:rsidRPr="000E2F08">
        <w:rPr>
          <w:i/>
        </w:rPr>
        <w:t>väga hea</w:t>
      </w:r>
      <w:r>
        <w:t xml:space="preserve"> ning 8 järve seisund oli </w:t>
      </w:r>
      <w:r w:rsidRPr="000E2F08">
        <w:rPr>
          <w:i/>
        </w:rPr>
        <w:t>kesine</w:t>
      </w:r>
      <w:r>
        <w:t xml:space="preserve">. </w:t>
      </w:r>
      <w:proofErr w:type="spellStart"/>
      <w:r w:rsidRPr="00C871A9">
        <w:t>Füüsikalis</w:t>
      </w:r>
      <w:proofErr w:type="spellEnd"/>
      <w:r w:rsidRPr="00C871A9">
        <w:t xml:space="preserve">-keemilistele kvaliteedielementidele tuginedes oli </w:t>
      </w:r>
      <w:r w:rsidRPr="000E2F08">
        <w:rPr>
          <w:i/>
        </w:rPr>
        <w:t>kesises</w:t>
      </w:r>
      <w:r w:rsidRPr="00C871A9">
        <w:t xml:space="preserve"> ökoloogilises seisundiklassis 11 uuritud järve üks või rohkem kvaliteedinäitajat.</w:t>
      </w:r>
      <w:r w:rsidR="00EC0698">
        <w:t xml:space="preserve"> </w:t>
      </w:r>
    </w:p>
    <w:p w14:paraId="10701DC9" w14:textId="40C7A0DE" w:rsidR="00940DD0" w:rsidRDefault="00EC0698" w:rsidP="00341342">
      <w:pPr>
        <w:spacing w:before="160" w:after="0" w:line="240" w:lineRule="auto"/>
        <w:jc w:val="both"/>
        <w:rPr>
          <w:rFonts w:eastAsia="Calibri" w:cs="Times New Roman"/>
          <w:szCs w:val="24"/>
        </w:rPr>
      </w:pPr>
      <w:r>
        <w:rPr>
          <w:rFonts w:eastAsia="Calibri" w:cs="Times New Roman"/>
          <w:szCs w:val="24"/>
        </w:rPr>
        <w:t xml:space="preserve">Eraldi tasub välja tuua Verevi </w:t>
      </w:r>
      <w:r w:rsidRPr="00F91CBD">
        <w:rPr>
          <w:rFonts w:eastAsia="Calibri" w:cs="Times New Roman"/>
          <w:szCs w:val="24"/>
        </w:rPr>
        <w:t>järve seisund</w:t>
      </w:r>
      <w:r>
        <w:rPr>
          <w:rFonts w:eastAsia="Calibri" w:cs="Times New Roman"/>
          <w:szCs w:val="24"/>
        </w:rPr>
        <w:t>it, mis</w:t>
      </w:r>
      <w:r w:rsidRPr="00F91CBD">
        <w:rPr>
          <w:rFonts w:eastAsia="Calibri" w:cs="Times New Roman"/>
          <w:szCs w:val="24"/>
        </w:rPr>
        <w:t xml:space="preserve"> on võrreldes eelmise seirekorraga 2012. aastal</w:t>
      </w:r>
      <w:r>
        <w:rPr>
          <w:rFonts w:eastAsia="Calibri" w:cs="Times New Roman"/>
          <w:szCs w:val="24"/>
        </w:rPr>
        <w:t xml:space="preserve"> </w:t>
      </w:r>
      <w:proofErr w:type="spellStart"/>
      <w:r>
        <w:rPr>
          <w:rFonts w:eastAsia="Calibri" w:cs="Times New Roman"/>
          <w:szCs w:val="24"/>
        </w:rPr>
        <w:t>üldlämmastiku</w:t>
      </w:r>
      <w:proofErr w:type="spellEnd"/>
      <w:r w:rsidR="00341342">
        <w:rPr>
          <w:rFonts w:eastAsia="Calibri" w:cs="Times New Roman"/>
          <w:szCs w:val="24"/>
        </w:rPr>
        <w:t>,</w:t>
      </w:r>
      <w:r>
        <w:rPr>
          <w:rFonts w:eastAsia="Calibri" w:cs="Times New Roman"/>
          <w:szCs w:val="24"/>
        </w:rPr>
        <w:t xml:space="preserve"> </w:t>
      </w:r>
      <w:proofErr w:type="spellStart"/>
      <w:r>
        <w:rPr>
          <w:rFonts w:eastAsia="Calibri" w:cs="Times New Roman"/>
          <w:szCs w:val="24"/>
        </w:rPr>
        <w:t>üldfosfori</w:t>
      </w:r>
      <w:proofErr w:type="spellEnd"/>
      <w:r w:rsidR="00341342">
        <w:rPr>
          <w:rFonts w:eastAsia="Calibri" w:cs="Times New Roman"/>
          <w:szCs w:val="24"/>
        </w:rPr>
        <w:t xml:space="preserve"> ja </w:t>
      </w:r>
      <w:r w:rsidR="00341342" w:rsidRPr="00341342">
        <w:rPr>
          <w:rFonts w:eastAsia="Calibri" w:cs="Times New Roman"/>
          <w:szCs w:val="24"/>
        </w:rPr>
        <w:t>klorofüll-a</w:t>
      </w:r>
      <w:r w:rsidR="00341342">
        <w:rPr>
          <w:rFonts w:eastAsia="Calibri" w:cs="Times New Roman"/>
          <w:szCs w:val="24"/>
        </w:rPr>
        <w:t xml:space="preserve"> sisalduse tõttu </w:t>
      </w:r>
      <w:r w:rsidRPr="00F91CBD">
        <w:rPr>
          <w:rFonts w:eastAsia="Calibri" w:cs="Times New Roman"/>
          <w:szCs w:val="24"/>
        </w:rPr>
        <w:t xml:space="preserve">halvenenud ja vajab selgelt tervendavate meetmete rakendamist. </w:t>
      </w:r>
    </w:p>
    <w:p w14:paraId="7126D030" w14:textId="77777777" w:rsidR="00EC0698" w:rsidRPr="00EC0698" w:rsidRDefault="00EC0698" w:rsidP="00EC0698">
      <w:pPr>
        <w:spacing w:after="0" w:line="240" w:lineRule="auto"/>
        <w:jc w:val="both"/>
        <w:rPr>
          <w:rFonts w:eastAsia="Calibri" w:cs="Times New Roman"/>
          <w:szCs w:val="24"/>
        </w:rPr>
      </w:pPr>
    </w:p>
    <w:p w14:paraId="38336F47" w14:textId="77777777" w:rsidR="00940DD0" w:rsidRPr="00B86E5A" w:rsidRDefault="00940DD0" w:rsidP="00940DD0">
      <w:pPr>
        <w:jc w:val="both"/>
        <w:rPr>
          <w:rFonts w:eastAsia="Calibri"/>
        </w:rPr>
      </w:pPr>
      <w:r w:rsidRPr="008E45F3">
        <w:rPr>
          <w:rFonts w:eastAsia="Calibri"/>
        </w:rPr>
        <w:lastRenderedPageBreak/>
        <w:t>2017. aastal toimus esmakordselt ohtlike ja vesikonnaspetsiifiliste saasteainete seire keemilise seisundi hindamiseks ka väikejärvedes. Ohtlikke ja veiskonnaspetsiifilisi aineid seirati vees, settes ja elustikus</w:t>
      </w:r>
      <w:r>
        <w:rPr>
          <w:rFonts w:eastAsia="Calibri"/>
        </w:rPr>
        <w:t xml:space="preserve"> </w:t>
      </w:r>
      <w:r w:rsidRPr="008E45F3">
        <w:rPr>
          <w:rFonts w:eastAsia="Calibri"/>
        </w:rPr>
        <w:t xml:space="preserve">Kariste ja Tõhela </w:t>
      </w:r>
      <w:r>
        <w:rPr>
          <w:rFonts w:eastAsia="Calibri"/>
        </w:rPr>
        <w:t xml:space="preserve">järves. </w:t>
      </w:r>
      <w:proofErr w:type="spellStart"/>
      <w:r w:rsidRPr="008E45F3">
        <w:rPr>
          <w:rFonts w:eastAsia="Calibri"/>
        </w:rPr>
        <w:t>Pangodis</w:t>
      </w:r>
      <w:proofErr w:type="spellEnd"/>
      <w:r w:rsidRPr="008E45F3">
        <w:rPr>
          <w:rFonts w:eastAsia="Calibri"/>
        </w:rPr>
        <w:t xml:space="preserve"> seirati vesikonnaspetsiifilis</w:t>
      </w:r>
      <w:r>
        <w:rPr>
          <w:rFonts w:eastAsia="Calibri"/>
        </w:rPr>
        <w:t>i</w:t>
      </w:r>
      <w:r w:rsidRPr="008E45F3">
        <w:rPr>
          <w:rFonts w:eastAsia="Calibri"/>
        </w:rPr>
        <w:t xml:space="preserve"> metalle ja pestitsiide, Uljastes metalle. </w:t>
      </w:r>
    </w:p>
    <w:p w14:paraId="2840C6AB" w14:textId="77777777" w:rsidR="00940DD0" w:rsidRPr="00B86E5A" w:rsidRDefault="00940DD0" w:rsidP="00940DD0">
      <w:pPr>
        <w:jc w:val="both"/>
      </w:pPr>
      <w:r>
        <w:t>Kariste järve keemiline</w:t>
      </w:r>
      <w:r w:rsidRPr="008E45F3">
        <w:t xml:space="preserve"> seisund</w:t>
      </w:r>
      <w:r>
        <w:t xml:space="preserve"> hinnati </w:t>
      </w:r>
      <w:r w:rsidRPr="000E2F08">
        <w:rPr>
          <w:i/>
        </w:rPr>
        <w:t>halvaks</w:t>
      </w:r>
      <w:r w:rsidRPr="008E45F3">
        <w:t>. Vees ja settes ületas suurimat lubatud keskkonna</w:t>
      </w:r>
      <w:r>
        <w:t xml:space="preserve"> </w:t>
      </w:r>
      <w:r w:rsidRPr="008E45F3">
        <w:t xml:space="preserve">kvaliteedi piirväärtust </w:t>
      </w:r>
      <w:proofErr w:type="spellStart"/>
      <w:r w:rsidRPr="008E45F3">
        <w:t>tributüültina</w:t>
      </w:r>
      <w:proofErr w:type="spellEnd"/>
      <w:r w:rsidRPr="008E45F3">
        <w:t xml:space="preserve"> laguprodukt </w:t>
      </w:r>
      <w:proofErr w:type="spellStart"/>
      <w:r w:rsidRPr="008E45F3">
        <w:t>monobutüültina</w:t>
      </w:r>
      <w:proofErr w:type="spellEnd"/>
      <w:r w:rsidRPr="008E45F3">
        <w:t>. Elustikus ületas piirväärtust</w:t>
      </w:r>
      <w:r>
        <w:t xml:space="preserve"> </w:t>
      </w:r>
      <w:r w:rsidRPr="008E45F3">
        <w:t xml:space="preserve">elavhõbe. Lisaks leiti prioriteetsetest ainetest ja prioriteetsetest ohtlikest ainetest </w:t>
      </w:r>
      <w:proofErr w:type="spellStart"/>
      <w:r w:rsidRPr="008E45F3">
        <w:t>ftalaate</w:t>
      </w:r>
      <w:proofErr w:type="spellEnd"/>
      <w:r w:rsidRPr="008E45F3">
        <w:t>,</w:t>
      </w:r>
      <w:r>
        <w:t xml:space="preserve"> </w:t>
      </w:r>
      <w:proofErr w:type="spellStart"/>
      <w:r w:rsidRPr="008E45F3">
        <w:t>PAH-e</w:t>
      </w:r>
      <w:proofErr w:type="spellEnd"/>
      <w:r w:rsidRPr="008E45F3">
        <w:t xml:space="preserve">, </w:t>
      </w:r>
      <w:proofErr w:type="spellStart"/>
      <w:r w:rsidRPr="008E45F3">
        <w:t>alküülfenoole</w:t>
      </w:r>
      <w:proofErr w:type="spellEnd"/>
      <w:r w:rsidRPr="008E45F3">
        <w:t xml:space="preserve">, kaadmiumi, niklit ja pliid. Kariste järve saasteainete komponent ökoloogilise seisundi hinnangus oli </w:t>
      </w:r>
      <w:r w:rsidRPr="000E2F08">
        <w:rPr>
          <w:i/>
        </w:rPr>
        <w:t>halb</w:t>
      </w:r>
      <w:r w:rsidRPr="008E45F3">
        <w:t xml:space="preserve"> piirväärtust ületanud </w:t>
      </w:r>
      <w:proofErr w:type="spellStart"/>
      <w:r w:rsidRPr="008E45F3">
        <w:t>glüfosaadi</w:t>
      </w:r>
      <w:proofErr w:type="spellEnd"/>
      <w:r w:rsidRPr="008E45F3">
        <w:t xml:space="preserve">, </w:t>
      </w:r>
      <w:proofErr w:type="spellStart"/>
      <w:r w:rsidRPr="008E45F3">
        <w:t>perfluoroühendite</w:t>
      </w:r>
      <w:proofErr w:type="spellEnd"/>
      <w:r w:rsidRPr="008E45F3">
        <w:t xml:space="preserve"> ja tinaorgaaniliste ühendite tõttu. Samuti olid üle määramispiiri 12 sünteetilise aine sisald</w:t>
      </w:r>
      <w:r>
        <w:t>used.</w:t>
      </w:r>
    </w:p>
    <w:p w14:paraId="581259B9" w14:textId="77777777" w:rsidR="00940DD0" w:rsidRPr="008E45F3" w:rsidRDefault="00940DD0" w:rsidP="00940DD0">
      <w:pPr>
        <w:jc w:val="both"/>
        <w:rPr>
          <w:rFonts w:eastAsia="TTCAo00"/>
        </w:rPr>
      </w:pPr>
      <w:r w:rsidRPr="008E45F3">
        <w:rPr>
          <w:rFonts w:eastAsia="TTCAo00"/>
        </w:rPr>
        <w:t>Tõhela järve keemiline seisund on</w:t>
      </w:r>
      <w:r>
        <w:rPr>
          <w:rFonts w:eastAsia="TTCAo00"/>
        </w:rPr>
        <w:t xml:space="preserve"> samuti</w:t>
      </w:r>
      <w:r w:rsidRPr="008E45F3">
        <w:rPr>
          <w:rFonts w:eastAsia="TTCAo00"/>
        </w:rPr>
        <w:t xml:space="preserve"> </w:t>
      </w:r>
      <w:r w:rsidRPr="000E2F08">
        <w:rPr>
          <w:rFonts w:eastAsia="TTCAo00"/>
          <w:i/>
        </w:rPr>
        <w:t>halb</w:t>
      </w:r>
      <w:r w:rsidRPr="008E45F3">
        <w:rPr>
          <w:rFonts w:eastAsia="TTCAo00"/>
        </w:rPr>
        <w:t>. Vees ületasid suurimat lubatud keskkonna kvaliteedi</w:t>
      </w:r>
      <w:r>
        <w:rPr>
          <w:rFonts w:eastAsia="TTCAo00"/>
        </w:rPr>
        <w:t xml:space="preserve"> </w:t>
      </w:r>
      <w:r w:rsidRPr="008E45F3">
        <w:rPr>
          <w:rFonts w:eastAsia="TTCAo00"/>
        </w:rPr>
        <w:t xml:space="preserve">piirväärtusi </w:t>
      </w:r>
      <w:proofErr w:type="spellStart"/>
      <w:r w:rsidRPr="008E45F3">
        <w:rPr>
          <w:rFonts w:eastAsia="TTCAo00"/>
        </w:rPr>
        <w:t>tributüültina</w:t>
      </w:r>
      <w:proofErr w:type="spellEnd"/>
      <w:r w:rsidRPr="008E45F3">
        <w:rPr>
          <w:rFonts w:eastAsia="TTCAo00"/>
        </w:rPr>
        <w:t xml:space="preserve"> laguproduktid </w:t>
      </w:r>
      <w:proofErr w:type="spellStart"/>
      <w:r w:rsidRPr="008E45F3">
        <w:rPr>
          <w:rFonts w:eastAsia="TTCAo00"/>
        </w:rPr>
        <w:t>monobutüültina</w:t>
      </w:r>
      <w:proofErr w:type="spellEnd"/>
      <w:r w:rsidRPr="008E45F3">
        <w:rPr>
          <w:rFonts w:eastAsia="TTCAo00"/>
        </w:rPr>
        <w:t xml:space="preserve"> ja </w:t>
      </w:r>
      <w:proofErr w:type="spellStart"/>
      <w:r w:rsidRPr="008E45F3">
        <w:rPr>
          <w:rFonts w:eastAsia="TTCAo00"/>
        </w:rPr>
        <w:t>dibutüültina</w:t>
      </w:r>
      <w:proofErr w:type="spellEnd"/>
      <w:r w:rsidRPr="008E45F3">
        <w:rPr>
          <w:rFonts w:eastAsia="TTCAo00"/>
        </w:rPr>
        <w:t xml:space="preserve"> ning </w:t>
      </w:r>
      <w:proofErr w:type="spellStart"/>
      <w:r w:rsidRPr="008E45F3">
        <w:rPr>
          <w:rFonts w:eastAsia="TTCAo00"/>
        </w:rPr>
        <w:t>tsürbütriin</w:t>
      </w:r>
      <w:proofErr w:type="spellEnd"/>
      <w:r w:rsidRPr="008E45F3">
        <w:rPr>
          <w:rFonts w:eastAsia="TTCAo00"/>
        </w:rPr>
        <w:t>. Settes</w:t>
      </w:r>
      <w:r>
        <w:rPr>
          <w:rFonts w:eastAsia="TTCAo00"/>
        </w:rPr>
        <w:t xml:space="preserve"> </w:t>
      </w:r>
      <w:r w:rsidRPr="008E45F3">
        <w:rPr>
          <w:rFonts w:eastAsia="TTCAo00"/>
        </w:rPr>
        <w:t xml:space="preserve">ületas piirväärtust </w:t>
      </w:r>
      <w:proofErr w:type="spellStart"/>
      <w:r w:rsidRPr="008E45F3">
        <w:rPr>
          <w:rFonts w:eastAsia="TTCAo00"/>
        </w:rPr>
        <w:t>tributüültina</w:t>
      </w:r>
      <w:proofErr w:type="spellEnd"/>
      <w:r w:rsidRPr="008E45F3">
        <w:rPr>
          <w:rFonts w:eastAsia="TTCAo00"/>
        </w:rPr>
        <w:t xml:space="preserve"> ja elustikus oli üle piirväärtuse elavhõbe. Lisaks leiti</w:t>
      </w:r>
      <w:r>
        <w:rPr>
          <w:rFonts w:eastAsia="TTCAo00"/>
        </w:rPr>
        <w:t xml:space="preserve"> </w:t>
      </w:r>
      <w:r w:rsidRPr="008E45F3">
        <w:rPr>
          <w:rFonts w:eastAsia="TTCAo00"/>
        </w:rPr>
        <w:t xml:space="preserve">prioriteetsetest ainetest ja prioriteetsetest ohtlikest ainetest </w:t>
      </w:r>
      <w:proofErr w:type="spellStart"/>
      <w:r w:rsidRPr="008E45F3">
        <w:rPr>
          <w:rFonts w:eastAsia="TTCAo00"/>
        </w:rPr>
        <w:t>triklorometaani</w:t>
      </w:r>
      <w:proofErr w:type="spellEnd"/>
      <w:r w:rsidRPr="008E45F3">
        <w:rPr>
          <w:rFonts w:eastAsia="TTCAo00"/>
        </w:rPr>
        <w:t xml:space="preserve">, </w:t>
      </w:r>
      <w:proofErr w:type="spellStart"/>
      <w:r w:rsidRPr="008E45F3">
        <w:rPr>
          <w:rFonts w:eastAsia="TTCAo00"/>
        </w:rPr>
        <w:t>ftalaate</w:t>
      </w:r>
      <w:proofErr w:type="spellEnd"/>
      <w:r w:rsidRPr="008E45F3">
        <w:rPr>
          <w:rFonts w:eastAsia="TTCAo00"/>
        </w:rPr>
        <w:t xml:space="preserve">, </w:t>
      </w:r>
      <w:proofErr w:type="spellStart"/>
      <w:r w:rsidRPr="008E45F3">
        <w:rPr>
          <w:rFonts w:eastAsia="TTCAo00"/>
        </w:rPr>
        <w:t>PAH-e</w:t>
      </w:r>
      <w:proofErr w:type="spellEnd"/>
      <w:r w:rsidRPr="008E45F3">
        <w:rPr>
          <w:rFonts w:eastAsia="TTCAo00"/>
        </w:rPr>
        <w:t>,</w:t>
      </w:r>
      <w:r>
        <w:rPr>
          <w:rFonts w:eastAsia="TTCAo00"/>
        </w:rPr>
        <w:t xml:space="preserve"> </w:t>
      </w:r>
      <w:r w:rsidRPr="008E45F3">
        <w:rPr>
          <w:rFonts w:eastAsia="TTCAo00"/>
        </w:rPr>
        <w:t xml:space="preserve">62 </w:t>
      </w:r>
      <w:proofErr w:type="spellStart"/>
      <w:r w:rsidRPr="008E45F3">
        <w:rPr>
          <w:rFonts w:eastAsia="TTCAo00"/>
        </w:rPr>
        <w:t>alküülfenoole</w:t>
      </w:r>
      <w:proofErr w:type="spellEnd"/>
      <w:r w:rsidRPr="008E45F3">
        <w:rPr>
          <w:rFonts w:eastAsia="TTCAo00"/>
        </w:rPr>
        <w:t xml:space="preserve">, kaadmiumi, niklit ja pliid. Tõhela järve saasteainete komponent ökoloogilise seisundi hinnangus oli </w:t>
      </w:r>
      <w:r w:rsidRPr="000E2F08">
        <w:rPr>
          <w:rFonts w:eastAsia="TTCAo00"/>
          <w:i/>
        </w:rPr>
        <w:t>halb</w:t>
      </w:r>
      <w:r w:rsidRPr="008E45F3">
        <w:rPr>
          <w:rFonts w:eastAsia="TTCAo00"/>
        </w:rPr>
        <w:t xml:space="preserve"> piirväärtust ületanud </w:t>
      </w:r>
      <w:proofErr w:type="spellStart"/>
      <w:r w:rsidRPr="008E45F3">
        <w:rPr>
          <w:rFonts w:eastAsia="TTCAo00"/>
        </w:rPr>
        <w:t>perfluoroühendite</w:t>
      </w:r>
      <w:proofErr w:type="spellEnd"/>
      <w:r w:rsidRPr="008E45F3">
        <w:rPr>
          <w:rFonts w:eastAsia="TTCAo00"/>
        </w:rPr>
        <w:t xml:space="preserve"> tõttu. Sünteetilistest ainetest ületasid määramispiiri </w:t>
      </w:r>
      <w:proofErr w:type="spellStart"/>
      <w:r w:rsidRPr="008E45F3">
        <w:rPr>
          <w:rFonts w:eastAsia="TTCAo00"/>
        </w:rPr>
        <w:t>ftalaadid</w:t>
      </w:r>
      <w:proofErr w:type="spellEnd"/>
      <w:r w:rsidRPr="008E45F3">
        <w:rPr>
          <w:rFonts w:eastAsia="TTCAo00"/>
        </w:rPr>
        <w:t xml:space="preserve"> ja </w:t>
      </w:r>
      <w:proofErr w:type="spellStart"/>
      <w:r w:rsidRPr="008E45F3">
        <w:rPr>
          <w:rFonts w:eastAsia="TTCAo00"/>
        </w:rPr>
        <w:t>klorofenoolid</w:t>
      </w:r>
      <w:proofErr w:type="spellEnd"/>
      <w:r w:rsidRPr="008E45F3">
        <w:rPr>
          <w:rFonts w:eastAsia="TTCAo00"/>
        </w:rPr>
        <w:t>.</w:t>
      </w:r>
    </w:p>
    <w:p w14:paraId="5308F29C" w14:textId="77777777" w:rsidR="00940DD0" w:rsidRDefault="00940DD0" w:rsidP="00940DD0">
      <w:pPr>
        <w:jc w:val="both"/>
        <w:rPr>
          <w:rFonts w:eastAsia="TTCAo00"/>
        </w:rPr>
      </w:pPr>
      <w:r w:rsidRPr="008E45F3">
        <w:rPr>
          <w:rFonts w:eastAsia="TTCAo00"/>
        </w:rPr>
        <w:t xml:space="preserve">Keskkonna kvaliteedi piirväärtuste ületamisi raskmetallide osas Uljaste ja </w:t>
      </w:r>
      <w:proofErr w:type="spellStart"/>
      <w:r w:rsidRPr="008E45F3">
        <w:rPr>
          <w:rFonts w:eastAsia="TTCAo00"/>
        </w:rPr>
        <w:t>Pangodi</w:t>
      </w:r>
      <w:proofErr w:type="spellEnd"/>
      <w:r w:rsidRPr="008E45F3">
        <w:rPr>
          <w:rFonts w:eastAsia="TTCAo00"/>
        </w:rPr>
        <w:t xml:space="preserve"> järves ei</w:t>
      </w:r>
      <w:r>
        <w:rPr>
          <w:rFonts w:eastAsia="TTCAo00"/>
        </w:rPr>
        <w:t xml:space="preserve"> </w:t>
      </w:r>
      <w:r w:rsidRPr="008E45F3">
        <w:rPr>
          <w:rFonts w:eastAsia="TTCAo00"/>
        </w:rPr>
        <w:t xml:space="preserve">esinenud. </w:t>
      </w:r>
      <w:proofErr w:type="spellStart"/>
      <w:r w:rsidRPr="008E45F3">
        <w:rPr>
          <w:rFonts w:eastAsia="TTCAo00"/>
        </w:rPr>
        <w:t>Pangodi</w:t>
      </w:r>
      <w:proofErr w:type="spellEnd"/>
      <w:r w:rsidRPr="008E45F3">
        <w:rPr>
          <w:rFonts w:eastAsia="TTCAo00"/>
        </w:rPr>
        <w:t xml:space="preserve"> järvest määratud pestitsiididest leiti üle piirväärtuse </w:t>
      </w:r>
      <w:proofErr w:type="spellStart"/>
      <w:r w:rsidRPr="008E45F3">
        <w:rPr>
          <w:rFonts w:eastAsia="TTCAo00"/>
        </w:rPr>
        <w:t>dikambat</w:t>
      </w:r>
      <w:proofErr w:type="spellEnd"/>
      <w:r w:rsidRPr="008E45F3">
        <w:rPr>
          <w:rFonts w:eastAsia="TTCAo00"/>
        </w:rPr>
        <w:t>.</w:t>
      </w:r>
    </w:p>
    <w:p w14:paraId="34DFECE1" w14:textId="77777777" w:rsidR="00940DD0" w:rsidRPr="002A1A8B" w:rsidRDefault="00940DD0" w:rsidP="00940DD0">
      <w:pPr>
        <w:jc w:val="both"/>
        <w:rPr>
          <w:b/>
        </w:rPr>
      </w:pPr>
    </w:p>
    <w:p w14:paraId="33145693" w14:textId="77777777" w:rsidR="00940DD0" w:rsidRPr="00940DD0" w:rsidRDefault="00940DD0" w:rsidP="00940DD0"/>
    <w:p w14:paraId="77F1C5AC" w14:textId="4321E937" w:rsidR="006375B9" w:rsidRPr="00632E94" w:rsidRDefault="001E63C4" w:rsidP="0078595E">
      <w:pPr>
        <w:pStyle w:val="Pealkiri1"/>
      </w:pPr>
      <w:bookmarkStart w:id="4" w:name="_Toc515530578"/>
      <w:r w:rsidRPr="00632E94">
        <w:t xml:space="preserve">4. </w:t>
      </w:r>
      <w:r w:rsidR="00D774A2" w:rsidRPr="00632E94">
        <w:t>Mereseire</w:t>
      </w:r>
      <w:bookmarkEnd w:id="4"/>
    </w:p>
    <w:p w14:paraId="5E575335" w14:textId="22EFDEB1" w:rsidR="001F5EDD" w:rsidRPr="001F042D" w:rsidRDefault="00173CCD">
      <w:pPr>
        <w:jc w:val="both"/>
        <w:rPr>
          <w:szCs w:val="24"/>
        </w:rPr>
      </w:pPr>
      <w:r w:rsidRPr="00173CCD">
        <w:rPr>
          <w:b/>
        </w:rPr>
        <w:t>A</w:t>
      </w:r>
      <w:r>
        <w:rPr>
          <w:b/>
        </w:rPr>
        <w:t xml:space="preserve">vamereseire </w:t>
      </w:r>
      <w:r w:rsidRPr="00173CCD">
        <w:t>tulemuste põhjal on</w:t>
      </w:r>
      <w:r>
        <w:t xml:space="preserve"> </w:t>
      </w:r>
      <w:r w:rsidR="00632E94" w:rsidRPr="00632E94">
        <w:t xml:space="preserve">HELCOM-i poolt valitud </w:t>
      </w:r>
      <w:proofErr w:type="spellStart"/>
      <w:r w:rsidR="00632E94" w:rsidRPr="00632E94">
        <w:t>eutrofeerumise</w:t>
      </w:r>
      <w:proofErr w:type="spellEnd"/>
      <w:r w:rsidR="00632E94" w:rsidRPr="00632E94">
        <w:t xml:space="preserve"> indikaatorite (talvine toitainesisaldus, suvine merevee läbipaistvus ja klorofülli a sisaldus) väärtused aastate 2013–2017 keskmisena kaugenemas </w:t>
      </w:r>
      <w:r w:rsidR="00632E94" w:rsidRPr="006F6DBA">
        <w:rPr>
          <w:i/>
        </w:rPr>
        <w:t>hea</w:t>
      </w:r>
      <w:r w:rsidR="00632E94" w:rsidRPr="00632E94">
        <w:t xml:space="preserve"> keskkonnaseisundi sihtväärtustest ja enamasti halvenenud ka võrdluses perioodiga 2012–2016. Heas seisundis on Soome ja Liivi laht </w:t>
      </w:r>
      <w:proofErr w:type="spellStart"/>
      <w:r w:rsidR="00632E94" w:rsidRPr="00632E94">
        <w:t>üldlämmastiku</w:t>
      </w:r>
      <w:proofErr w:type="spellEnd"/>
      <w:r w:rsidR="00632E94" w:rsidRPr="00632E94">
        <w:t xml:space="preserve"> aastakeskmiste väärtuste järgi, ent Liivi lahele seatud läviväärtus vajab revideerimist.</w:t>
      </w:r>
      <w:r w:rsidR="003B3AD5">
        <w:t xml:space="preserve"> </w:t>
      </w:r>
      <w:r w:rsidR="001F5EDD" w:rsidRPr="00632E94">
        <w:t>Kõigil merealadel on alates aastatest 2014</w:t>
      </w:r>
      <w:r w:rsidR="00E43FEF" w:rsidRPr="00632E94">
        <w:t>–</w:t>
      </w:r>
      <w:r w:rsidR="001F5EDD" w:rsidRPr="00632E94">
        <w:t xml:space="preserve">2015 suurenenud talvine </w:t>
      </w:r>
      <w:r w:rsidR="0016546E" w:rsidRPr="00632E94">
        <w:t>fosfaatide sisaldus</w:t>
      </w:r>
      <w:r w:rsidR="001F5EDD" w:rsidRPr="00632E94">
        <w:t xml:space="preserve"> ning Liivi lahes ja Läänemere avaosas näitavad tõusutrendi ka nitritite-nitraatide talvised kontsentratsioonid. </w:t>
      </w:r>
      <w:proofErr w:type="spellStart"/>
      <w:r w:rsidR="001F5EDD" w:rsidRPr="00632E94">
        <w:t>Üldfosfori</w:t>
      </w:r>
      <w:proofErr w:type="spellEnd"/>
      <w:r w:rsidR="001F5EDD" w:rsidRPr="00632E94">
        <w:t xml:space="preserve"> sisalduse suurenemine pindmises veekihis on </w:t>
      </w:r>
      <w:r w:rsidR="00E43FEF">
        <w:t>viinud</w:t>
      </w:r>
      <w:r w:rsidR="001F5EDD" w:rsidRPr="00632E94">
        <w:t xml:space="preserve"> keskmised kontsentratsioonid Läänemere avaosas samale tasemele kui Liivi ja Soome lahes.</w:t>
      </w:r>
      <w:r w:rsidR="00F36D92">
        <w:t xml:space="preserve"> </w:t>
      </w:r>
      <w:r w:rsidR="001F5EDD" w:rsidRPr="00C21346">
        <w:rPr>
          <w:szCs w:val="24"/>
        </w:rPr>
        <w:t>2017. aastat iseloomustab</w:t>
      </w:r>
      <w:r w:rsidR="001F5EDD">
        <w:rPr>
          <w:szCs w:val="24"/>
        </w:rPr>
        <w:t xml:space="preserve"> paljuaastasest</w:t>
      </w:r>
      <w:r w:rsidR="001F5EDD">
        <w:rPr>
          <w:rFonts w:ascii="Microsoft JhengHei" w:hAnsi="Microsoft JhengHei" w:cs="Microsoft JhengHei"/>
          <w:szCs w:val="24"/>
        </w:rPr>
        <w:t xml:space="preserve"> </w:t>
      </w:r>
      <w:r w:rsidR="001F5EDD" w:rsidRPr="001F042D">
        <w:rPr>
          <w:szCs w:val="24"/>
        </w:rPr>
        <w:t>keskmisest m</w:t>
      </w:r>
      <w:r w:rsidR="001F5EDD">
        <w:rPr>
          <w:szCs w:val="24"/>
        </w:rPr>
        <w:t xml:space="preserve">adalam pinnakihi temperatuur juulis Soome ja Liivi lahes ning keskmisest kõrgem temperatuur sügisel ja jaanuaris 2018. </w:t>
      </w:r>
    </w:p>
    <w:p w14:paraId="57201323" w14:textId="77777777" w:rsidR="001F5EDD" w:rsidRDefault="001F5EDD" w:rsidP="0016546E">
      <w:pPr>
        <w:jc w:val="both"/>
        <w:rPr>
          <w:szCs w:val="24"/>
        </w:rPr>
      </w:pPr>
      <w:r w:rsidRPr="007974D9">
        <w:rPr>
          <w:szCs w:val="24"/>
        </w:rPr>
        <w:t xml:space="preserve">Merevee läbipaistvus on </w:t>
      </w:r>
      <w:r>
        <w:rPr>
          <w:szCs w:val="24"/>
        </w:rPr>
        <w:t xml:space="preserve">hiliskevadel </w:t>
      </w:r>
      <w:r w:rsidRPr="007974D9">
        <w:rPr>
          <w:szCs w:val="24"/>
        </w:rPr>
        <w:t>vähenenud</w:t>
      </w:r>
      <w:r>
        <w:rPr>
          <w:szCs w:val="24"/>
        </w:rPr>
        <w:t xml:space="preserve"> Läänemere avaosas ning Soome lahe kesk- ja lääneosas, ent paranenud Liivi lahes. Kuna merevee klorofülli </w:t>
      </w:r>
      <w:r>
        <w:rPr>
          <w:i/>
          <w:szCs w:val="24"/>
        </w:rPr>
        <w:t xml:space="preserve">a  </w:t>
      </w:r>
      <w:r>
        <w:rPr>
          <w:szCs w:val="24"/>
        </w:rPr>
        <w:t>kontsentratsioonid pole Soome lahes ja Läänemere avaosas samal ajal oluliselt muutunud, jäävad vee hägustumise põhjused ebaselgeks. Ka hilissuvised näidud on Soome lahes ja Läänemere põhjaosas olnud 2010ndatel väiksemad kui perioodil 1993–2001, ent see on kooskõlas klorofüllisisalduse suurenemisega.</w:t>
      </w:r>
    </w:p>
    <w:p w14:paraId="048AFB5D" w14:textId="77777777" w:rsidR="001F5EDD" w:rsidRPr="007974D9" w:rsidRDefault="001F5EDD" w:rsidP="0016546E">
      <w:pPr>
        <w:jc w:val="both"/>
        <w:rPr>
          <w:szCs w:val="24"/>
        </w:rPr>
      </w:pPr>
      <w:r>
        <w:rPr>
          <w:szCs w:val="24"/>
        </w:rPr>
        <w:t xml:space="preserve">Orgaanilise aine sisaldus setetes oli aastatel 2016-2017 väga suur </w:t>
      </w:r>
      <w:r w:rsidRPr="000C0F2A">
        <w:rPr>
          <w:szCs w:val="24"/>
        </w:rPr>
        <w:t>Soome lahe süvikutes (sügavusel 80</w:t>
      </w:r>
      <w:r>
        <w:rPr>
          <w:szCs w:val="24"/>
        </w:rPr>
        <w:t>–</w:t>
      </w:r>
      <w:r w:rsidRPr="000C0F2A">
        <w:rPr>
          <w:szCs w:val="24"/>
        </w:rPr>
        <w:t>107 m) Osmussaarest kuni</w:t>
      </w:r>
      <w:r>
        <w:rPr>
          <w:szCs w:val="24"/>
        </w:rPr>
        <w:t xml:space="preserve"> Suursaareni ja</w:t>
      </w:r>
      <w:r w:rsidRPr="000C0F2A">
        <w:rPr>
          <w:szCs w:val="24"/>
        </w:rPr>
        <w:t xml:space="preserve"> Läänemere </w:t>
      </w:r>
      <w:proofErr w:type="spellStart"/>
      <w:r w:rsidRPr="000C0F2A">
        <w:rPr>
          <w:szCs w:val="24"/>
        </w:rPr>
        <w:t>avaosa</w:t>
      </w:r>
      <w:proofErr w:type="spellEnd"/>
      <w:r w:rsidRPr="000C0F2A">
        <w:rPr>
          <w:szCs w:val="24"/>
        </w:rPr>
        <w:t xml:space="preserve"> suurema </w:t>
      </w:r>
      <w:r>
        <w:rPr>
          <w:szCs w:val="24"/>
        </w:rPr>
        <w:t>süg</w:t>
      </w:r>
      <w:r w:rsidRPr="000C0F2A">
        <w:rPr>
          <w:szCs w:val="24"/>
        </w:rPr>
        <w:t>avusega piirkondades (75</w:t>
      </w:r>
      <w:r>
        <w:rPr>
          <w:szCs w:val="24"/>
        </w:rPr>
        <w:t>–</w:t>
      </w:r>
      <w:r w:rsidRPr="000C0F2A">
        <w:rPr>
          <w:szCs w:val="24"/>
        </w:rPr>
        <w:t>180 m) Osmussaarest kuni Gotlandi süvikuni.</w:t>
      </w:r>
    </w:p>
    <w:p w14:paraId="50F3428F" w14:textId="6A5DCAEC" w:rsidR="001F5EDD" w:rsidRDefault="00632E94" w:rsidP="0016546E">
      <w:pPr>
        <w:jc w:val="both"/>
      </w:pPr>
      <w:proofErr w:type="spellStart"/>
      <w:r w:rsidRPr="00632E94">
        <w:lastRenderedPageBreak/>
        <w:t>Fütoplanktoni</w:t>
      </w:r>
      <w:proofErr w:type="spellEnd"/>
      <w:r w:rsidRPr="00632E94">
        <w:t xml:space="preserve"> dünaamikas on võrreldes 1990-ndatega toimunud märgatav nihe kevadõitsengu varasema esinemise ja hääbumise suunas. Suviste </w:t>
      </w:r>
      <w:proofErr w:type="spellStart"/>
      <w:r w:rsidRPr="00632E94">
        <w:t>tsüanobakterite</w:t>
      </w:r>
      <w:proofErr w:type="spellEnd"/>
      <w:r w:rsidRPr="00632E94">
        <w:t xml:space="preserve"> massvohamise intensiivsus on pärast 1990-ndate lõpu ja 2000-ndate alguse maksimumi Soome lahes ja Läänemere põhjaosas kahanenud. Võrreldes 1990-ndatega on aga kõikidel merealadel suurenenud suvised klorofülli </w:t>
      </w:r>
      <w:r w:rsidRPr="0016546E">
        <w:rPr>
          <w:i/>
        </w:rPr>
        <w:t>a</w:t>
      </w:r>
      <w:r w:rsidRPr="00632E94">
        <w:t xml:space="preserve"> kontsentratsioonid ja </w:t>
      </w:r>
      <w:proofErr w:type="spellStart"/>
      <w:r w:rsidRPr="00632E94">
        <w:t>nanoplanktoni</w:t>
      </w:r>
      <w:proofErr w:type="spellEnd"/>
      <w:r w:rsidRPr="00632E94">
        <w:t xml:space="preserve"> osakaal </w:t>
      </w:r>
      <w:proofErr w:type="spellStart"/>
      <w:r w:rsidRPr="00632E94">
        <w:t>biomassis</w:t>
      </w:r>
      <w:proofErr w:type="spellEnd"/>
      <w:r w:rsidRPr="00632E94">
        <w:t xml:space="preserve">. </w:t>
      </w:r>
      <w:r w:rsidR="001F5EDD">
        <w:rPr>
          <w:szCs w:val="24"/>
        </w:rPr>
        <w:t xml:space="preserve">Kevadõitsengu põhidominandina on aastatel 2015–2017 määratud </w:t>
      </w:r>
      <w:proofErr w:type="spellStart"/>
      <w:r w:rsidR="001F5EDD">
        <w:rPr>
          <w:szCs w:val="24"/>
        </w:rPr>
        <w:t>dinoflagellaat</w:t>
      </w:r>
      <w:proofErr w:type="spellEnd"/>
      <w:r w:rsidR="001F5EDD">
        <w:rPr>
          <w:szCs w:val="24"/>
        </w:rPr>
        <w:t xml:space="preserve"> </w:t>
      </w:r>
      <w:proofErr w:type="spellStart"/>
      <w:r w:rsidR="001F5EDD" w:rsidRPr="001F4DF2">
        <w:rPr>
          <w:i/>
          <w:szCs w:val="24"/>
        </w:rPr>
        <w:t>Peridiniella</w:t>
      </w:r>
      <w:proofErr w:type="spellEnd"/>
      <w:r w:rsidR="001F5EDD" w:rsidRPr="001F4DF2">
        <w:rPr>
          <w:i/>
          <w:szCs w:val="24"/>
        </w:rPr>
        <w:t xml:space="preserve"> </w:t>
      </w:r>
      <w:proofErr w:type="spellStart"/>
      <w:r w:rsidR="001F5EDD" w:rsidRPr="001F4DF2">
        <w:rPr>
          <w:i/>
          <w:szCs w:val="24"/>
        </w:rPr>
        <w:t>catenata</w:t>
      </w:r>
      <w:proofErr w:type="spellEnd"/>
      <w:r w:rsidR="001F5EDD">
        <w:rPr>
          <w:szCs w:val="24"/>
        </w:rPr>
        <w:t xml:space="preserve">, Liivi lahes aastal 2017 aga ränivetikas </w:t>
      </w:r>
      <w:proofErr w:type="spellStart"/>
      <w:r w:rsidR="001F5EDD" w:rsidRPr="001F4DF2">
        <w:rPr>
          <w:i/>
          <w:szCs w:val="24"/>
        </w:rPr>
        <w:t>Thalassiosira</w:t>
      </w:r>
      <w:proofErr w:type="spellEnd"/>
      <w:r w:rsidR="001F5EDD" w:rsidRPr="001F4DF2">
        <w:rPr>
          <w:i/>
          <w:szCs w:val="24"/>
        </w:rPr>
        <w:t xml:space="preserve"> </w:t>
      </w:r>
      <w:proofErr w:type="spellStart"/>
      <w:r w:rsidR="001F5EDD" w:rsidRPr="001F4DF2">
        <w:rPr>
          <w:i/>
          <w:szCs w:val="24"/>
        </w:rPr>
        <w:t>baltica</w:t>
      </w:r>
      <w:proofErr w:type="spellEnd"/>
      <w:r w:rsidR="001F5EDD">
        <w:rPr>
          <w:szCs w:val="24"/>
        </w:rPr>
        <w:t xml:space="preserve">. Varasem vegetatsioon on kaasa toonud </w:t>
      </w:r>
      <w:proofErr w:type="spellStart"/>
      <w:r w:rsidR="001F5EDD">
        <w:rPr>
          <w:szCs w:val="24"/>
        </w:rPr>
        <w:t>fütoplanktoni</w:t>
      </w:r>
      <w:proofErr w:type="spellEnd"/>
      <w:r w:rsidR="001F5EDD">
        <w:rPr>
          <w:szCs w:val="24"/>
        </w:rPr>
        <w:t xml:space="preserve"> </w:t>
      </w:r>
      <w:proofErr w:type="spellStart"/>
      <w:r w:rsidR="001F5EDD">
        <w:rPr>
          <w:szCs w:val="24"/>
        </w:rPr>
        <w:t>biomassi</w:t>
      </w:r>
      <w:proofErr w:type="spellEnd"/>
      <w:r w:rsidR="001F5EDD">
        <w:rPr>
          <w:szCs w:val="24"/>
        </w:rPr>
        <w:t xml:space="preserve"> väärtuste vähenemise hiliskevadel, välja arvatud Läänemere idaosas, kus sel ajal on oluliselt kasvanud </w:t>
      </w:r>
      <w:proofErr w:type="spellStart"/>
      <w:r w:rsidR="001F5EDD">
        <w:rPr>
          <w:szCs w:val="24"/>
        </w:rPr>
        <w:t>autotroofse</w:t>
      </w:r>
      <w:proofErr w:type="spellEnd"/>
      <w:r w:rsidR="001F5EDD">
        <w:rPr>
          <w:szCs w:val="24"/>
        </w:rPr>
        <w:t xml:space="preserve"> ripslooma </w:t>
      </w:r>
      <w:proofErr w:type="spellStart"/>
      <w:r w:rsidR="001F5EDD" w:rsidRPr="001F4DF2">
        <w:rPr>
          <w:i/>
          <w:szCs w:val="24"/>
        </w:rPr>
        <w:t>Mesodinium</w:t>
      </w:r>
      <w:proofErr w:type="spellEnd"/>
      <w:r w:rsidR="001F5EDD" w:rsidRPr="001F4DF2">
        <w:rPr>
          <w:i/>
          <w:szCs w:val="24"/>
        </w:rPr>
        <w:t xml:space="preserve"> </w:t>
      </w:r>
      <w:proofErr w:type="spellStart"/>
      <w:r w:rsidR="001F5EDD" w:rsidRPr="001F4DF2">
        <w:rPr>
          <w:i/>
          <w:szCs w:val="24"/>
        </w:rPr>
        <w:t>rubrum</w:t>
      </w:r>
      <w:proofErr w:type="spellEnd"/>
      <w:r w:rsidR="001F5EDD">
        <w:rPr>
          <w:szCs w:val="24"/>
        </w:rPr>
        <w:t xml:space="preserve"> osakaal koosluses. </w:t>
      </w:r>
    </w:p>
    <w:p w14:paraId="1F4D4A08" w14:textId="77777777" w:rsidR="001F5EDD" w:rsidRDefault="001F5EDD">
      <w:pPr>
        <w:jc w:val="both"/>
      </w:pPr>
      <w:proofErr w:type="spellStart"/>
      <w:r w:rsidRPr="00A37497">
        <w:rPr>
          <w:rFonts w:eastAsia="Cambria"/>
          <w:szCs w:val="20"/>
        </w:rPr>
        <w:t>Mesozooplanktoni</w:t>
      </w:r>
      <w:proofErr w:type="spellEnd"/>
      <w:r w:rsidRPr="00A37497">
        <w:rPr>
          <w:rFonts w:eastAsia="Cambria"/>
          <w:szCs w:val="20"/>
        </w:rPr>
        <w:t xml:space="preserve"> keskmise kaalu ja </w:t>
      </w:r>
      <w:proofErr w:type="spellStart"/>
      <w:r w:rsidRPr="00A37497">
        <w:rPr>
          <w:rFonts w:eastAsia="Cambria"/>
          <w:szCs w:val="20"/>
        </w:rPr>
        <w:t>kogubiomassi</w:t>
      </w:r>
      <w:proofErr w:type="spellEnd"/>
      <w:r w:rsidRPr="00A37497">
        <w:rPr>
          <w:rFonts w:eastAsia="Cambria"/>
          <w:szCs w:val="20"/>
        </w:rPr>
        <w:t xml:space="preserve"> indikaatori järgi oli </w:t>
      </w:r>
      <w:proofErr w:type="spellStart"/>
      <w:r w:rsidRPr="00A37497">
        <w:rPr>
          <w:rFonts w:eastAsia="Cambria"/>
          <w:szCs w:val="20"/>
        </w:rPr>
        <w:t>keskonnaseisund</w:t>
      </w:r>
      <w:proofErr w:type="spellEnd"/>
      <w:r w:rsidRPr="00A37497">
        <w:rPr>
          <w:rFonts w:eastAsia="Cambria"/>
          <w:szCs w:val="20"/>
        </w:rPr>
        <w:t xml:space="preserve"> 2017. aastal hea vaid Läänemere avaosas. Soome lahes oli </w:t>
      </w:r>
      <w:proofErr w:type="spellStart"/>
      <w:r w:rsidRPr="00A37497">
        <w:rPr>
          <w:rFonts w:eastAsia="Cambria"/>
          <w:szCs w:val="20"/>
        </w:rPr>
        <w:t>zooplanktoni</w:t>
      </w:r>
      <w:proofErr w:type="spellEnd"/>
      <w:r w:rsidRPr="00A37497">
        <w:rPr>
          <w:rFonts w:eastAsia="Cambria"/>
          <w:szCs w:val="20"/>
        </w:rPr>
        <w:t xml:space="preserve"> keskmine kaal alla hea keskkonnaseisundi kriteeriumi. Liivi lahe </w:t>
      </w:r>
      <w:proofErr w:type="spellStart"/>
      <w:r w:rsidRPr="00A37497">
        <w:rPr>
          <w:rFonts w:eastAsia="Cambria"/>
          <w:szCs w:val="20"/>
        </w:rPr>
        <w:t>zooplanktoni</w:t>
      </w:r>
      <w:proofErr w:type="spellEnd"/>
      <w:r w:rsidRPr="00A37497">
        <w:rPr>
          <w:rFonts w:eastAsia="Cambria"/>
          <w:szCs w:val="20"/>
        </w:rPr>
        <w:t xml:space="preserve"> keskmine kaal </w:t>
      </w:r>
      <w:r>
        <w:rPr>
          <w:rFonts w:eastAsia="Cambria"/>
          <w:szCs w:val="20"/>
        </w:rPr>
        <w:t xml:space="preserve">ja </w:t>
      </w:r>
      <w:proofErr w:type="spellStart"/>
      <w:r w:rsidRPr="00A37497">
        <w:rPr>
          <w:rFonts w:eastAsia="Cambria"/>
          <w:szCs w:val="20"/>
        </w:rPr>
        <w:t>biomass</w:t>
      </w:r>
      <w:proofErr w:type="spellEnd"/>
      <w:r w:rsidRPr="00A37497">
        <w:rPr>
          <w:rFonts w:eastAsia="Cambria"/>
          <w:szCs w:val="20"/>
        </w:rPr>
        <w:t xml:space="preserve"> jäid 2017. aastal alla </w:t>
      </w:r>
      <w:proofErr w:type="spellStart"/>
      <w:r w:rsidRPr="00A37497">
        <w:rPr>
          <w:rFonts w:eastAsia="Cambria"/>
          <w:szCs w:val="20"/>
        </w:rPr>
        <w:t>aegrea</w:t>
      </w:r>
      <w:proofErr w:type="spellEnd"/>
      <w:r w:rsidRPr="00A37497">
        <w:rPr>
          <w:rFonts w:eastAsia="Cambria"/>
          <w:szCs w:val="20"/>
        </w:rPr>
        <w:t xml:space="preserve"> keskmise, mis </w:t>
      </w:r>
      <w:r>
        <w:rPr>
          <w:rFonts w:eastAsia="Cambria"/>
          <w:szCs w:val="20"/>
        </w:rPr>
        <w:t>samuti v</w:t>
      </w:r>
      <w:r w:rsidRPr="00A37497">
        <w:rPr>
          <w:rFonts w:eastAsia="Cambria"/>
          <w:szCs w:val="20"/>
        </w:rPr>
        <w:t>iitab halvale seisundile.</w:t>
      </w:r>
    </w:p>
    <w:p w14:paraId="6D25315E" w14:textId="29D2D0DC" w:rsidR="00632E94" w:rsidRPr="00632E94" w:rsidRDefault="001F5EDD">
      <w:pPr>
        <w:jc w:val="both"/>
      </w:pPr>
      <w:r>
        <w:rPr>
          <w:szCs w:val="24"/>
        </w:rPr>
        <w:t>Põhjalähedase veekihi soolsus on kasvanud Soome lahes ja Läänemere avaosas.</w:t>
      </w:r>
      <w:r w:rsidRPr="00D47C2B">
        <w:rPr>
          <w:szCs w:val="24"/>
        </w:rPr>
        <w:t xml:space="preserve"> </w:t>
      </w:r>
      <w:r w:rsidRPr="001F042D">
        <w:rPr>
          <w:szCs w:val="24"/>
        </w:rPr>
        <w:t xml:space="preserve">Ühtlasi suurenes Soome lahes varasemate aastatega võrreldes </w:t>
      </w:r>
      <w:r>
        <w:rPr>
          <w:szCs w:val="24"/>
        </w:rPr>
        <w:t>soolsuse vertikaalne gradient, kuid p</w:t>
      </w:r>
      <w:r w:rsidRPr="001F042D">
        <w:rPr>
          <w:szCs w:val="24"/>
        </w:rPr>
        <w:t>õhjalähedase veekihi hapnikutingimused pole oluliselt paranenud</w:t>
      </w:r>
      <w:r>
        <w:rPr>
          <w:szCs w:val="24"/>
        </w:rPr>
        <w:t>.</w:t>
      </w:r>
      <w:r w:rsidRPr="001F042D">
        <w:rPr>
          <w:szCs w:val="24"/>
        </w:rPr>
        <w:t xml:space="preserve"> </w:t>
      </w:r>
      <w:r>
        <w:rPr>
          <w:szCs w:val="24"/>
        </w:rPr>
        <w:t>H</w:t>
      </w:r>
      <w:r w:rsidRPr="001F042D">
        <w:rPr>
          <w:szCs w:val="24"/>
        </w:rPr>
        <w:t xml:space="preserve">üpoksia esineb alates 70–75 meetri sügavuselt kevadest sügiseni ning </w:t>
      </w:r>
      <w:r>
        <w:rPr>
          <w:szCs w:val="24"/>
        </w:rPr>
        <w:t xml:space="preserve">sügavamal kui </w:t>
      </w:r>
      <w:r w:rsidRPr="001F042D">
        <w:rPr>
          <w:szCs w:val="24"/>
        </w:rPr>
        <w:t>95–100 meetrit aastaringselt</w:t>
      </w:r>
      <w:r>
        <w:rPr>
          <w:szCs w:val="24"/>
        </w:rPr>
        <w:t>, seega muutusi põhjaloomastiku levikus pole täheldatud.</w:t>
      </w:r>
      <w:r>
        <w:t xml:space="preserve"> </w:t>
      </w:r>
      <w:r w:rsidR="00C5092D">
        <w:t xml:space="preserve">Kui </w:t>
      </w:r>
      <w:r w:rsidR="00C5092D" w:rsidRPr="00632E94">
        <w:t>1995</w:t>
      </w:r>
      <w:r w:rsidR="00C5092D">
        <w:t>. aastal</w:t>
      </w:r>
      <w:r w:rsidR="00632E94" w:rsidRPr="00632E94">
        <w:t xml:space="preserve"> leidus põhjaloomastikku ka Läänemere süvikutes (&gt; 200 m), siis alates 2004. aastast puudub see piirkondades, mille sügavus on üle 70–75 meetri. Seega on 70 meetrit suurim sügavus, kus hüpoksia </w:t>
      </w:r>
      <w:proofErr w:type="spellStart"/>
      <w:r w:rsidR="00632E94" w:rsidRPr="00632E94">
        <w:t>zoobentose</w:t>
      </w:r>
      <w:proofErr w:type="spellEnd"/>
      <w:r w:rsidR="00632E94" w:rsidRPr="00632E94">
        <w:t xml:space="preserve"> levikut ei piira. Samas, Soome lahe ja Läänemere </w:t>
      </w:r>
      <w:proofErr w:type="spellStart"/>
      <w:r w:rsidR="00632E94" w:rsidRPr="00632E94">
        <w:t>avaosa</w:t>
      </w:r>
      <w:proofErr w:type="spellEnd"/>
      <w:r w:rsidR="00632E94" w:rsidRPr="00632E94">
        <w:t xml:space="preserve"> süvikute nõlvadel on põhjaloomastiku </w:t>
      </w:r>
      <w:proofErr w:type="spellStart"/>
      <w:r w:rsidR="00632E94" w:rsidRPr="00632E94">
        <w:t>biomass</w:t>
      </w:r>
      <w:proofErr w:type="spellEnd"/>
      <w:r w:rsidR="00632E94" w:rsidRPr="00632E94">
        <w:t xml:space="preserve"> käesoleval sajandil oluliselt kõrgem kui 1990-ndatel aastatel, viidates merevee </w:t>
      </w:r>
      <w:proofErr w:type="spellStart"/>
      <w:r w:rsidR="00632E94" w:rsidRPr="00632E94">
        <w:t>troofsuse</w:t>
      </w:r>
      <w:proofErr w:type="spellEnd"/>
      <w:r w:rsidR="00632E94" w:rsidRPr="00632E94">
        <w:t xml:space="preserve"> kasvule Eestit ümbritsevatel merealadel.</w:t>
      </w:r>
    </w:p>
    <w:p w14:paraId="6B010224" w14:textId="77777777" w:rsidR="003B3AD5" w:rsidRDefault="003B3AD5" w:rsidP="0016546E">
      <w:pPr>
        <w:jc w:val="both"/>
        <w:rPr>
          <w:rFonts w:eastAsia="Calibri" w:cs="Times New Roman"/>
          <w:b/>
          <w:szCs w:val="24"/>
        </w:rPr>
      </w:pPr>
    </w:p>
    <w:p w14:paraId="20A0AEDA" w14:textId="0B6C5A48" w:rsidR="00C01DC4" w:rsidRDefault="00C10A8D" w:rsidP="0016546E">
      <w:pPr>
        <w:jc w:val="both"/>
      </w:pPr>
      <w:r w:rsidRPr="00C10A8D">
        <w:rPr>
          <w:rFonts w:eastAsia="Calibri" w:cs="Times New Roman"/>
          <w:b/>
          <w:szCs w:val="24"/>
        </w:rPr>
        <w:t>Rannikumere seire</w:t>
      </w:r>
      <w:r w:rsidR="00173CCD">
        <w:rPr>
          <w:rFonts w:eastAsia="Calibri" w:cs="Times New Roman"/>
          <w:b/>
          <w:szCs w:val="24"/>
        </w:rPr>
        <w:t>t</w:t>
      </w:r>
      <w:r w:rsidRPr="00C10A8D">
        <w:rPr>
          <w:rFonts w:eastAsia="Calibri" w:cs="Times New Roman"/>
          <w:szCs w:val="24"/>
        </w:rPr>
        <w:t xml:space="preserve"> viidi 2017. aastal läbi viies rannikuveekogumis. </w:t>
      </w:r>
      <w:r w:rsidRPr="00C10A8D">
        <w:rPr>
          <w:rFonts w:eastAsia="Calibri" w:cs="Times New Roman"/>
          <w:szCs w:val="24"/>
          <w:lang w:eastAsia="zh-CN"/>
        </w:rPr>
        <w:t xml:space="preserve">Rannikumere veekogumitest klassifitseerusid </w:t>
      </w:r>
      <w:r w:rsidRPr="00862EDA">
        <w:t>hetkel kehtiva määruse kohaste klassi</w:t>
      </w:r>
      <w:r w:rsidRPr="00862EDA">
        <w:softHyphen/>
        <w:t>piiride järgi</w:t>
      </w:r>
      <w:r w:rsidR="009258CE">
        <w:t xml:space="preserve"> on</w:t>
      </w:r>
      <w:r w:rsidRPr="00862EDA">
        <w:t xml:space="preserve"> Narva-Kunda lahe ja Liivi lahe veekogumi</w:t>
      </w:r>
      <w:r w:rsidR="006F6DBA">
        <w:t xml:space="preserve">d </w:t>
      </w:r>
      <w:r w:rsidR="006F6DBA" w:rsidRPr="0016546E">
        <w:t xml:space="preserve">ökoloogilisse seisundiklassi </w:t>
      </w:r>
      <w:r w:rsidRPr="0016546E">
        <w:rPr>
          <w:i/>
        </w:rPr>
        <w:t>hea</w:t>
      </w:r>
      <w:r w:rsidRPr="0016546E">
        <w:t xml:space="preserve"> ning Pärnu lahe, Muuga-Tallinna-Kakumäe lahe ja</w:t>
      </w:r>
      <w:r w:rsidR="006F6DBA" w:rsidRPr="0016546E">
        <w:t xml:space="preserve"> Hiiu madala veekogumid klassi </w:t>
      </w:r>
      <w:r w:rsidRPr="0016546E">
        <w:rPr>
          <w:i/>
        </w:rPr>
        <w:t>kesine</w:t>
      </w:r>
      <w:r w:rsidRPr="0016546E">
        <w:t xml:space="preserve">. </w:t>
      </w:r>
      <w:proofErr w:type="spellStart"/>
      <w:r w:rsidR="001F5EDD" w:rsidRPr="0016546E">
        <w:t>Üldlämmastiku</w:t>
      </w:r>
      <w:proofErr w:type="spellEnd"/>
      <w:r w:rsidR="001F5EDD" w:rsidRPr="0016546E">
        <w:t xml:space="preserve"> sisaldus liigitas Hiiu madala veekogumi seisundiklassi </w:t>
      </w:r>
      <w:r w:rsidR="001F5EDD" w:rsidRPr="00473B65">
        <w:rPr>
          <w:i/>
        </w:rPr>
        <w:t>kesine</w:t>
      </w:r>
      <w:r w:rsidR="001F5EDD" w:rsidRPr="0016546E">
        <w:t xml:space="preserve">, teised 2017. aastal seiratud veekogumid klassi </w:t>
      </w:r>
      <w:r w:rsidR="001F5EDD" w:rsidRPr="00473B65">
        <w:rPr>
          <w:i/>
        </w:rPr>
        <w:t>hea</w:t>
      </w:r>
      <w:r w:rsidR="001F5EDD" w:rsidRPr="0016546E">
        <w:t xml:space="preserve">. </w:t>
      </w:r>
      <w:proofErr w:type="spellStart"/>
      <w:r w:rsidR="001F5EDD" w:rsidRPr="0016546E">
        <w:t>Üldfosfori</w:t>
      </w:r>
      <w:proofErr w:type="spellEnd"/>
      <w:r w:rsidR="001F5EDD" w:rsidRPr="0016546E">
        <w:t xml:space="preserve"> sisaldus viitas Narva-Kunda lahe veekogumis seisundiklassile </w:t>
      </w:r>
      <w:r w:rsidR="001F5EDD" w:rsidRPr="00473B65">
        <w:rPr>
          <w:i/>
        </w:rPr>
        <w:t>hea</w:t>
      </w:r>
      <w:r w:rsidR="001F5EDD" w:rsidRPr="0016546E">
        <w:t xml:space="preserve">, teistes veekogumites klassile </w:t>
      </w:r>
      <w:r w:rsidR="001F5EDD" w:rsidRPr="00473B65">
        <w:rPr>
          <w:i/>
        </w:rPr>
        <w:t>kesine</w:t>
      </w:r>
      <w:r w:rsidR="001F5EDD" w:rsidRPr="0016546E">
        <w:t xml:space="preserve">. Vee läbipaistvus näitas madalaimat seisundiklassi </w:t>
      </w:r>
      <w:r w:rsidR="001F5EDD" w:rsidRPr="00473B65">
        <w:rPr>
          <w:i/>
        </w:rPr>
        <w:t>väga halb</w:t>
      </w:r>
      <w:r w:rsidR="001F5EDD" w:rsidRPr="0016546E">
        <w:t xml:space="preserve"> Pärnu lahe veekogumis, teistes veekogumites oli klass </w:t>
      </w:r>
      <w:r w:rsidR="001F5EDD" w:rsidRPr="00473B65">
        <w:rPr>
          <w:i/>
        </w:rPr>
        <w:t>kesine</w:t>
      </w:r>
      <w:r w:rsidR="001F5EDD" w:rsidRPr="0016546E">
        <w:t xml:space="preserve">. </w:t>
      </w:r>
      <w:r w:rsidRPr="0016546E">
        <w:t>Uuendatud määruse muutmise ettepaneku kohase metoodika ja klassipiiride järgi klassifitseerusid Narva-Kunda lahe, Hiiu madala ja Liivi lahe veekogumi</w:t>
      </w:r>
      <w:r w:rsidR="006F6DBA" w:rsidRPr="0016546E">
        <w:t xml:space="preserve">d ökoloogilisse seisundiklassi </w:t>
      </w:r>
      <w:r w:rsidRPr="0016546E">
        <w:rPr>
          <w:i/>
        </w:rPr>
        <w:t>kesine</w:t>
      </w:r>
      <w:r w:rsidRPr="0016546E">
        <w:t xml:space="preserve"> ning Pärnu lahe ja Muuga-Tallinna-</w:t>
      </w:r>
      <w:r w:rsidR="006F6DBA" w:rsidRPr="0016546E">
        <w:t xml:space="preserve">Kakumäe lahe veekogumid klassi </w:t>
      </w:r>
      <w:r w:rsidR="006F6DBA" w:rsidRPr="0016546E">
        <w:rPr>
          <w:i/>
        </w:rPr>
        <w:t>halb</w:t>
      </w:r>
      <w:r w:rsidR="006F6DBA" w:rsidRPr="0016546E">
        <w:t xml:space="preserve">. Seisundiklassile </w:t>
      </w:r>
      <w:r w:rsidRPr="0016546E">
        <w:rPr>
          <w:i/>
        </w:rPr>
        <w:t>halb</w:t>
      </w:r>
      <w:r w:rsidRPr="0016546E">
        <w:t xml:space="preserve"> viitas Pärnu lahes põhjataimestiku kvaliteedielement ning Muuga-Tallinna-</w:t>
      </w:r>
      <w:r w:rsidRPr="00862EDA">
        <w:t>Kakumäe lahes põhja</w:t>
      </w:r>
      <w:r w:rsidRPr="00862EDA">
        <w:softHyphen/>
        <w:t>loomas</w:t>
      </w:r>
      <w:r w:rsidRPr="00862EDA">
        <w:softHyphen/>
        <w:t xml:space="preserve">tik. </w:t>
      </w:r>
    </w:p>
    <w:p w14:paraId="3E57AC28" w14:textId="77777777" w:rsidR="001F5EDD" w:rsidRPr="00862EDA" w:rsidRDefault="001F5EDD">
      <w:pPr>
        <w:jc w:val="both"/>
      </w:pPr>
      <w:r w:rsidRPr="00862EDA">
        <w:t xml:space="preserve">2017. aastat iseloomustavad pikaajalisest keskmisest madalamad veetemperatuurid suveperioodil ja suurenev soolsus pindmises veekihis. Suvine veetemperatuur on viimastel aastatel olnud madal Pärnu lahes. Soome lahes mõjutab suve keskmist süvavee kergete sagedus, mis 2010ndatel on vähenenud. Merevee soolsus on 2010ndatel kasvutrendil kõikides 2017. aastal seiratud veekogumites. </w:t>
      </w:r>
    </w:p>
    <w:p w14:paraId="44746036" w14:textId="77777777" w:rsidR="001F5EDD" w:rsidRDefault="001F5EDD">
      <w:pPr>
        <w:jc w:val="both"/>
      </w:pPr>
      <w:r w:rsidRPr="00862EDA">
        <w:lastRenderedPageBreak/>
        <w:t>Merevee läbipaistvus oli suveperioodil pikaajalisest keskmisest väiksem, madalamates jaamades põhjustas selle sageli tuuletekkeline segunemine. Pärnu ja Liivi lahes mõjutas kevadperioodil vee hägusust ka intensiivne vetikaõitseng.</w:t>
      </w:r>
    </w:p>
    <w:p w14:paraId="3F9BBDC0" w14:textId="77777777" w:rsidR="001F5EDD" w:rsidRDefault="001F5EDD">
      <w:pPr>
        <w:jc w:val="both"/>
      </w:pPr>
      <w:r w:rsidRPr="00862EDA">
        <w:t xml:space="preserve">Merevee </w:t>
      </w:r>
      <w:proofErr w:type="spellStart"/>
      <w:r w:rsidRPr="00862EDA">
        <w:t>üldlämmastiku</w:t>
      </w:r>
      <w:proofErr w:type="spellEnd"/>
      <w:r w:rsidRPr="00862EDA">
        <w:t xml:space="preserve"> sisaldus on alates 2000ndate esimese kümnendi lõpust kerges langustrendis kõigis </w:t>
      </w:r>
      <w:r>
        <w:t>pidevseire</w:t>
      </w:r>
      <w:r w:rsidRPr="00862EDA">
        <w:t xml:space="preserve"> veekogumites. </w:t>
      </w:r>
      <w:proofErr w:type="spellStart"/>
      <w:r w:rsidRPr="00862EDA">
        <w:t>Üldfosfori</w:t>
      </w:r>
      <w:proofErr w:type="spellEnd"/>
      <w:r w:rsidRPr="00862EDA">
        <w:t xml:space="preserve"> kontsentratsioonid on kerges languses Narva-Kunda ning suhteliselt stabiilsed Muuga-Tallinna-Kakumäe vee</w:t>
      </w:r>
      <w:r w:rsidRPr="00862EDA">
        <w:softHyphen/>
        <w:t>kogumis. Pärnu ja Liivi lahes pöördus langustrend aastal 2009 uuele tõusule. Märkimisväärne oli anorgaanilise lämmastiku (nitraadid ja nitritid) suur kontsentrat</w:t>
      </w:r>
      <w:r w:rsidRPr="00862EDA">
        <w:softHyphen/>
        <w:t xml:space="preserve">sioon </w:t>
      </w:r>
      <w:r>
        <w:t xml:space="preserve">võrreldes teiste seirejaamadega </w:t>
      </w:r>
      <w:r w:rsidRPr="00862EDA">
        <w:t xml:space="preserve">Tallinna lahe </w:t>
      </w:r>
      <w:r>
        <w:t xml:space="preserve">ühes jaamas </w:t>
      </w:r>
      <w:r w:rsidRPr="00862EDA">
        <w:t xml:space="preserve">2017. aasta sügisel ning </w:t>
      </w:r>
      <w:proofErr w:type="spellStart"/>
      <w:r w:rsidRPr="00862EDA">
        <w:t>üldainete</w:t>
      </w:r>
      <w:proofErr w:type="spellEnd"/>
      <w:r w:rsidRPr="00862EDA">
        <w:t xml:space="preserve"> suu</w:t>
      </w:r>
      <w:r>
        <w:t>r sisaldus</w:t>
      </w:r>
      <w:r w:rsidRPr="00862EDA">
        <w:t xml:space="preserve"> Pärnu lahe </w:t>
      </w:r>
      <w:r>
        <w:t xml:space="preserve">ühes seirejaamas. </w:t>
      </w:r>
    </w:p>
    <w:p w14:paraId="54CB4930" w14:textId="77777777" w:rsidR="001F5EDD" w:rsidRDefault="001F5EDD">
      <w:pPr>
        <w:jc w:val="both"/>
      </w:pPr>
      <w:proofErr w:type="spellStart"/>
      <w:r w:rsidRPr="00862EDA">
        <w:t>Fütoplanktoni</w:t>
      </w:r>
      <w:proofErr w:type="spellEnd"/>
      <w:r w:rsidRPr="00862EDA">
        <w:t xml:space="preserve"> kevadõitseng oli 2017. aasta</w:t>
      </w:r>
      <w:r>
        <w:t xml:space="preserve">l varane. Liivi ja Pärnu lahe ühes seirejaamas </w:t>
      </w:r>
      <w:r w:rsidRPr="00862EDA">
        <w:t xml:space="preserve">mõõdeti aprillis vaatlusridade tihedaimad klorofülli </w:t>
      </w:r>
      <w:r w:rsidRPr="00862EDA">
        <w:rPr>
          <w:i/>
        </w:rPr>
        <w:t xml:space="preserve">a </w:t>
      </w:r>
      <w:r w:rsidRPr="00862EDA">
        <w:t>kontsentratsioonid maksimumiga 71,9</w:t>
      </w:r>
      <w:r>
        <w:t> </w:t>
      </w:r>
      <w:r w:rsidRPr="00862EDA">
        <w:t>mg m</w:t>
      </w:r>
      <w:r w:rsidRPr="00862EDA">
        <w:rPr>
          <w:vertAlign w:val="superscript"/>
        </w:rPr>
        <w:t>-3</w:t>
      </w:r>
      <w:r>
        <w:t xml:space="preserve">. </w:t>
      </w:r>
      <w:r w:rsidRPr="00862EDA">
        <w:t xml:space="preserve">Soome lahes oli kevadõitseng väheintensiivne. Lokaalsed sinivetikaõitsengud registreeriti juunis Narva lahes (dominant </w:t>
      </w:r>
      <w:proofErr w:type="spellStart"/>
      <w:r w:rsidRPr="00862EDA">
        <w:rPr>
          <w:i/>
        </w:rPr>
        <w:t>Aphanizomenon</w:t>
      </w:r>
      <w:proofErr w:type="spellEnd"/>
      <w:r w:rsidRPr="00862EDA">
        <w:rPr>
          <w:i/>
        </w:rPr>
        <w:t xml:space="preserve"> </w:t>
      </w:r>
      <w:proofErr w:type="spellStart"/>
      <w:r w:rsidRPr="00862EDA">
        <w:rPr>
          <w:i/>
        </w:rPr>
        <w:t>flosaquae</w:t>
      </w:r>
      <w:proofErr w:type="spellEnd"/>
      <w:r w:rsidRPr="00862EDA">
        <w:t>) ja juuli lõpus Hiiu madala keskosas (</w:t>
      </w:r>
      <w:proofErr w:type="spellStart"/>
      <w:r w:rsidRPr="00862EDA">
        <w:rPr>
          <w:i/>
        </w:rPr>
        <w:t>Nodularia</w:t>
      </w:r>
      <w:proofErr w:type="spellEnd"/>
      <w:r w:rsidRPr="00862EDA">
        <w:rPr>
          <w:i/>
        </w:rPr>
        <w:t xml:space="preserve"> </w:t>
      </w:r>
      <w:proofErr w:type="spellStart"/>
      <w:r w:rsidRPr="00862EDA">
        <w:rPr>
          <w:i/>
        </w:rPr>
        <w:t>spumigena</w:t>
      </w:r>
      <w:proofErr w:type="spellEnd"/>
      <w:r>
        <w:t xml:space="preserve">). </w:t>
      </w:r>
      <w:r w:rsidRPr="00862EDA">
        <w:t>Suvekuudel mõõdeti pikaajalisest keskmisest suuremad klorofüllisisaldused Pärnu lahes.</w:t>
      </w:r>
    </w:p>
    <w:p w14:paraId="15C3997F" w14:textId="77777777" w:rsidR="001F5EDD" w:rsidRDefault="001F5EDD">
      <w:pPr>
        <w:jc w:val="both"/>
      </w:pPr>
      <w:r w:rsidRPr="00862EDA">
        <w:t xml:space="preserve">Soome ja Liivi lahe </w:t>
      </w:r>
      <w:proofErr w:type="spellStart"/>
      <w:r w:rsidRPr="00862EDA">
        <w:t>fütoplanktoni</w:t>
      </w:r>
      <w:proofErr w:type="spellEnd"/>
      <w:r w:rsidRPr="00862EDA">
        <w:t xml:space="preserve"> kevadkooslustes on viimastel aastatel (2015–2017) suurenenud </w:t>
      </w:r>
      <w:proofErr w:type="spellStart"/>
      <w:r w:rsidRPr="00862EDA">
        <w:t>dinoflagellaadi</w:t>
      </w:r>
      <w:proofErr w:type="spellEnd"/>
      <w:r w:rsidRPr="00862EDA">
        <w:t xml:space="preserve"> </w:t>
      </w:r>
      <w:proofErr w:type="spellStart"/>
      <w:r w:rsidRPr="00862EDA">
        <w:rPr>
          <w:i/>
        </w:rPr>
        <w:t>Peridiniella</w:t>
      </w:r>
      <w:proofErr w:type="spellEnd"/>
      <w:r w:rsidRPr="00862EDA">
        <w:rPr>
          <w:i/>
        </w:rPr>
        <w:t xml:space="preserve"> </w:t>
      </w:r>
      <w:proofErr w:type="spellStart"/>
      <w:r w:rsidRPr="00862EDA">
        <w:rPr>
          <w:i/>
        </w:rPr>
        <w:t>catenata</w:t>
      </w:r>
      <w:proofErr w:type="spellEnd"/>
      <w:r w:rsidRPr="00862EDA">
        <w:t xml:space="preserve"> osatähtsus. Narva lahes jätkub </w:t>
      </w:r>
      <w:proofErr w:type="spellStart"/>
      <w:r w:rsidRPr="00862EDA">
        <w:t>autotroofse</w:t>
      </w:r>
      <w:proofErr w:type="spellEnd"/>
      <w:r w:rsidRPr="00862EDA">
        <w:t xml:space="preserve"> ripslooma </w:t>
      </w:r>
      <w:proofErr w:type="spellStart"/>
      <w:r w:rsidRPr="00862EDA">
        <w:rPr>
          <w:i/>
        </w:rPr>
        <w:t>Mesodinium</w:t>
      </w:r>
      <w:proofErr w:type="spellEnd"/>
      <w:r w:rsidRPr="00862EDA">
        <w:rPr>
          <w:i/>
        </w:rPr>
        <w:t xml:space="preserve"> </w:t>
      </w:r>
      <w:proofErr w:type="spellStart"/>
      <w:r w:rsidRPr="00862EDA">
        <w:rPr>
          <w:i/>
        </w:rPr>
        <w:t>rubrum</w:t>
      </w:r>
      <w:proofErr w:type="spellEnd"/>
      <w:r w:rsidRPr="00862EDA">
        <w:t xml:space="preserve"> </w:t>
      </w:r>
      <w:proofErr w:type="spellStart"/>
      <w:r w:rsidRPr="00862EDA">
        <w:t>biomassi</w:t>
      </w:r>
      <w:proofErr w:type="spellEnd"/>
      <w:r w:rsidRPr="00862EDA">
        <w:t xml:space="preserve"> kasv. Merevee klorofülli </w:t>
      </w:r>
      <w:r w:rsidRPr="00862EDA">
        <w:rPr>
          <w:i/>
        </w:rPr>
        <w:t>a</w:t>
      </w:r>
      <w:r w:rsidRPr="00862EDA">
        <w:t xml:space="preserve"> suvised sisaldused on Liivi ja Pärnu lahes 2010ndatel võrreldes varasema perioodiga suurenenud ~ 25%. Tallinna-Muuga, Pärnu ja Liivi lahes on kasvutrendis ka </w:t>
      </w:r>
      <w:proofErr w:type="spellStart"/>
      <w:r w:rsidRPr="00862EDA">
        <w:t>fütoplanktoni</w:t>
      </w:r>
      <w:proofErr w:type="spellEnd"/>
      <w:r w:rsidRPr="00862EDA">
        <w:t xml:space="preserve"> suvine </w:t>
      </w:r>
      <w:proofErr w:type="spellStart"/>
      <w:r w:rsidRPr="00862EDA">
        <w:t>biomass</w:t>
      </w:r>
      <w:proofErr w:type="spellEnd"/>
      <w:r w:rsidRPr="00862EDA">
        <w:t xml:space="preserve">. Sinivetikaõitsengud on 2010ndatel sagenenud Narva ja Pärnu lahes, Tallinna piirkonnas pikenevad suveperioodil suure </w:t>
      </w:r>
      <w:proofErr w:type="spellStart"/>
      <w:r w:rsidRPr="00862EDA">
        <w:t>biomassiga</w:t>
      </w:r>
      <w:proofErr w:type="spellEnd"/>
      <w:r w:rsidRPr="00862EDA">
        <w:t xml:space="preserve"> (&gt; 1 mg l</w:t>
      </w:r>
      <w:r w:rsidRPr="00862EDA">
        <w:rPr>
          <w:vertAlign w:val="superscript"/>
        </w:rPr>
        <w:noBreakHyphen/>
        <w:t>1</w:t>
      </w:r>
      <w:r w:rsidRPr="00862EDA">
        <w:t>) perioodid.</w:t>
      </w:r>
    </w:p>
    <w:p w14:paraId="0BE45590" w14:textId="77777777" w:rsidR="001F5EDD" w:rsidRDefault="001F5EDD">
      <w:pPr>
        <w:jc w:val="both"/>
      </w:pPr>
      <w:r w:rsidRPr="00862EDA">
        <w:t xml:space="preserve">2017. aastale oli iseloomulik </w:t>
      </w:r>
      <w:proofErr w:type="spellStart"/>
      <w:r w:rsidRPr="00862EDA">
        <w:t>mesozooplanktoni</w:t>
      </w:r>
      <w:proofErr w:type="spellEnd"/>
      <w:r w:rsidRPr="00862EDA">
        <w:t xml:space="preserve"> </w:t>
      </w:r>
      <w:proofErr w:type="spellStart"/>
      <w:r w:rsidRPr="00862EDA">
        <w:t>biomassi</w:t>
      </w:r>
      <w:proofErr w:type="spellEnd"/>
      <w:r w:rsidRPr="00862EDA">
        <w:t xml:space="preserve"> suurenemine eelkõige aerjalgsete osakaalu tõusu tõttu. </w:t>
      </w:r>
      <w:proofErr w:type="spellStart"/>
      <w:r w:rsidRPr="00862EDA">
        <w:t>Zooplanktoni</w:t>
      </w:r>
      <w:proofErr w:type="spellEnd"/>
      <w:r w:rsidRPr="00862EDA">
        <w:t xml:space="preserve"> MSTS</w:t>
      </w:r>
      <w:r>
        <w:t xml:space="preserve"> (</w:t>
      </w:r>
      <w:proofErr w:type="spellStart"/>
      <w:r w:rsidRPr="00D47C2B">
        <w:rPr>
          <w:i/>
        </w:rPr>
        <w:t>Mean</w:t>
      </w:r>
      <w:proofErr w:type="spellEnd"/>
      <w:r w:rsidRPr="00D47C2B">
        <w:rPr>
          <w:i/>
        </w:rPr>
        <w:t xml:space="preserve"> </w:t>
      </w:r>
      <w:proofErr w:type="spellStart"/>
      <w:r w:rsidRPr="00D47C2B">
        <w:rPr>
          <w:i/>
        </w:rPr>
        <w:t>Size</w:t>
      </w:r>
      <w:proofErr w:type="spellEnd"/>
      <w:r w:rsidRPr="00D47C2B">
        <w:rPr>
          <w:i/>
        </w:rPr>
        <w:t xml:space="preserve"> and </w:t>
      </w:r>
      <w:proofErr w:type="spellStart"/>
      <w:r w:rsidRPr="00D47C2B">
        <w:rPr>
          <w:i/>
        </w:rPr>
        <w:t>Total</w:t>
      </w:r>
      <w:proofErr w:type="spellEnd"/>
      <w:r w:rsidRPr="00D47C2B">
        <w:rPr>
          <w:i/>
        </w:rPr>
        <w:t xml:space="preserve"> </w:t>
      </w:r>
      <w:proofErr w:type="spellStart"/>
      <w:r w:rsidRPr="00D47C2B">
        <w:rPr>
          <w:i/>
        </w:rPr>
        <w:t>Stock</w:t>
      </w:r>
      <w:proofErr w:type="spellEnd"/>
      <w:r>
        <w:t>)</w:t>
      </w:r>
      <w:r w:rsidRPr="00862EDA">
        <w:t xml:space="preserve"> indikaatori järgi olid kõik uuritud piirkonnad peale Liivi lahe </w:t>
      </w:r>
      <w:r>
        <w:t>pidevseire</w:t>
      </w:r>
      <w:r w:rsidRPr="00862EDA">
        <w:t xml:space="preserve">jaamade heas seisus, nii </w:t>
      </w:r>
      <w:proofErr w:type="spellStart"/>
      <w:r w:rsidRPr="00862EDA">
        <w:t>biomass</w:t>
      </w:r>
      <w:proofErr w:type="spellEnd"/>
      <w:r w:rsidRPr="00862EDA">
        <w:t xml:space="preserve"> kui plankteri keskmine kaal olid kõrgemad </w:t>
      </w:r>
      <w:proofErr w:type="spellStart"/>
      <w:r w:rsidRPr="00862EDA">
        <w:t>aegrea</w:t>
      </w:r>
      <w:proofErr w:type="spellEnd"/>
      <w:r w:rsidRPr="00862EDA">
        <w:t xml:space="preserve"> keskmistest. Liivi lahe </w:t>
      </w:r>
      <w:r>
        <w:t>pidevseire</w:t>
      </w:r>
      <w:r w:rsidRPr="00862EDA">
        <w:t xml:space="preserve">jaamades jäi indiviidi keskmine kaal napilt alla künnise. Märkimist väärib veel vesikirbuliste arvukuse üldine vähenemine, samal ajal kui ühes proovis Narva-Jõesuus registreeriti üks viimaste aastate kõrgemaid vesikirbu </w:t>
      </w:r>
      <w:proofErr w:type="spellStart"/>
      <w:r w:rsidRPr="00862EDA">
        <w:rPr>
          <w:i/>
        </w:rPr>
        <w:t>Eubosmina</w:t>
      </w:r>
      <w:proofErr w:type="spellEnd"/>
      <w:r w:rsidRPr="00862EDA">
        <w:rPr>
          <w:i/>
        </w:rPr>
        <w:t xml:space="preserve"> </w:t>
      </w:r>
      <w:proofErr w:type="spellStart"/>
      <w:r w:rsidRPr="00862EDA">
        <w:rPr>
          <w:i/>
        </w:rPr>
        <w:t>coregoni</w:t>
      </w:r>
      <w:proofErr w:type="spellEnd"/>
      <w:r w:rsidRPr="00862EDA">
        <w:t xml:space="preserve"> tihedusi Eesti ranniku</w:t>
      </w:r>
      <w:r w:rsidRPr="00862EDA">
        <w:softHyphen/>
        <w:t>meres üldse.</w:t>
      </w:r>
    </w:p>
    <w:p w14:paraId="51B3202C" w14:textId="77777777" w:rsidR="001F5EDD" w:rsidRPr="00862EDA" w:rsidRDefault="001F5EDD">
      <w:pPr>
        <w:jc w:val="both"/>
      </w:pPr>
      <w:r w:rsidRPr="00862EDA">
        <w:t xml:space="preserve">2017. aastal jätkati 2016. aastal alustatud põhjataimestiku </w:t>
      </w:r>
      <w:proofErr w:type="spellStart"/>
      <w:r w:rsidRPr="00862EDA">
        <w:t>transektide</w:t>
      </w:r>
      <w:proofErr w:type="spellEnd"/>
      <w:r w:rsidRPr="00862EDA">
        <w:t xml:space="preserve"> asendamisega piirkondades, kus substraat limiteerib põhjataimestiku sügavuslevikut. Hiiu madala veekogumi </w:t>
      </w:r>
      <w:proofErr w:type="spellStart"/>
      <w:r w:rsidRPr="00862EDA">
        <w:t>transekt</w:t>
      </w:r>
      <w:proofErr w:type="spellEnd"/>
      <w:r w:rsidRPr="00862EDA">
        <w:t xml:space="preserve"> </w:t>
      </w:r>
      <w:proofErr w:type="spellStart"/>
      <w:r w:rsidRPr="00862EDA">
        <w:t>Dirhami</w:t>
      </w:r>
      <w:proofErr w:type="spellEnd"/>
      <w:r w:rsidRPr="00862EDA">
        <w:t xml:space="preserve"> asendati Osmussaare </w:t>
      </w:r>
      <w:proofErr w:type="spellStart"/>
      <w:r w:rsidRPr="00862EDA">
        <w:t>transektiga</w:t>
      </w:r>
      <w:proofErr w:type="spellEnd"/>
      <w:r w:rsidRPr="00862EDA">
        <w:t xml:space="preserve">, Anseküla </w:t>
      </w:r>
      <w:proofErr w:type="spellStart"/>
      <w:r w:rsidRPr="00862EDA">
        <w:t>transekt</w:t>
      </w:r>
      <w:proofErr w:type="spellEnd"/>
      <w:r w:rsidRPr="00862EDA">
        <w:t xml:space="preserve"> Matsi </w:t>
      </w:r>
      <w:proofErr w:type="spellStart"/>
      <w:r w:rsidRPr="00862EDA">
        <w:t>transektiga</w:t>
      </w:r>
      <w:proofErr w:type="spellEnd"/>
      <w:r w:rsidRPr="00862EDA">
        <w:t>. 2017. aastal seiratud veekogumitest olid keskkonnaseisundit iseloomus</w:t>
      </w:r>
      <w:r w:rsidRPr="00862EDA">
        <w:softHyphen/>
        <w:t xml:space="preserve">tavad põhjataimestiku ja põisadru sügavusleviku näitajad parimad Hiiu madala veekogumi </w:t>
      </w:r>
      <w:proofErr w:type="spellStart"/>
      <w:r w:rsidRPr="00862EDA">
        <w:t>transektidel</w:t>
      </w:r>
      <w:proofErr w:type="spellEnd"/>
      <w:r w:rsidRPr="00862EDA">
        <w:t xml:space="preserve">. Põhjataimestik levis Hiiu madala </w:t>
      </w:r>
      <w:proofErr w:type="spellStart"/>
      <w:r w:rsidRPr="00862EDA">
        <w:t>transektidel</w:t>
      </w:r>
      <w:proofErr w:type="spellEnd"/>
      <w:r w:rsidRPr="00862EDA">
        <w:t xml:space="preserve"> sõltuvalt </w:t>
      </w:r>
      <w:proofErr w:type="spellStart"/>
      <w:r w:rsidRPr="00862EDA">
        <w:t>transektist</w:t>
      </w:r>
      <w:proofErr w:type="spellEnd"/>
      <w:r w:rsidRPr="00862EDA">
        <w:t xml:space="preserve"> 10</w:t>
      </w:r>
      <w:r w:rsidRPr="00862EDA">
        <w:rPr>
          <w:color w:val="000000"/>
        </w:rPr>
        <w:t>–</w:t>
      </w:r>
      <w:r w:rsidRPr="00862EDA">
        <w:t>15,9 m sügavusele. Mitmeaastaste liikide erakordselt suur osakaal mõõdeti Liivi lahe veekogum</w:t>
      </w:r>
      <w:r>
        <w:t xml:space="preserve">i </w:t>
      </w:r>
      <w:proofErr w:type="spellStart"/>
      <w:r>
        <w:t>transektis</w:t>
      </w:r>
      <w:proofErr w:type="spellEnd"/>
      <w:r w:rsidRPr="00862EDA">
        <w:t xml:space="preserve">, kuid kogu veekogumi keskmine näitaja oli kõrgeim Muuga-Tallinna-Kakumäe veekogumis. Põhjataimestiku võtme- ja </w:t>
      </w:r>
      <w:proofErr w:type="spellStart"/>
      <w:r w:rsidRPr="00862EDA">
        <w:t>oportunistlike</w:t>
      </w:r>
      <w:proofErr w:type="spellEnd"/>
      <w:r w:rsidRPr="00862EDA">
        <w:t xml:space="preserve"> liikide ohtruses esines sõltuvalt liigist ja piirkonnast nii langusi kui ka tõuse, kuid märkimisväärset kindlasuunalist trendi ei täheldatud. Võrreldes eelmise aastaga suurenes </w:t>
      </w:r>
      <w:proofErr w:type="spellStart"/>
      <w:r w:rsidRPr="00862EDA">
        <w:t>oportunistlike</w:t>
      </w:r>
      <w:proofErr w:type="spellEnd"/>
      <w:r w:rsidRPr="00862EDA">
        <w:t xml:space="preserve"> liikide osakaal Liu </w:t>
      </w:r>
      <w:proofErr w:type="spellStart"/>
      <w:r w:rsidRPr="00862EDA">
        <w:t>transektil</w:t>
      </w:r>
      <w:proofErr w:type="spellEnd"/>
      <w:r>
        <w:t xml:space="preserve"> (Pärnu laht)</w:t>
      </w:r>
      <w:r w:rsidRPr="00862EDA">
        <w:t xml:space="preserve">, mis tingis madalaima (seisundiklass „halb“) põhjataimestiku </w:t>
      </w:r>
      <w:proofErr w:type="spellStart"/>
      <w:r w:rsidRPr="00862EDA">
        <w:t>kvliteedielemendil</w:t>
      </w:r>
      <w:proofErr w:type="spellEnd"/>
      <w:r w:rsidRPr="00862EDA">
        <w:t xml:space="preserve"> põhineva seisundiklassi hinnangu uuendatud metoodika põhjal. </w:t>
      </w:r>
    </w:p>
    <w:p w14:paraId="5FE60DED" w14:textId="77777777" w:rsidR="001F5EDD" w:rsidRPr="00862EDA" w:rsidRDefault="001F5EDD" w:rsidP="0016546E">
      <w:pPr>
        <w:jc w:val="both"/>
      </w:pPr>
      <w:r>
        <w:lastRenderedPageBreak/>
        <w:t>P</w:t>
      </w:r>
      <w:r w:rsidRPr="00862EDA">
        <w:t>õhjaloomastiku liigirikkus oli 2017. aastal suur</w:t>
      </w:r>
      <w:r>
        <w:t xml:space="preserve"> </w:t>
      </w:r>
      <w:r w:rsidRPr="00862EDA">
        <w:t>Narva-Kunda, Pärnu ja Liivi lahe veekogumite</w:t>
      </w:r>
      <w:r>
        <w:t>s</w:t>
      </w:r>
      <w:r w:rsidRPr="00862EDA">
        <w:t xml:space="preserve">, Muuga-Tallinna-Kakumäe ja Hiiu madala veekogumites keskmisel tasemel. Põhjaloomastiku üldarvukus oli 2017. aastal uuritavates veekogumites tavaliselt väike, erandiks oli Pärnu lahe veekogum, kus arvukus oli keskmisel tasemel. Põhjaloomastiku </w:t>
      </w:r>
      <w:proofErr w:type="spellStart"/>
      <w:r w:rsidRPr="00862EDA">
        <w:t>üldbiomass</w:t>
      </w:r>
      <w:proofErr w:type="spellEnd"/>
      <w:r w:rsidRPr="00862EDA">
        <w:t xml:space="preserve"> oli valdavalt veekogumites keskmisel tasemel, erandiks oli Narva-Kunda veekogum, kus </w:t>
      </w:r>
      <w:proofErr w:type="spellStart"/>
      <w:r w:rsidRPr="00862EDA">
        <w:t>üldbiomass</w:t>
      </w:r>
      <w:proofErr w:type="spellEnd"/>
      <w:r w:rsidRPr="00862EDA">
        <w:t xml:space="preserve"> oli väike. Tavaliselt oli kõikides veekogumites arvukuse ja </w:t>
      </w:r>
      <w:proofErr w:type="spellStart"/>
      <w:r w:rsidRPr="00862EDA">
        <w:t>biomassi</w:t>
      </w:r>
      <w:proofErr w:type="spellEnd"/>
      <w:r w:rsidRPr="00862EDA">
        <w:t xml:space="preserve"> dominantliigiks balti lamekarp (</w:t>
      </w:r>
      <w:proofErr w:type="spellStart"/>
      <w:r w:rsidRPr="00862EDA">
        <w:rPr>
          <w:i/>
        </w:rPr>
        <w:t>Macoma</w:t>
      </w:r>
      <w:proofErr w:type="spellEnd"/>
      <w:r w:rsidRPr="00862EDA">
        <w:rPr>
          <w:i/>
        </w:rPr>
        <w:t xml:space="preserve"> </w:t>
      </w:r>
      <w:proofErr w:type="spellStart"/>
      <w:r w:rsidRPr="00862EDA">
        <w:rPr>
          <w:i/>
        </w:rPr>
        <w:t>balthica</w:t>
      </w:r>
      <w:proofErr w:type="spellEnd"/>
      <w:r w:rsidRPr="00862EDA">
        <w:t>). Suuri muutusi võrreldes varasemate aastatega ei esinenud üheski veekogumis.</w:t>
      </w:r>
    </w:p>
    <w:p w14:paraId="17B1240D" w14:textId="77777777" w:rsidR="001F5EDD" w:rsidRPr="00862EDA" w:rsidRDefault="001F5EDD" w:rsidP="0016546E">
      <w:pPr>
        <w:jc w:val="both"/>
      </w:pPr>
      <w:r w:rsidRPr="00862EDA">
        <w:t>Narva-Kunda, Pärnu, Liivi, Muuga-Tallinna-Kakumäe lahe ja Hiiu madala vee</w:t>
      </w:r>
      <w:r w:rsidRPr="00862EDA">
        <w:softHyphen/>
        <w:t>kogumites ei ole viimase aastakümne jooksul toimunud põhja</w:t>
      </w:r>
      <w:r w:rsidRPr="00862EDA">
        <w:softHyphen/>
        <w:t xml:space="preserve">loomastiku koosseisus suuri, pöördumatuid muutusi. Küll on aga mõnes Soome lahe piirkonnas viimastel aastatel loomastiku </w:t>
      </w:r>
      <w:proofErr w:type="spellStart"/>
      <w:r w:rsidRPr="00862EDA">
        <w:t>üldbiomass</w:t>
      </w:r>
      <w:proofErr w:type="spellEnd"/>
      <w:r w:rsidRPr="00862EDA">
        <w:t xml:space="preserve"> langenud väga madalale tasemele. Enamuse põhjaloomastiku </w:t>
      </w:r>
      <w:proofErr w:type="spellStart"/>
      <w:r w:rsidRPr="00862EDA">
        <w:t>üldbiomassist</w:t>
      </w:r>
      <w:proofErr w:type="spellEnd"/>
      <w:r w:rsidRPr="00862EDA">
        <w:t xml:space="preserve"> annavad karbid. Kuna karbid on </w:t>
      </w:r>
      <w:proofErr w:type="spellStart"/>
      <w:r w:rsidRPr="00862EDA">
        <w:t>võõrliigi</w:t>
      </w:r>
      <w:proofErr w:type="spellEnd"/>
      <w:r w:rsidRPr="00862EDA">
        <w:t xml:space="preserve"> ümarmudila (</w:t>
      </w:r>
      <w:proofErr w:type="spellStart"/>
      <w:r w:rsidRPr="00862EDA">
        <w:rPr>
          <w:i/>
        </w:rPr>
        <w:t>Neogobius</w:t>
      </w:r>
      <w:proofErr w:type="spellEnd"/>
      <w:r w:rsidRPr="00862EDA">
        <w:rPr>
          <w:i/>
        </w:rPr>
        <w:t xml:space="preserve"> </w:t>
      </w:r>
      <w:proofErr w:type="spellStart"/>
      <w:r w:rsidRPr="00862EDA">
        <w:rPr>
          <w:i/>
        </w:rPr>
        <w:t>melanostomus</w:t>
      </w:r>
      <w:proofErr w:type="spellEnd"/>
      <w:r w:rsidRPr="00862EDA">
        <w:t xml:space="preserve">) peamine toiduobjekt, siis suure tõenäosusega on põhjaloomastiku </w:t>
      </w:r>
      <w:proofErr w:type="spellStart"/>
      <w:r w:rsidRPr="00862EDA">
        <w:t>biomassi</w:t>
      </w:r>
      <w:proofErr w:type="spellEnd"/>
      <w:r w:rsidRPr="00862EDA">
        <w:t xml:space="preserve"> väärtused langenud just ümar</w:t>
      </w:r>
      <w:r w:rsidRPr="00862EDA">
        <w:softHyphen/>
        <w:t>mudila tõttu.</w:t>
      </w:r>
    </w:p>
    <w:p w14:paraId="204F5A02" w14:textId="7E123928" w:rsidR="00C10A8D" w:rsidRPr="00032900" w:rsidRDefault="001F5EDD" w:rsidP="0016546E">
      <w:pPr>
        <w:jc w:val="both"/>
        <w:rPr>
          <w:rFonts w:eastAsia="Calibri" w:cs="Times New Roman"/>
          <w:szCs w:val="24"/>
          <w:highlight w:val="yellow"/>
        </w:rPr>
      </w:pPr>
      <w:r>
        <w:rPr>
          <w:rFonts w:eastAsia="Calibri" w:cs="Times New Roman"/>
          <w:szCs w:val="24"/>
        </w:rPr>
        <w:t>U</w:t>
      </w:r>
      <w:r w:rsidR="00C01DC4" w:rsidRPr="00C01DC4">
        <w:rPr>
          <w:rFonts w:eastAsia="Calibri" w:cs="Times New Roman"/>
          <w:szCs w:val="24"/>
        </w:rPr>
        <w:t xml:space="preserve">usi </w:t>
      </w:r>
      <w:proofErr w:type="spellStart"/>
      <w:r w:rsidR="00C01DC4" w:rsidRPr="00C01DC4">
        <w:rPr>
          <w:rFonts w:eastAsia="Calibri" w:cs="Times New Roman"/>
          <w:szCs w:val="24"/>
        </w:rPr>
        <w:t>võõrliike</w:t>
      </w:r>
      <w:proofErr w:type="spellEnd"/>
      <w:r w:rsidR="00C01DC4" w:rsidRPr="00C01DC4">
        <w:rPr>
          <w:rFonts w:eastAsia="Calibri" w:cs="Times New Roman"/>
          <w:szCs w:val="24"/>
        </w:rPr>
        <w:t xml:space="preserve"> </w:t>
      </w:r>
      <w:r>
        <w:rPr>
          <w:rFonts w:eastAsia="Calibri" w:cs="Times New Roman"/>
          <w:szCs w:val="24"/>
        </w:rPr>
        <w:t xml:space="preserve">2017. aastal </w:t>
      </w:r>
      <w:r w:rsidR="00C01DC4" w:rsidRPr="00C01DC4">
        <w:rPr>
          <w:rFonts w:eastAsia="Calibri" w:cs="Times New Roman"/>
          <w:szCs w:val="24"/>
        </w:rPr>
        <w:t>ei leitud,</w:t>
      </w:r>
      <w:r>
        <w:rPr>
          <w:rFonts w:eastAsia="Calibri" w:cs="Times New Roman"/>
          <w:szCs w:val="24"/>
        </w:rPr>
        <w:t xml:space="preserve"> kuid</w:t>
      </w:r>
      <w:r w:rsidR="00C01DC4" w:rsidRPr="00C01DC4">
        <w:rPr>
          <w:rFonts w:eastAsia="Calibri" w:cs="Times New Roman"/>
          <w:szCs w:val="24"/>
        </w:rPr>
        <w:t xml:space="preserve"> dokumenteeriti meie </w:t>
      </w:r>
      <w:r>
        <w:rPr>
          <w:rFonts w:eastAsia="Calibri" w:cs="Times New Roman"/>
          <w:szCs w:val="24"/>
        </w:rPr>
        <w:t xml:space="preserve">vete </w:t>
      </w:r>
      <w:r w:rsidR="00C01DC4" w:rsidRPr="00C01DC4">
        <w:rPr>
          <w:rFonts w:eastAsia="Calibri" w:cs="Times New Roman"/>
          <w:szCs w:val="24"/>
        </w:rPr>
        <w:t xml:space="preserve">ühe </w:t>
      </w:r>
      <w:proofErr w:type="spellStart"/>
      <w:r w:rsidR="00C01DC4" w:rsidRPr="00C01DC4">
        <w:rPr>
          <w:rFonts w:eastAsia="Calibri" w:cs="Times New Roman"/>
          <w:szCs w:val="24"/>
        </w:rPr>
        <w:t>invasiivseima</w:t>
      </w:r>
      <w:proofErr w:type="spellEnd"/>
      <w:r w:rsidR="00C01DC4" w:rsidRPr="00C01DC4">
        <w:rPr>
          <w:rFonts w:eastAsia="Calibri" w:cs="Times New Roman"/>
          <w:szCs w:val="24"/>
        </w:rPr>
        <w:t xml:space="preserve"> </w:t>
      </w:r>
      <w:proofErr w:type="spellStart"/>
      <w:r w:rsidR="00C01DC4" w:rsidRPr="00C01DC4">
        <w:rPr>
          <w:rFonts w:eastAsia="Calibri" w:cs="Times New Roman"/>
          <w:szCs w:val="24"/>
        </w:rPr>
        <w:t>võõrliigi</w:t>
      </w:r>
      <w:proofErr w:type="spellEnd"/>
      <w:r w:rsidR="00C01DC4" w:rsidRPr="00C01DC4">
        <w:rPr>
          <w:rFonts w:eastAsia="Calibri" w:cs="Times New Roman"/>
          <w:szCs w:val="24"/>
        </w:rPr>
        <w:t xml:space="preserve">, hariliku rändkrabi, üksikleid Soome lahe idaosas Narva-Jõesuu merealal. Samuti jätkus ümarmudila ekspansioon Eesti rannikumeres, kuid asurkonna suurus jätkas langustendentsi üle kümne aasta tagasi koloniseeritud piirkonnas − Muuga lahes. Kogu vaatlusperioodi (alates 1991. aastast) kõrgeimad </w:t>
      </w:r>
      <w:proofErr w:type="spellStart"/>
      <w:r w:rsidR="00C01DC4" w:rsidRPr="00C01DC4">
        <w:rPr>
          <w:rFonts w:eastAsia="Calibri" w:cs="Times New Roman"/>
          <w:szCs w:val="24"/>
        </w:rPr>
        <w:t>biomassi</w:t>
      </w:r>
      <w:proofErr w:type="spellEnd"/>
      <w:r w:rsidR="00C01DC4" w:rsidRPr="00C01DC4">
        <w:rPr>
          <w:rFonts w:eastAsia="Calibri" w:cs="Times New Roman"/>
          <w:szCs w:val="24"/>
        </w:rPr>
        <w:t xml:space="preserve"> väärtused leiti 2017. aastal nii tõruvähi (</w:t>
      </w:r>
      <w:proofErr w:type="spellStart"/>
      <w:r w:rsidR="00C01DC4" w:rsidRPr="00473B65">
        <w:rPr>
          <w:rFonts w:eastAsia="Calibri" w:cs="Times New Roman"/>
          <w:i/>
          <w:szCs w:val="24"/>
        </w:rPr>
        <w:t>Amphibalanus</w:t>
      </w:r>
      <w:proofErr w:type="spellEnd"/>
      <w:r w:rsidR="00C01DC4" w:rsidRPr="00473B65">
        <w:rPr>
          <w:rFonts w:eastAsia="Calibri" w:cs="Times New Roman"/>
          <w:i/>
          <w:szCs w:val="24"/>
        </w:rPr>
        <w:t xml:space="preserve"> </w:t>
      </w:r>
      <w:proofErr w:type="spellStart"/>
      <w:r w:rsidR="00C01DC4" w:rsidRPr="00473B65">
        <w:rPr>
          <w:rFonts w:eastAsia="Calibri" w:cs="Times New Roman"/>
          <w:i/>
          <w:szCs w:val="24"/>
        </w:rPr>
        <w:t>improvisus</w:t>
      </w:r>
      <w:proofErr w:type="spellEnd"/>
      <w:r w:rsidR="00C01DC4" w:rsidRPr="00C01DC4">
        <w:rPr>
          <w:rFonts w:eastAsia="Calibri" w:cs="Times New Roman"/>
          <w:szCs w:val="24"/>
        </w:rPr>
        <w:t>) kui rändkarbi (</w:t>
      </w:r>
      <w:proofErr w:type="spellStart"/>
      <w:r w:rsidR="00C01DC4" w:rsidRPr="00473B65">
        <w:rPr>
          <w:rFonts w:eastAsia="Calibri" w:cs="Times New Roman"/>
          <w:i/>
          <w:szCs w:val="24"/>
        </w:rPr>
        <w:t>Dreissena</w:t>
      </w:r>
      <w:proofErr w:type="spellEnd"/>
      <w:r w:rsidR="00C01DC4" w:rsidRPr="00473B65">
        <w:rPr>
          <w:rFonts w:eastAsia="Calibri" w:cs="Times New Roman"/>
          <w:i/>
          <w:szCs w:val="24"/>
        </w:rPr>
        <w:t xml:space="preserve"> </w:t>
      </w:r>
      <w:proofErr w:type="spellStart"/>
      <w:r w:rsidR="00C01DC4" w:rsidRPr="00473B65">
        <w:rPr>
          <w:rFonts w:eastAsia="Calibri" w:cs="Times New Roman"/>
          <w:i/>
          <w:szCs w:val="24"/>
        </w:rPr>
        <w:t>polymorpha</w:t>
      </w:r>
      <w:proofErr w:type="spellEnd"/>
      <w:r w:rsidR="00C01DC4" w:rsidRPr="00C01DC4">
        <w:rPr>
          <w:rFonts w:eastAsia="Calibri" w:cs="Times New Roman"/>
          <w:szCs w:val="24"/>
        </w:rPr>
        <w:t>) puhul Liivi lahes ja hõbekogre (</w:t>
      </w:r>
      <w:proofErr w:type="spellStart"/>
      <w:r w:rsidR="00C01DC4" w:rsidRPr="00473B65">
        <w:rPr>
          <w:rFonts w:eastAsia="Calibri" w:cs="Times New Roman"/>
          <w:i/>
          <w:szCs w:val="24"/>
        </w:rPr>
        <w:t>Carassius</w:t>
      </w:r>
      <w:proofErr w:type="spellEnd"/>
      <w:r w:rsidR="00C01DC4" w:rsidRPr="00473B65">
        <w:rPr>
          <w:rFonts w:eastAsia="Calibri" w:cs="Times New Roman"/>
          <w:i/>
          <w:szCs w:val="24"/>
        </w:rPr>
        <w:t xml:space="preserve"> </w:t>
      </w:r>
      <w:proofErr w:type="spellStart"/>
      <w:r w:rsidR="00C01DC4" w:rsidRPr="00473B65">
        <w:rPr>
          <w:rFonts w:eastAsia="Calibri" w:cs="Times New Roman"/>
          <w:i/>
          <w:szCs w:val="24"/>
        </w:rPr>
        <w:t>gibelio</w:t>
      </w:r>
      <w:proofErr w:type="spellEnd"/>
      <w:r w:rsidR="00C01DC4" w:rsidRPr="00C01DC4">
        <w:rPr>
          <w:rFonts w:eastAsia="Calibri" w:cs="Times New Roman"/>
          <w:szCs w:val="24"/>
        </w:rPr>
        <w:t xml:space="preserve">) puhul Väinamere piirkonnas. 2017. aastal oli </w:t>
      </w:r>
      <w:proofErr w:type="spellStart"/>
      <w:r w:rsidR="00C01DC4" w:rsidRPr="00C01DC4">
        <w:rPr>
          <w:rFonts w:eastAsia="Calibri" w:cs="Times New Roman"/>
          <w:szCs w:val="24"/>
        </w:rPr>
        <w:t>virgiinia</w:t>
      </w:r>
      <w:proofErr w:type="spellEnd"/>
      <w:r w:rsidR="00C01DC4" w:rsidRPr="00C01DC4">
        <w:rPr>
          <w:rFonts w:eastAsia="Calibri" w:cs="Times New Roman"/>
          <w:szCs w:val="24"/>
        </w:rPr>
        <w:t xml:space="preserve"> korgitsussi (</w:t>
      </w:r>
      <w:proofErr w:type="spellStart"/>
      <w:r w:rsidR="00C01DC4" w:rsidRPr="00473B65">
        <w:rPr>
          <w:rFonts w:eastAsia="Calibri" w:cs="Times New Roman"/>
          <w:i/>
          <w:szCs w:val="24"/>
        </w:rPr>
        <w:t>Marenzelleria</w:t>
      </w:r>
      <w:proofErr w:type="spellEnd"/>
      <w:r w:rsidR="00C01DC4" w:rsidRPr="00473B65">
        <w:rPr>
          <w:rFonts w:eastAsia="Calibri" w:cs="Times New Roman"/>
          <w:i/>
          <w:szCs w:val="24"/>
        </w:rPr>
        <w:t xml:space="preserve"> </w:t>
      </w:r>
      <w:proofErr w:type="spellStart"/>
      <w:r w:rsidR="00C01DC4" w:rsidRPr="00473B65">
        <w:rPr>
          <w:rFonts w:eastAsia="Calibri" w:cs="Times New Roman"/>
          <w:i/>
          <w:szCs w:val="24"/>
        </w:rPr>
        <w:t>neglecta</w:t>
      </w:r>
      <w:proofErr w:type="spellEnd"/>
      <w:r w:rsidR="00C01DC4" w:rsidRPr="00C01DC4">
        <w:rPr>
          <w:rFonts w:eastAsia="Calibri" w:cs="Times New Roman"/>
          <w:szCs w:val="24"/>
        </w:rPr>
        <w:t>) arvukus ühtlaselt kõrge nii Soome kui Liivi lahes.</w:t>
      </w:r>
    </w:p>
    <w:p w14:paraId="1A6D8E1E" w14:textId="77777777" w:rsidR="006375B9" w:rsidRPr="00404E93" w:rsidRDefault="006375B9" w:rsidP="0016546E">
      <w:pPr>
        <w:jc w:val="both"/>
        <w:rPr>
          <w:rFonts w:eastAsia="Calibri" w:cs="Times New Roman"/>
          <w:b/>
          <w:szCs w:val="24"/>
        </w:rPr>
      </w:pPr>
    </w:p>
    <w:p w14:paraId="35FC31C9" w14:textId="3354E554" w:rsidR="006375B9" w:rsidRPr="00404E93" w:rsidRDefault="006375B9">
      <w:pPr>
        <w:jc w:val="both"/>
        <w:rPr>
          <w:rFonts w:eastAsia="Calibri" w:cs="Times New Roman"/>
          <w:b/>
          <w:szCs w:val="24"/>
        </w:rPr>
      </w:pPr>
      <w:r w:rsidRPr="00404E93">
        <w:rPr>
          <w:rFonts w:eastAsia="Calibri" w:cs="Times New Roman"/>
          <w:b/>
          <w:szCs w:val="24"/>
        </w:rPr>
        <w:t>Ohtlike ainete seire rannikumeres</w:t>
      </w:r>
    </w:p>
    <w:p w14:paraId="05C26CF7" w14:textId="216FFB19" w:rsidR="00A27072" w:rsidRDefault="00A27072">
      <w:pPr>
        <w:jc w:val="both"/>
      </w:pPr>
      <w:r w:rsidRPr="00A27072">
        <w:t>2017</w:t>
      </w:r>
      <w:r>
        <w:t>. aastal</w:t>
      </w:r>
      <w:r w:rsidRPr="00A27072">
        <w:t xml:space="preserve"> toimus ohtlike ainete seire kahes rannikum</w:t>
      </w:r>
      <w:r>
        <w:t>ere veekogumis: Narva-Kunda lahes ja Muuga-Tallinn-Kakumäe lahes</w:t>
      </w:r>
      <w:r w:rsidRPr="00A27072">
        <w:t xml:space="preserve">. </w:t>
      </w:r>
      <w:r w:rsidR="001F5EDD" w:rsidRPr="00B13A28">
        <w:t xml:space="preserve">Ohtlike ainete suundumuse määramiseks avameres </w:t>
      </w:r>
      <w:r w:rsidR="001F5EDD">
        <w:t>koguti elustikku Soome lahe idaosast.</w:t>
      </w:r>
    </w:p>
    <w:p w14:paraId="57539CAF" w14:textId="21DFA282" w:rsidR="00C7231C" w:rsidRPr="00C7231C" w:rsidRDefault="001F5EDD">
      <w:pPr>
        <w:jc w:val="both"/>
      </w:pPr>
      <w:r>
        <w:t xml:space="preserve">2017. aasta </w:t>
      </w:r>
      <w:r w:rsidRPr="00C7231C">
        <w:t>Narva-Kunda kogum</w:t>
      </w:r>
      <w:r>
        <w:t xml:space="preserve">i keemilise seisundi hinnang on antud vee- ja setteproovidest määratud kvaliteedi elementide alusel, mis kvalifitseerus kui </w:t>
      </w:r>
      <w:r w:rsidRPr="00D47C2B">
        <w:rPr>
          <w:i/>
        </w:rPr>
        <w:t>hea</w:t>
      </w:r>
      <w:r>
        <w:t xml:space="preserve">. Elustiku proovi pole õnnestunud 2017. aastal kätte saada, seepärast kogutakse Narva-Kunda rannikuveekogumi elustikuproov 2018. aasta seiretöö raames. Määratud näitajate alusel antakse uus kogumi keemilise seisundi hinnang kõikide kvaliteedi elementide alusel. </w:t>
      </w:r>
      <w:r w:rsidR="00C7231C" w:rsidRPr="00C7231C">
        <w:t xml:space="preserve">Varasemate aastate suundumused ja mõõtmistulemused näitavad, et kogum on siiski </w:t>
      </w:r>
      <w:r w:rsidR="00C7231C" w:rsidRPr="006F6DBA">
        <w:rPr>
          <w:i/>
        </w:rPr>
        <w:t>halvas</w:t>
      </w:r>
      <w:r w:rsidR="00C7231C" w:rsidRPr="00C7231C">
        <w:t xml:space="preserve"> seisundis. </w:t>
      </w:r>
      <w:r w:rsidR="0016546E">
        <w:t>Halv</w:t>
      </w:r>
      <w:r>
        <w:t xml:space="preserve">a seisundi määravad </w:t>
      </w:r>
      <w:r w:rsidR="00C7231C" w:rsidRPr="00C7231C">
        <w:t xml:space="preserve">ennekõike elavhõbeda ja </w:t>
      </w:r>
      <w:proofErr w:type="spellStart"/>
      <w:r w:rsidR="00C7231C" w:rsidRPr="00C7231C">
        <w:t>heptakloori</w:t>
      </w:r>
      <w:proofErr w:type="spellEnd"/>
      <w:r w:rsidR="00C7231C" w:rsidRPr="00C7231C">
        <w:t xml:space="preserve"> ja </w:t>
      </w:r>
      <w:proofErr w:type="spellStart"/>
      <w:r w:rsidR="00C7231C" w:rsidRPr="00C7231C">
        <w:t>heptakloorepoksiidi</w:t>
      </w:r>
      <w:proofErr w:type="spellEnd"/>
      <w:r w:rsidR="00C7231C" w:rsidRPr="00C7231C">
        <w:t xml:space="preserve"> kõrge</w:t>
      </w:r>
      <w:r>
        <w:t>d</w:t>
      </w:r>
      <w:r w:rsidR="00C7231C" w:rsidRPr="00C7231C">
        <w:t xml:space="preserve"> sisalduse</w:t>
      </w:r>
      <w:r>
        <w:t>d</w:t>
      </w:r>
      <w:r w:rsidR="00C7231C" w:rsidRPr="00C7231C">
        <w:t xml:space="preserve"> kogumi elustikus. </w:t>
      </w:r>
    </w:p>
    <w:p w14:paraId="3DAEC3AF" w14:textId="52B0BB74" w:rsidR="00C7231C" w:rsidRPr="00C7231C" w:rsidRDefault="00473B65">
      <w:pPr>
        <w:jc w:val="both"/>
      </w:pPr>
      <w:r>
        <w:t>Muuga-Tallinna-</w:t>
      </w:r>
      <w:r w:rsidR="00C7231C" w:rsidRPr="00C7231C">
        <w:t xml:space="preserve">Kakumäe </w:t>
      </w:r>
      <w:r w:rsidR="001F5EDD">
        <w:t>rannikuvee</w:t>
      </w:r>
      <w:r w:rsidR="00C7231C" w:rsidRPr="00C7231C">
        <w:t>kogum on 2017</w:t>
      </w:r>
      <w:r w:rsidR="00A27072">
        <w:t>.</w:t>
      </w:r>
      <w:r w:rsidR="00C7231C" w:rsidRPr="00C7231C">
        <w:t xml:space="preserve"> aasta seireandmete alusel </w:t>
      </w:r>
      <w:r w:rsidR="00C7231C" w:rsidRPr="006F6DBA">
        <w:rPr>
          <w:i/>
        </w:rPr>
        <w:t>halvas</w:t>
      </w:r>
      <w:r w:rsidR="00C7231C" w:rsidRPr="00C7231C">
        <w:t xml:space="preserve"> seisundis. </w:t>
      </w:r>
      <w:r w:rsidR="00C7231C" w:rsidRPr="006F6DBA">
        <w:rPr>
          <w:i/>
        </w:rPr>
        <w:t>Halba</w:t>
      </w:r>
      <w:r w:rsidR="00C7231C" w:rsidRPr="00C7231C">
        <w:t xml:space="preserve"> seisundit põhjustavad kolm kvaliteedi näitajat: plii, elavhõbe ja </w:t>
      </w:r>
      <w:proofErr w:type="spellStart"/>
      <w:r w:rsidR="00C7231C" w:rsidRPr="00C7231C">
        <w:t>tributüültinakatioon</w:t>
      </w:r>
      <w:proofErr w:type="spellEnd"/>
      <w:r w:rsidR="00C7231C" w:rsidRPr="00C7231C">
        <w:t xml:space="preserve">. </w:t>
      </w:r>
    </w:p>
    <w:p w14:paraId="1D4923DA" w14:textId="6C953D41" w:rsidR="001F5EDD" w:rsidRPr="00C7231C" w:rsidRDefault="001F5EDD">
      <w:pPr>
        <w:jc w:val="both"/>
      </w:pPr>
      <w:r>
        <w:t xml:space="preserve">Peale rannikuveekogumite keemilist seisundit </w:t>
      </w:r>
      <w:r w:rsidRPr="00AB7204">
        <w:t>ökoloogilise seisundi hinnangu osana hinnatakse saasteainete survet</w:t>
      </w:r>
      <w:r>
        <w:t xml:space="preserve"> –</w:t>
      </w:r>
      <w:r w:rsidRPr="00AB7204">
        <w:t xml:space="preserve"> spetsiifilised saasteained (</w:t>
      </w:r>
      <w:r>
        <w:t>ÖSE SPETS</w:t>
      </w:r>
      <w:r w:rsidRPr="00AB7204">
        <w:t>)</w:t>
      </w:r>
      <w:r>
        <w:t xml:space="preserve">. 2017. aastal </w:t>
      </w:r>
      <w:r w:rsidRPr="00AB7204">
        <w:t>Narva-Kunda kogumi rannikuvee sünteetiliste saasteainete sisaldused jäid alla kehtivate piirväärtuste</w:t>
      </w:r>
      <w:r>
        <w:t>, seepärast k</w:t>
      </w:r>
      <w:r w:rsidRPr="00AB7204">
        <w:t xml:space="preserve">ogumi seisund SPETS komponendi osas </w:t>
      </w:r>
      <w:r>
        <w:t xml:space="preserve">kvalifitseerub kui </w:t>
      </w:r>
      <w:r w:rsidRPr="00D47C2B">
        <w:rPr>
          <w:i/>
        </w:rPr>
        <w:t>hea</w:t>
      </w:r>
      <w:r w:rsidRPr="00AB7204">
        <w:t xml:space="preserve">. Setetes sisaldus </w:t>
      </w:r>
      <w:proofErr w:type="spellStart"/>
      <w:r w:rsidRPr="00AB7204">
        <w:lastRenderedPageBreak/>
        <w:t>klorofenoole</w:t>
      </w:r>
      <w:proofErr w:type="spellEnd"/>
      <w:r w:rsidRPr="00AB7204">
        <w:t xml:space="preserve"> ja vees naftasaadusi ning </w:t>
      </w:r>
      <w:proofErr w:type="spellStart"/>
      <w:r w:rsidRPr="00AB7204">
        <w:t>tolueeni</w:t>
      </w:r>
      <w:proofErr w:type="spellEnd"/>
      <w:r w:rsidRPr="00AB7204">
        <w:t>.</w:t>
      </w:r>
      <w:r>
        <w:t xml:space="preserve"> </w:t>
      </w:r>
      <w:r w:rsidRPr="00AB7204">
        <w:t>Muuga-Tallinna-Kakumäe</w:t>
      </w:r>
      <w:r>
        <w:t xml:space="preserve"> rannikuveekogumi </w:t>
      </w:r>
      <w:r w:rsidRPr="00AB7204">
        <w:t>ÖSE SPETS komponendi hinnang 2017</w:t>
      </w:r>
      <w:r>
        <w:t>.</w:t>
      </w:r>
      <w:r w:rsidRPr="00AB7204">
        <w:t xml:space="preserve"> aastal on </w:t>
      </w:r>
      <w:r w:rsidRPr="00D47C2B">
        <w:rPr>
          <w:i/>
        </w:rPr>
        <w:t>väga halb</w:t>
      </w:r>
      <w:r w:rsidRPr="00AB7204">
        <w:t xml:space="preserve">. </w:t>
      </w:r>
      <w:r w:rsidRPr="00473B65">
        <w:rPr>
          <w:i/>
        </w:rPr>
        <w:t>Väga halba</w:t>
      </w:r>
      <w:r w:rsidRPr="00AB7204">
        <w:t xml:space="preserve"> seisundit põhjustavad</w:t>
      </w:r>
      <w:r>
        <w:t xml:space="preserve"> </w:t>
      </w:r>
      <w:proofErr w:type="spellStart"/>
      <w:r w:rsidRPr="00AB7204">
        <w:t>perfluoroühendid</w:t>
      </w:r>
      <w:proofErr w:type="spellEnd"/>
      <w:r w:rsidRPr="00AB7204">
        <w:t>, tsink</w:t>
      </w:r>
      <w:r>
        <w:t xml:space="preserve"> ja</w:t>
      </w:r>
      <w:r w:rsidRPr="00AB7204">
        <w:t xml:space="preserve"> </w:t>
      </w:r>
      <w:proofErr w:type="spellStart"/>
      <w:r w:rsidRPr="00AB7204">
        <w:t>dibutüültina</w:t>
      </w:r>
      <w:proofErr w:type="spellEnd"/>
      <w:r w:rsidRPr="00AB7204">
        <w:t>-katioon.</w:t>
      </w:r>
    </w:p>
    <w:p w14:paraId="49818A54" w14:textId="77777777" w:rsidR="00404E93" w:rsidRDefault="00404E93" w:rsidP="00D774A2">
      <w:pPr>
        <w:jc w:val="both"/>
      </w:pPr>
    </w:p>
    <w:p w14:paraId="157EC2CF" w14:textId="0923ABE6" w:rsidR="006375B9" w:rsidRDefault="006375B9" w:rsidP="00D774A2">
      <w:pPr>
        <w:jc w:val="both"/>
      </w:pPr>
      <w:r>
        <w:rPr>
          <w:rFonts w:cs="Times New Roman"/>
          <w:b/>
          <w:szCs w:val="24"/>
        </w:rPr>
        <w:t xml:space="preserve">Rannikumere </w:t>
      </w:r>
      <w:proofErr w:type="spellStart"/>
      <w:r>
        <w:rPr>
          <w:rFonts w:cs="Times New Roman"/>
          <w:b/>
          <w:szCs w:val="24"/>
        </w:rPr>
        <w:t>kaugseire</w:t>
      </w:r>
      <w:proofErr w:type="spellEnd"/>
      <w:r w:rsidR="00D774A2" w:rsidRPr="006375B9">
        <w:rPr>
          <w:rFonts w:cs="Times New Roman"/>
          <w:b/>
          <w:szCs w:val="24"/>
        </w:rPr>
        <w:t xml:space="preserve"> </w:t>
      </w:r>
      <w:r w:rsidRPr="006375B9">
        <w:t>eesmärkideks oli</w:t>
      </w:r>
      <w:r w:rsidR="009258CE">
        <w:t xml:space="preserve"> </w:t>
      </w:r>
      <w:r w:rsidRPr="006375B9">
        <w:t xml:space="preserve">leida </w:t>
      </w:r>
      <w:proofErr w:type="spellStart"/>
      <w:r w:rsidRPr="006375B9">
        <w:t>kaugseire</w:t>
      </w:r>
      <w:proofErr w:type="spellEnd"/>
      <w:r w:rsidRPr="006375B9">
        <w:t xml:space="preserve"> protsessor või algoritm, mis võimaldaks hinnata klorofüll a väärtusi Eesti rannikumeres, kasutada parimat tulem</w:t>
      </w:r>
      <w:r w:rsidR="00430E50">
        <w:t>ust rannikuvee kogumite (lisaks Liivi</w:t>
      </w:r>
      <w:r w:rsidRPr="006375B9">
        <w:t xml:space="preserve"> ja Soome lahe) vee kvaliteediklasside määramiseks suveperioodil</w:t>
      </w:r>
      <w:r>
        <w:t xml:space="preserve"> ja </w:t>
      </w:r>
      <w:r w:rsidRPr="006375B9">
        <w:t>määrata õitsengute (klorofüll a üle 5 mg/m</w:t>
      </w:r>
      <w:r w:rsidRPr="00430E50">
        <w:rPr>
          <w:vertAlign w:val="superscript"/>
        </w:rPr>
        <w:t>3</w:t>
      </w:r>
      <w:r w:rsidRPr="006375B9">
        <w:t>) algus, lõpp ja ulatus (nii km</w:t>
      </w:r>
      <w:r w:rsidRPr="00430E50">
        <w:rPr>
          <w:vertAlign w:val="superscript"/>
        </w:rPr>
        <w:t>2</w:t>
      </w:r>
      <w:r w:rsidRPr="006375B9">
        <w:t xml:space="preserve"> kui %) igas veekogumis.</w:t>
      </w:r>
    </w:p>
    <w:p w14:paraId="52858D55" w14:textId="7C4E1181" w:rsidR="006375B9" w:rsidRPr="006375B9" w:rsidRDefault="006375B9" w:rsidP="009258CE">
      <w:pPr>
        <w:jc w:val="both"/>
      </w:pPr>
      <w:r w:rsidRPr="006375B9">
        <w:t>Testitud protsessoritest ja üle 30 algoritmist osutus suveperioodil parimaks C2RCC protsessor (r2=0,47). Selle abil leiti kõigi veekogumite (kokku 20) mediaanklorofüllid kõigi pilvevabade päevade jaoks ning määrati kui suur osa igast veekogumist oli iga päev kaetud õitsenguga. Pooltes rannikuvee kogumites ei toimu</w:t>
      </w:r>
      <w:r w:rsidR="00A12C60">
        <w:t xml:space="preserve"> </w:t>
      </w:r>
      <w:r w:rsidR="0071267F">
        <w:t>pidevseiret</w:t>
      </w:r>
      <w:r w:rsidRPr="006375B9">
        <w:t xml:space="preserve">. Seega võimaldab </w:t>
      </w:r>
      <w:proofErr w:type="spellStart"/>
      <w:r w:rsidRPr="006375B9">
        <w:t>kaugseire</w:t>
      </w:r>
      <w:proofErr w:type="spellEnd"/>
      <w:r w:rsidRPr="006375B9">
        <w:t xml:space="preserve"> jälgida vee kvaliteedi muutusi ka nendes veekogumites</w:t>
      </w:r>
      <w:r>
        <w:t>,</w:t>
      </w:r>
      <w:r w:rsidRPr="006375B9">
        <w:t xml:space="preserve"> ku</w:t>
      </w:r>
      <w:r>
        <w:t xml:space="preserve">s muidu informatsioon puudub. </w:t>
      </w:r>
      <w:r w:rsidRPr="006375B9">
        <w:t>Nende veekogumite puhul, mille jaoks on ministri käskkirjaga kehtestatud kvaliteediklassid, uuriti ka millisesse klassi kuulus veekogum suve jooksul. Enamuse veekogumite kvaliteedi klass varieerus suve jooksul tugevalt. Ei leidunud ühtegi veekogumit</w:t>
      </w:r>
      <w:r>
        <w:t>,</w:t>
      </w:r>
      <w:r w:rsidRPr="006375B9">
        <w:t xml:space="preserve"> kus õitsenguga pikselite hulk mingil ajahetkel oleks olnud null. Seega ei ole võimalik määrata õitsengu algust ja lõppu enne, kui on kokku lepitud</w:t>
      </w:r>
      <w:r w:rsidR="000C2294">
        <w:t>,</w:t>
      </w:r>
      <w:r w:rsidRPr="006375B9">
        <w:t xml:space="preserve"> mitu protsenti veekogumi pindalast peaks olema kaetud õitsenguga, et </w:t>
      </w:r>
      <w:r>
        <w:t>seda saaks defineerida</w:t>
      </w:r>
      <w:r w:rsidRPr="006375B9">
        <w:t xml:space="preserve"> õitsengu alguses (ja lõpuks). Tavaseire proovi võtm</w:t>
      </w:r>
      <w:r w:rsidR="00416AB9">
        <w:t xml:space="preserve">ise täpne asukoht ja aeg ei olnud seiretöö tegijale </w:t>
      </w:r>
      <w:r w:rsidRPr="006375B9">
        <w:t xml:space="preserve">teada. </w:t>
      </w:r>
      <w:r w:rsidR="00430E50">
        <w:t>Seega ei</w:t>
      </w:r>
      <w:r w:rsidR="006126E6">
        <w:t xml:space="preserve"> saa</w:t>
      </w:r>
      <w:r w:rsidR="00430E50">
        <w:t xml:space="preserve"> </w:t>
      </w:r>
      <w:r w:rsidR="00AD42E8">
        <w:t>tavaseire andmed vastata</w:t>
      </w:r>
      <w:r w:rsidRPr="006375B9">
        <w:t xml:space="preserve"> </w:t>
      </w:r>
      <w:proofErr w:type="spellStart"/>
      <w:r w:rsidRPr="006375B9">
        <w:t>kaugseire</w:t>
      </w:r>
      <w:proofErr w:type="spellEnd"/>
      <w:r w:rsidRPr="006375B9">
        <w:t xml:space="preserve"> algoritmide/meetodite kalibreerimise ja valideerimise kvaliteedinõuetele ning ei ole selleks kasutatavad. Läänemere, ja eriti selle rannikuvete, </w:t>
      </w:r>
      <w:proofErr w:type="spellStart"/>
      <w:r w:rsidRPr="006375B9">
        <w:t>kaugseire</w:t>
      </w:r>
      <w:proofErr w:type="spellEnd"/>
      <w:r w:rsidRPr="006375B9">
        <w:t xml:space="preserve"> algoritmide väljatöötamiseks on vaja spetsiaalseid mõõtmisi.</w:t>
      </w:r>
    </w:p>
    <w:p w14:paraId="3492C86C" w14:textId="77777777" w:rsidR="00D774A2" w:rsidRDefault="00D774A2" w:rsidP="00D774A2">
      <w:pPr>
        <w:jc w:val="both"/>
        <w:rPr>
          <w:rFonts w:cs="Times New Roman"/>
          <w:szCs w:val="24"/>
          <w:highlight w:val="yellow"/>
        </w:rPr>
      </w:pPr>
    </w:p>
    <w:p w14:paraId="2E55FA1F" w14:textId="77777777" w:rsidR="006375B9" w:rsidRPr="00032900" w:rsidRDefault="006375B9" w:rsidP="00D774A2">
      <w:pPr>
        <w:jc w:val="both"/>
        <w:rPr>
          <w:rFonts w:cs="Times New Roman"/>
          <w:szCs w:val="24"/>
          <w:highlight w:val="yellow"/>
        </w:rPr>
      </w:pPr>
    </w:p>
    <w:p w14:paraId="7E1FA0CF" w14:textId="41802588" w:rsidR="00D774A2" w:rsidRDefault="001E63C4" w:rsidP="00D774A2">
      <w:pPr>
        <w:pStyle w:val="Pealkiri1"/>
      </w:pPr>
      <w:bookmarkStart w:id="5" w:name="_Toc515530579"/>
      <w:r>
        <w:t xml:space="preserve">5. </w:t>
      </w:r>
      <w:r w:rsidR="00D774A2" w:rsidRPr="00B87030">
        <w:t>Põhjavee seire</w:t>
      </w:r>
      <w:bookmarkEnd w:id="5"/>
      <w:r w:rsidR="00D774A2" w:rsidRPr="00B87030">
        <w:t xml:space="preserve"> </w:t>
      </w:r>
    </w:p>
    <w:p w14:paraId="695B012A" w14:textId="0D73A503" w:rsidR="00B87030" w:rsidRDefault="00B87030" w:rsidP="00B87030">
      <w:pPr>
        <w:jc w:val="both"/>
      </w:pPr>
      <w:r w:rsidRPr="00B87030">
        <w:rPr>
          <w:rFonts w:cs="Times New Roman"/>
          <w:b/>
          <w:szCs w:val="24"/>
        </w:rPr>
        <w:t>Põhjaveekogumite seire</w:t>
      </w:r>
      <w:r>
        <w:rPr>
          <w:rFonts w:cs="Times New Roman"/>
          <w:b/>
          <w:szCs w:val="24"/>
        </w:rPr>
        <w:t xml:space="preserve"> </w:t>
      </w:r>
      <w:r w:rsidRPr="00BB222A">
        <w:t>2017. a</w:t>
      </w:r>
      <w:r>
        <w:t xml:space="preserve"> andmete põhjal</w:t>
      </w:r>
      <w:r w:rsidRPr="00BB222A">
        <w:t xml:space="preserve"> jäi keskmine veetase </w:t>
      </w:r>
      <w:r>
        <w:t xml:space="preserve">pooltes põhjaveekogumites veidi </w:t>
      </w:r>
      <w:r w:rsidRPr="00BB222A">
        <w:t xml:space="preserve">madalamaks </w:t>
      </w:r>
      <w:r>
        <w:t xml:space="preserve">ning oli pooltes samal tasemel või veidi kõrgem võrreldes 2016. aasta keskmise ja pikaajalise vaatlusrea keskmistega. </w:t>
      </w:r>
    </w:p>
    <w:p w14:paraId="288E09B5" w14:textId="23DD90F1" w:rsidR="00477A3A" w:rsidRDefault="00F36D92" w:rsidP="00B87030">
      <w:pPr>
        <w:jc w:val="both"/>
      </w:pPr>
      <w:r>
        <w:t>2017. aasta andmete põhjal on a</w:t>
      </w:r>
      <w:r w:rsidR="006A0EFC">
        <w:t xml:space="preserve">inuke </w:t>
      </w:r>
      <w:r w:rsidR="006A0EFC" w:rsidRPr="006F6DBA">
        <w:rPr>
          <w:i/>
        </w:rPr>
        <w:t>halvas</w:t>
      </w:r>
      <w:r w:rsidR="006A0EFC">
        <w:t xml:space="preserve"> koguselises seisundis </w:t>
      </w:r>
      <w:r w:rsidR="00333875" w:rsidRPr="00333875">
        <w:t>Ordoviitsiumi Ida-Viru põlevkivibasseini</w:t>
      </w:r>
      <w:r w:rsidR="00333875">
        <w:t xml:space="preserve"> veekogum.</w:t>
      </w:r>
      <w:r w:rsidR="006A0EFC">
        <w:t xml:space="preserve"> </w:t>
      </w:r>
      <w:r w:rsidR="00477A3A" w:rsidRPr="00477A3A">
        <w:t>Kambriumi–V</w:t>
      </w:r>
      <w:r w:rsidR="00333875">
        <w:t xml:space="preserve">endi põhjaveekihi veetarbimise </w:t>
      </w:r>
      <w:r w:rsidR="00477A3A" w:rsidRPr="00477A3A">
        <w:t>tõttu on Tallinna seirepunktides veetase meetri võrra alanenud, ülejäänud sügavamate veekihtide põhjaveekogumites on põhjavee keskmise taseme alanemine olnud 0,1–0,2 m. Põhjaveekogumi seisundile pole taolised veetaseme muutused ohtlikud, veetaseme alanemine on toimunud eeskätt seirepunktides, mis kajastavadki veevõtu mõju</w:t>
      </w:r>
      <w:r w:rsidR="00477A3A">
        <w:t>.</w:t>
      </w:r>
    </w:p>
    <w:p w14:paraId="1891E5A0" w14:textId="2DDC6960" w:rsidR="00B87030" w:rsidRDefault="00A67441" w:rsidP="00F37E80">
      <w:pPr>
        <w:jc w:val="both"/>
      </w:pPr>
      <w:r w:rsidRPr="00A67441">
        <w:t xml:space="preserve">Enamikes põhjaveekogumites </w:t>
      </w:r>
      <w:r w:rsidR="006A0EFC">
        <w:t>oli 2017. aastal</w:t>
      </w:r>
      <w:r w:rsidRPr="00A67441">
        <w:t xml:space="preserve"> põhjavee keemiline kvaliteet </w:t>
      </w:r>
      <w:r w:rsidRPr="006F6DBA">
        <w:rPr>
          <w:i/>
        </w:rPr>
        <w:t>hea</w:t>
      </w:r>
      <w:r>
        <w:t xml:space="preserve"> (29 kogumil 39st, 1 kogumil hinnangut ei antud)</w:t>
      </w:r>
      <w:r w:rsidR="006A0EFC">
        <w:t>.</w:t>
      </w:r>
      <w:r w:rsidRPr="00A67441">
        <w:t xml:space="preserve"> </w:t>
      </w:r>
      <w:r w:rsidR="000232CD">
        <w:t>P</w:t>
      </w:r>
      <w:r w:rsidR="000232CD" w:rsidRPr="000232CD">
        <w:t xml:space="preserve">õhjavee keemiline kvaliteet </w:t>
      </w:r>
      <w:r w:rsidR="000232CD">
        <w:t>on võrreldes 2016. aastaga</w:t>
      </w:r>
      <w:r>
        <w:t xml:space="preserve"> paranenud kolmes põhjaveekogumis (</w:t>
      </w:r>
      <w:r w:rsidRPr="00A67441">
        <w:t>Ordoviitsiumi Ida-Viru</w:t>
      </w:r>
      <w:r>
        <w:t xml:space="preserve">; </w:t>
      </w:r>
      <w:r w:rsidRPr="00A67441">
        <w:t xml:space="preserve">Kvaternaari </w:t>
      </w:r>
      <w:proofErr w:type="spellStart"/>
      <w:r w:rsidRPr="00A67441">
        <w:t>Vasavere</w:t>
      </w:r>
      <w:proofErr w:type="spellEnd"/>
      <w:r>
        <w:t xml:space="preserve">; </w:t>
      </w:r>
      <w:r w:rsidRPr="00A67441">
        <w:t xml:space="preserve">Kvaternaari </w:t>
      </w:r>
      <w:proofErr w:type="spellStart"/>
      <w:r w:rsidRPr="00A67441">
        <w:t>Piigaste</w:t>
      </w:r>
      <w:proofErr w:type="spellEnd"/>
      <w:r w:rsidRPr="00A67441">
        <w:t>–Kanepi</w:t>
      </w:r>
      <w:r>
        <w:t>), kuid halvenenud kuues</w:t>
      </w:r>
      <w:r w:rsidR="000232CD">
        <w:t xml:space="preserve"> põhjavee kogumis (</w:t>
      </w:r>
      <w:r w:rsidR="000232CD" w:rsidRPr="000232CD">
        <w:t>Siluri-Ordoviitsiumi Pärnu põhjaveekogum</w:t>
      </w:r>
      <w:r w:rsidR="000232CD">
        <w:t xml:space="preserve">; </w:t>
      </w:r>
      <w:r w:rsidR="000232CD" w:rsidRPr="000232CD">
        <w:t>Siluri-Ordoviitsiumi Pandivere Ida-Eesti vesikonnas</w:t>
      </w:r>
      <w:r w:rsidR="000232CD">
        <w:t>; Kesk-Alam-</w:t>
      </w:r>
      <w:r w:rsidR="000232CD">
        <w:lastRenderedPageBreak/>
        <w:t>Devoni Ruhnu; Kesk-Alam-Devoni Kihnu; Kesk–Alam–Devoni Lääne-Eesti vesikonnas</w:t>
      </w:r>
      <w:r>
        <w:t xml:space="preserve"> ja </w:t>
      </w:r>
      <w:r w:rsidR="000232CD">
        <w:t xml:space="preserve"> </w:t>
      </w:r>
      <w:r w:rsidR="000232CD" w:rsidRPr="000232CD">
        <w:t>Kvaternaari Männiku–Pelguranna</w:t>
      </w:r>
      <w:r>
        <w:t xml:space="preserve">). </w:t>
      </w:r>
      <w:r w:rsidRPr="00A67441">
        <w:t xml:space="preserve">Endiselt on vee kvaliteet </w:t>
      </w:r>
      <w:r w:rsidRPr="006F6DBA">
        <w:rPr>
          <w:i/>
        </w:rPr>
        <w:t>halb</w:t>
      </w:r>
      <w:r w:rsidRPr="00A67441">
        <w:t xml:space="preserve"> </w:t>
      </w:r>
      <w:r>
        <w:t>kolmes</w:t>
      </w:r>
      <w:r w:rsidRPr="00A67441">
        <w:t xml:space="preserve"> põhjaveekogumis</w:t>
      </w:r>
      <w:r>
        <w:t xml:space="preserve"> (</w:t>
      </w:r>
      <w:r w:rsidRPr="00A67441">
        <w:t>Ordoviitsiumi Ida-Viru põlevkivibasseini</w:t>
      </w:r>
      <w:r>
        <w:t xml:space="preserve">; </w:t>
      </w:r>
      <w:r w:rsidRPr="00A67441">
        <w:t xml:space="preserve">Kvaternaari </w:t>
      </w:r>
      <w:proofErr w:type="spellStart"/>
      <w:r w:rsidRPr="00A67441">
        <w:t>Meltsiveski</w:t>
      </w:r>
      <w:proofErr w:type="spellEnd"/>
      <w:r>
        <w:t xml:space="preserve"> ja </w:t>
      </w:r>
      <w:r w:rsidRPr="00A67441">
        <w:t xml:space="preserve">Kvaternaari </w:t>
      </w:r>
      <w:proofErr w:type="spellStart"/>
      <w:r w:rsidRPr="00A67441">
        <w:t>Sadala</w:t>
      </w:r>
      <w:proofErr w:type="spellEnd"/>
      <w:r>
        <w:t>).</w:t>
      </w:r>
    </w:p>
    <w:p w14:paraId="3E5DAA76" w14:textId="77777777" w:rsidR="000B23CF" w:rsidRPr="00B87030" w:rsidRDefault="000B23CF" w:rsidP="00F37E80">
      <w:pPr>
        <w:jc w:val="both"/>
      </w:pPr>
    </w:p>
    <w:p w14:paraId="10A6BCE1" w14:textId="45CDC36F" w:rsidR="00235EA5" w:rsidRDefault="00D774A2" w:rsidP="000B23CF">
      <w:pPr>
        <w:jc w:val="both"/>
      </w:pPr>
      <w:r w:rsidRPr="00235EA5">
        <w:rPr>
          <w:b/>
        </w:rPr>
        <w:t>Nitraaditundliku ala põhjaveeseire</w:t>
      </w:r>
      <w:r w:rsidR="00235EA5" w:rsidRPr="00235EA5">
        <w:rPr>
          <w:b/>
        </w:rPr>
        <w:t xml:space="preserve"> </w:t>
      </w:r>
      <w:r w:rsidR="00235EA5" w:rsidRPr="00235EA5">
        <w:t>tulemused näitavad, et</w:t>
      </w:r>
      <w:r w:rsidRPr="00235EA5">
        <w:t xml:space="preserve"> </w:t>
      </w:r>
      <w:r w:rsidR="00235EA5">
        <w:t>v</w:t>
      </w:r>
      <w:r w:rsidR="00235EA5" w:rsidRPr="00235EA5">
        <w:t xml:space="preserve">õrreldes </w:t>
      </w:r>
      <w:r w:rsidR="00306DD7" w:rsidRPr="00235EA5">
        <w:t>pikaajalise (2001-2017) keskmisega</w:t>
      </w:r>
      <w:r w:rsidR="00306DD7">
        <w:t xml:space="preserve"> on</w:t>
      </w:r>
      <w:r w:rsidR="00306DD7" w:rsidRPr="00235EA5">
        <w:t xml:space="preserve"> </w:t>
      </w:r>
      <w:r w:rsidR="00306DD7">
        <w:t>2017. aastal</w:t>
      </w:r>
      <w:r w:rsidR="00235EA5" w:rsidRPr="00235EA5">
        <w:t xml:space="preserve"> </w:t>
      </w:r>
      <w:r w:rsidR="00083BC6">
        <w:t>nitraadi</w:t>
      </w:r>
      <w:r w:rsidR="00306DD7">
        <w:t>tundlikul alal</w:t>
      </w:r>
      <w:r w:rsidR="00235EA5" w:rsidRPr="00235EA5">
        <w:t xml:space="preserve"> nitraadi sisaldus kasvanud 55% </w:t>
      </w:r>
      <w:r w:rsidR="00306DD7">
        <w:t xml:space="preserve">ja vähenenud 33% seirepunktides (eelmisel, 2016. aastal, vastavalt 68% ja 23%). Enim on nitraatide sisaldus kasvanud Pandiveres </w:t>
      </w:r>
      <w:r w:rsidR="00235EA5" w:rsidRPr="00235EA5">
        <w:t>piirkonnas. Paranenud on seisund Põltsamaa ümbruse kaevudes.</w:t>
      </w:r>
    </w:p>
    <w:p w14:paraId="42E4A15F" w14:textId="1E6544FB" w:rsidR="00306DD7" w:rsidRPr="00DD785D" w:rsidRDefault="00306DD7" w:rsidP="000B23CF">
      <w:pPr>
        <w:jc w:val="both"/>
      </w:pPr>
      <w:r w:rsidRPr="00306DD7">
        <w:t>Ammooniumi</w:t>
      </w:r>
      <w:r>
        <w:t xml:space="preserve"> ja </w:t>
      </w:r>
      <w:proofErr w:type="spellStart"/>
      <w:r>
        <w:t>o</w:t>
      </w:r>
      <w:r w:rsidRPr="00306DD7">
        <w:t>rtofosfaadi</w:t>
      </w:r>
      <w:proofErr w:type="spellEnd"/>
      <w:r w:rsidRPr="00306DD7">
        <w:t xml:space="preserve"> sisaldus jääb enamiku allikate ja kaevude vees alla kasutatava analüüsimeetodi määramispiiri</w:t>
      </w:r>
      <w:r>
        <w:t xml:space="preserve">. </w:t>
      </w:r>
      <w:r w:rsidRPr="00047B39">
        <w:rPr>
          <w:rFonts w:cs="Arial"/>
        </w:rPr>
        <w:t>Pestitsiidide jääke leiti 25 seirepunktist</w:t>
      </w:r>
      <w:r w:rsidR="00A13946">
        <w:rPr>
          <w:rFonts w:cs="Arial"/>
        </w:rPr>
        <w:t xml:space="preserve"> (kokku 39 seirepunkti)</w:t>
      </w:r>
      <w:r w:rsidRPr="00047B39">
        <w:rPr>
          <w:rFonts w:cs="Arial"/>
        </w:rPr>
        <w:t>, kokku 18 aine jääke.</w:t>
      </w:r>
      <w:r>
        <w:rPr>
          <w:rFonts w:cs="Arial"/>
        </w:rPr>
        <w:t xml:space="preserve"> </w:t>
      </w:r>
      <w:r w:rsidRPr="00047B39">
        <w:rPr>
          <w:rFonts w:cs="Arial"/>
        </w:rPr>
        <w:t xml:space="preserve">Pestitsiidide summana ületas sisaldus lubatud piirväärtuse (0,5 µg/l) kuues kaevus. </w:t>
      </w:r>
      <w:proofErr w:type="spellStart"/>
      <w:r w:rsidRPr="00047B39">
        <w:rPr>
          <w:rFonts w:cs="Arial"/>
        </w:rPr>
        <w:t>Kloridasoon-desfenüüli</w:t>
      </w:r>
      <w:proofErr w:type="spellEnd"/>
      <w:r w:rsidRPr="00047B39">
        <w:rPr>
          <w:rFonts w:cs="Arial"/>
        </w:rPr>
        <w:t xml:space="preserve">  oli üle lubatud piirväärtuse (0,1 µg/l) 11 seireproovis,</w:t>
      </w:r>
      <w:r>
        <w:rPr>
          <w:rFonts w:cs="Arial"/>
        </w:rPr>
        <w:t xml:space="preserve"> </w:t>
      </w:r>
      <w:r w:rsidRPr="00047B39">
        <w:rPr>
          <w:rFonts w:cs="Arial"/>
        </w:rPr>
        <w:t xml:space="preserve">lisaks leiti üle piirväärtuse ühel korral </w:t>
      </w:r>
      <w:proofErr w:type="spellStart"/>
      <w:r w:rsidRPr="00047B39">
        <w:rPr>
          <w:rFonts w:cs="Arial"/>
        </w:rPr>
        <w:t>tritosulfuroni</w:t>
      </w:r>
      <w:proofErr w:type="spellEnd"/>
      <w:r w:rsidRPr="00047B39">
        <w:rPr>
          <w:rFonts w:cs="Arial"/>
        </w:rPr>
        <w:t xml:space="preserve">, </w:t>
      </w:r>
      <w:proofErr w:type="spellStart"/>
      <w:r w:rsidRPr="00575042">
        <w:t>dimeteenamiid</w:t>
      </w:r>
      <w:proofErr w:type="spellEnd"/>
      <w:r w:rsidRPr="00575042">
        <w:t xml:space="preserve">-P, </w:t>
      </w:r>
      <w:proofErr w:type="spellStart"/>
      <w:r w:rsidRPr="00575042">
        <w:t>dikloroprop</w:t>
      </w:r>
      <w:proofErr w:type="spellEnd"/>
      <w:r w:rsidRPr="00575042">
        <w:noBreakHyphen/>
        <w:t>P. Kõik veest leitud piirväärtust ületavad taimekaitsevahendi</w:t>
      </w:r>
      <w:r w:rsidRPr="00DD785D">
        <w:t>d on herbitsiidid.</w:t>
      </w:r>
    </w:p>
    <w:p w14:paraId="1A1E6CD8" w14:textId="3F33D7A5" w:rsidR="00D774A2" w:rsidRDefault="00D774A2" w:rsidP="00D774A2">
      <w:pPr>
        <w:jc w:val="both"/>
        <w:rPr>
          <w:rFonts w:cs="Times New Roman"/>
          <w:szCs w:val="24"/>
          <w:highlight w:val="yellow"/>
        </w:rPr>
      </w:pPr>
    </w:p>
    <w:p w14:paraId="406D5C74" w14:textId="77777777" w:rsidR="00EC6E1D" w:rsidRPr="00306DD7" w:rsidRDefault="00EC6E1D" w:rsidP="00D774A2">
      <w:pPr>
        <w:jc w:val="both"/>
        <w:rPr>
          <w:rFonts w:cs="Times New Roman"/>
          <w:szCs w:val="24"/>
          <w:highlight w:val="yellow"/>
        </w:rPr>
      </w:pPr>
    </w:p>
    <w:p w14:paraId="1C425F08" w14:textId="6C2CA559" w:rsidR="00D774A2" w:rsidRPr="007C6AA0" w:rsidRDefault="001E63C4" w:rsidP="003D6F09">
      <w:pPr>
        <w:pStyle w:val="Pealkiri1"/>
        <w:rPr>
          <w:rFonts w:eastAsia="Calibri"/>
        </w:rPr>
      </w:pPr>
      <w:bookmarkStart w:id="6" w:name="_Toc515530580"/>
      <w:r w:rsidRPr="007C6AA0">
        <w:rPr>
          <w:rFonts w:eastAsia="Calibri"/>
        </w:rPr>
        <w:t xml:space="preserve">6. </w:t>
      </w:r>
      <w:r w:rsidR="00D774A2" w:rsidRPr="007C6AA0">
        <w:rPr>
          <w:rFonts w:eastAsia="Calibri"/>
        </w:rPr>
        <w:t>Mullaseire</w:t>
      </w:r>
      <w:bookmarkEnd w:id="6"/>
    </w:p>
    <w:p w14:paraId="337F6200" w14:textId="45D3511B" w:rsidR="007C6AA0" w:rsidRPr="00AC3076" w:rsidRDefault="007C6AA0" w:rsidP="007C6AA0">
      <w:pPr>
        <w:jc w:val="both"/>
        <w:rPr>
          <w:rFonts w:eastAsia="Calibri" w:cs="Times New Roman"/>
          <w:szCs w:val="24"/>
        </w:rPr>
      </w:pPr>
      <w:r w:rsidRPr="00AC3076">
        <w:rPr>
          <w:rFonts w:eastAsia="Calibri" w:cs="Times New Roman"/>
          <w:szCs w:val="24"/>
        </w:rPr>
        <w:tab/>
        <w:t xml:space="preserve">2017. aastal teostati põllumuldade seiret neljal seirealal: Altkülas, Võisikul, Kiilasperes ja Naadimetsas. Altküla seirealal uuritakse kitsama seireülesandena muldade </w:t>
      </w:r>
      <w:proofErr w:type="spellStart"/>
      <w:r w:rsidRPr="00AC3076">
        <w:rPr>
          <w:rFonts w:eastAsia="Calibri" w:cs="Times New Roman"/>
          <w:szCs w:val="24"/>
        </w:rPr>
        <w:t>deflatsiooni</w:t>
      </w:r>
      <w:proofErr w:type="spellEnd"/>
      <w:r w:rsidRPr="00AC3076">
        <w:rPr>
          <w:rFonts w:eastAsia="Calibri" w:cs="Times New Roman"/>
          <w:szCs w:val="24"/>
        </w:rPr>
        <w:t xml:space="preserve"> (tuulekannet) ja Kiilaspere seirealal mahetootmise tehnoloogia mõju põllumullale. </w:t>
      </w:r>
    </w:p>
    <w:p w14:paraId="0D57AF1B" w14:textId="77777777" w:rsidR="008B232A" w:rsidRPr="00AC3076" w:rsidRDefault="007C6AA0" w:rsidP="007C6AA0">
      <w:pPr>
        <w:jc w:val="both"/>
        <w:rPr>
          <w:rFonts w:eastAsia="Calibri" w:cs="Times New Roman"/>
          <w:szCs w:val="24"/>
        </w:rPr>
      </w:pPr>
      <w:r w:rsidRPr="00AC3076">
        <w:rPr>
          <w:rFonts w:eastAsia="Calibri" w:cs="Times New Roman"/>
          <w:szCs w:val="24"/>
        </w:rPr>
        <w:t xml:space="preserve">2017. aastal määrati muldade </w:t>
      </w:r>
      <w:proofErr w:type="spellStart"/>
      <w:r w:rsidRPr="00AC3076">
        <w:rPr>
          <w:rFonts w:eastAsia="Calibri" w:cs="Times New Roman"/>
          <w:szCs w:val="24"/>
        </w:rPr>
        <w:t>agrokeemilisi</w:t>
      </w:r>
      <w:proofErr w:type="spellEnd"/>
      <w:r w:rsidRPr="00AC3076">
        <w:rPr>
          <w:rFonts w:eastAsia="Calibri" w:cs="Times New Roman"/>
          <w:szCs w:val="24"/>
        </w:rPr>
        <w:t xml:space="preserve">, füüsikalisi ja bioloogilisi omadusi ning hinnati muldades toimunud muutusi lühema (5 aastat) ja teatud aladel pikema (ca 30 aastat) perioodi jooksul. </w:t>
      </w:r>
    </w:p>
    <w:p w14:paraId="0AEFF2B6" w14:textId="77777777" w:rsidR="00B97699" w:rsidRDefault="007C6AA0" w:rsidP="007C6AA0">
      <w:pPr>
        <w:jc w:val="both"/>
        <w:rPr>
          <w:rFonts w:eastAsia="Calibri" w:cs="Times New Roman"/>
          <w:szCs w:val="24"/>
        </w:rPr>
      </w:pPr>
      <w:r w:rsidRPr="00AC3076">
        <w:rPr>
          <w:rFonts w:eastAsia="Calibri" w:cs="Times New Roman"/>
          <w:szCs w:val="24"/>
        </w:rPr>
        <w:t xml:space="preserve">Uuritavate parameetrite võrdlemisel selgus, et </w:t>
      </w:r>
      <w:r w:rsidR="00314329" w:rsidRPr="00AC3076">
        <w:rPr>
          <w:rFonts w:eastAsia="Calibri" w:cs="Times New Roman"/>
          <w:szCs w:val="24"/>
        </w:rPr>
        <w:t>huumushorisondi</w:t>
      </w:r>
      <w:r w:rsidRPr="00AC3076">
        <w:rPr>
          <w:rFonts w:eastAsia="Calibri" w:cs="Times New Roman"/>
          <w:szCs w:val="24"/>
        </w:rPr>
        <w:t xml:space="preserve"> tüsedus on seirealadel üldiselt suurenenud, eriti pikaajalise perioodi jooksul. Huumusesisaldus on pikema perioodi jooksul olnud pigem stabiilne või veidi langenud (kuivenduse korral), kuid viimase viie aasta jooksul praktiliselt kõikidel aladel vähenenud. </w:t>
      </w:r>
    </w:p>
    <w:p w14:paraId="7D419CC6" w14:textId="773D1AFD" w:rsidR="00314329" w:rsidRDefault="00B97699" w:rsidP="007C6AA0">
      <w:pPr>
        <w:jc w:val="both"/>
        <w:rPr>
          <w:rFonts w:eastAsia="Calibri" w:cs="Times New Roman"/>
          <w:szCs w:val="24"/>
        </w:rPr>
      </w:pPr>
      <w:r w:rsidRPr="005A7378">
        <w:t>Mulla happesus on</w:t>
      </w:r>
      <w:r w:rsidR="00A41F69">
        <w:t xml:space="preserve"> uuritud aladel</w:t>
      </w:r>
      <w:r w:rsidRPr="005A7378">
        <w:t xml:space="preserve"> enim varieerunud Naadimetsa ja Võisiku aladel, kus</w:t>
      </w:r>
      <w:r>
        <w:t xml:space="preserve"> toimub muldade hapestumine. </w:t>
      </w:r>
      <w:r w:rsidRPr="005A7378">
        <w:t>Maaparanduskraavi rajamise tõttu muutus Altküla ala muld</w:t>
      </w:r>
      <w:r>
        <w:t xml:space="preserve"> aluselisemaks, sest kraavi kae</w:t>
      </w:r>
      <w:r w:rsidRPr="005A7378">
        <w:t>vamisel laotati alumiste kihtide aluseline materjal ülemisse mullakihti</w:t>
      </w:r>
      <w:r>
        <w:t>.</w:t>
      </w:r>
    </w:p>
    <w:p w14:paraId="6C4CDEC7" w14:textId="6865F882" w:rsidR="00B97699" w:rsidRPr="00B97699" w:rsidRDefault="007C6AA0" w:rsidP="00B97699">
      <w:pPr>
        <w:jc w:val="both"/>
      </w:pPr>
      <w:r w:rsidRPr="00AC3076">
        <w:rPr>
          <w:rFonts w:eastAsia="Calibri" w:cs="Times New Roman"/>
          <w:szCs w:val="24"/>
        </w:rPr>
        <w:t xml:space="preserve">Muldade </w:t>
      </w:r>
      <w:proofErr w:type="spellStart"/>
      <w:r w:rsidRPr="00AC3076">
        <w:rPr>
          <w:rFonts w:eastAsia="Calibri" w:cs="Times New Roman"/>
          <w:szCs w:val="24"/>
        </w:rPr>
        <w:t>agrokeemiliste</w:t>
      </w:r>
      <w:proofErr w:type="spellEnd"/>
      <w:r w:rsidRPr="00AC3076">
        <w:rPr>
          <w:rFonts w:eastAsia="Calibri" w:cs="Times New Roman"/>
          <w:szCs w:val="24"/>
        </w:rPr>
        <w:t xml:space="preserve"> omaduste muutused on aastate jooksul olnud </w:t>
      </w:r>
      <w:proofErr w:type="spellStart"/>
      <w:r w:rsidRPr="00AC3076">
        <w:rPr>
          <w:rFonts w:eastAsia="Calibri" w:cs="Times New Roman"/>
          <w:szCs w:val="24"/>
        </w:rPr>
        <w:t>erisuunalised</w:t>
      </w:r>
      <w:proofErr w:type="spellEnd"/>
      <w:r w:rsidRPr="00AC3076">
        <w:rPr>
          <w:rFonts w:eastAsia="Calibri" w:cs="Times New Roman"/>
          <w:szCs w:val="24"/>
        </w:rPr>
        <w:t xml:space="preserve"> ja sõltuvad peamiselt maakasutusest ning </w:t>
      </w:r>
      <w:proofErr w:type="spellStart"/>
      <w:r w:rsidRPr="00AC3076">
        <w:rPr>
          <w:rFonts w:eastAsia="Calibri" w:cs="Times New Roman"/>
          <w:szCs w:val="24"/>
        </w:rPr>
        <w:t>agrotehnoloogiast</w:t>
      </w:r>
      <w:proofErr w:type="spellEnd"/>
      <w:r w:rsidRPr="00AC3076">
        <w:rPr>
          <w:rFonts w:eastAsia="Calibri" w:cs="Times New Roman"/>
          <w:szCs w:val="24"/>
        </w:rPr>
        <w:t xml:space="preserve">. Mulla mikroelementide sisaldus seirealadel on endiselt madalal tasemel, kuid viimasel ringil veidi tõusnud. </w:t>
      </w:r>
    </w:p>
    <w:p w14:paraId="668326E9" w14:textId="0708C8D9" w:rsidR="00314329" w:rsidRDefault="00314329" w:rsidP="007C6AA0">
      <w:pPr>
        <w:jc w:val="both"/>
        <w:rPr>
          <w:rFonts w:eastAsia="Calibri" w:cs="Times New Roman"/>
          <w:szCs w:val="24"/>
        </w:rPr>
      </w:pPr>
      <w:proofErr w:type="spellStart"/>
      <w:r w:rsidRPr="00314329">
        <w:rPr>
          <w:rFonts w:eastAsia="Calibri" w:cs="Times New Roman"/>
          <w:szCs w:val="24"/>
        </w:rPr>
        <w:t>Tallatuse</w:t>
      </w:r>
      <w:proofErr w:type="spellEnd"/>
      <w:r w:rsidRPr="00314329">
        <w:rPr>
          <w:rFonts w:eastAsia="Calibri" w:cs="Times New Roman"/>
          <w:szCs w:val="24"/>
        </w:rPr>
        <w:t xml:space="preserve"> seisukohast peegeldavad uuritud alad Eesti seisu tervikuna ja olulisi suundumusi seisundi halvenemise suunas ei ole, kuigi kolmel alal on toimunud viimaste aastate jooksul kerge olukorra halvenemine, vaid mahepõllul</w:t>
      </w:r>
      <w:r>
        <w:rPr>
          <w:rFonts w:eastAsia="Calibri" w:cs="Times New Roman"/>
          <w:szCs w:val="24"/>
        </w:rPr>
        <w:t xml:space="preserve"> (Kiilaspere) </w:t>
      </w:r>
      <w:r w:rsidRPr="00314329">
        <w:rPr>
          <w:rFonts w:eastAsia="Calibri" w:cs="Times New Roman"/>
          <w:szCs w:val="24"/>
        </w:rPr>
        <w:t xml:space="preserve">muutus olukord veidi paremaks. </w:t>
      </w:r>
    </w:p>
    <w:p w14:paraId="79548163" w14:textId="31CEC4C3" w:rsidR="00314329" w:rsidRDefault="007C6AA0" w:rsidP="007C6AA0">
      <w:pPr>
        <w:jc w:val="both"/>
        <w:rPr>
          <w:rFonts w:eastAsia="Calibri" w:cs="Times New Roman"/>
          <w:szCs w:val="24"/>
        </w:rPr>
      </w:pPr>
      <w:r w:rsidRPr="007C6AA0">
        <w:rPr>
          <w:rFonts w:eastAsia="Calibri" w:cs="Times New Roman"/>
          <w:szCs w:val="24"/>
        </w:rPr>
        <w:t>Taimekaitsevahendite jääke leiti kõikidelt analüüsitud seirealadelt, va mahepõllult, kuid kogused olid väga väiksed ja ei ületanud vastavat sihtarvu ühelgi juhul.</w:t>
      </w:r>
      <w:r w:rsidR="00314329">
        <w:rPr>
          <w:rFonts w:eastAsia="Calibri" w:cs="Times New Roman"/>
          <w:szCs w:val="24"/>
        </w:rPr>
        <w:t xml:space="preserve"> </w:t>
      </w:r>
      <w:r w:rsidR="00314329" w:rsidRPr="005A7378">
        <w:rPr>
          <w:rFonts w:cs="Times New Roman"/>
          <w:szCs w:val="24"/>
        </w:rPr>
        <w:t xml:space="preserve">Enim oli erinevaid jääke </w:t>
      </w:r>
      <w:r w:rsidR="00314329" w:rsidRPr="005A7378">
        <w:rPr>
          <w:rFonts w:cs="Times New Roman"/>
          <w:szCs w:val="24"/>
        </w:rPr>
        <w:lastRenderedPageBreak/>
        <w:t>kahe erineva kultuuriga</w:t>
      </w:r>
      <w:r w:rsidR="00314329">
        <w:rPr>
          <w:rFonts w:cs="Times New Roman"/>
          <w:szCs w:val="24"/>
        </w:rPr>
        <w:t xml:space="preserve"> (nisu ja kartul)</w:t>
      </w:r>
      <w:r w:rsidR="00314329" w:rsidRPr="005A7378">
        <w:rPr>
          <w:rFonts w:cs="Times New Roman"/>
          <w:szCs w:val="24"/>
        </w:rPr>
        <w:t xml:space="preserve"> Altküla seirealal (13 jääki). Altküla ala </w:t>
      </w:r>
      <w:r w:rsidR="00A41F69">
        <w:rPr>
          <w:rFonts w:cs="Times New Roman"/>
          <w:szCs w:val="24"/>
        </w:rPr>
        <w:t>taimekaitsevahendite</w:t>
      </w:r>
      <w:r w:rsidR="00314329" w:rsidRPr="005A7378">
        <w:rPr>
          <w:rFonts w:cs="Times New Roman"/>
          <w:szCs w:val="24"/>
        </w:rPr>
        <w:t xml:space="preserve"> kasutus ületab oluliselt Eesti keskmist, Naadimetsal on pigem keskmine ja Võisiku pestitsiidide kasutus on alla keskmise.</w:t>
      </w:r>
      <w:r w:rsidRPr="007C6AA0">
        <w:rPr>
          <w:rFonts w:eastAsia="Calibri" w:cs="Times New Roman"/>
          <w:szCs w:val="24"/>
        </w:rPr>
        <w:t xml:space="preserve"> </w:t>
      </w:r>
    </w:p>
    <w:p w14:paraId="49A6EFAE" w14:textId="1CB85AD3" w:rsidR="00EC6E1D" w:rsidRDefault="00314329" w:rsidP="007C6AA0">
      <w:pPr>
        <w:jc w:val="both"/>
        <w:rPr>
          <w:rFonts w:cs="Times New Roman"/>
          <w:szCs w:val="24"/>
        </w:rPr>
      </w:pPr>
      <w:r w:rsidRPr="005A7378">
        <w:rPr>
          <w:rFonts w:cs="Times New Roman"/>
          <w:szCs w:val="24"/>
        </w:rPr>
        <w:t>Raskmetallide sisaldus muldades jäi korda</w:t>
      </w:r>
      <w:r>
        <w:rPr>
          <w:rFonts w:cs="Times New Roman"/>
          <w:szCs w:val="24"/>
        </w:rPr>
        <w:t>des alla sätestatud normidele, s</w:t>
      </w:r>
      <w:r w:rsidRPr="005A7378">
        <w:rPr>
          <w:rFonts w:cs="Times New Roman"/>
          <w:szCs w:val="24"/>
        </w:rPr>
        <w:t>eega oli kõikide alade raskmetallide sisaldus oluliselt madalam sihtarvust ning valdavalt toimus sisalduse aeglane langus viimase viie aasta jooksul</w:t>
      </w:r>
      <w:r>
        <w:rPr>
          <w:rFonts w:cs="Times New Roman"/>
          <w:szCs w:val="24"/>
        </w:rPr>
        <w:t xml:space="preserve">. </w:t>
      </w:r>
    </w:p>
    <w:p w14:paraId="26D9D12C" w14:textId="77777777" w:rsidR="00B97699" w:rsidRPr="00032900" w:rsidRDefault="00B97699" w:rsidP="007C6AA0">
      <w:pPr>
        <w:jc w:val="both"/>
        <w:rPr>
          <w:rFonts w:eastAsia="Calibri" w:cs="Times New Roman"/>
          <w:szCs w:val="24"/>
          <w:highlight w:val="yellow"/>
        </w:rPr>
      </w:pPr>
    </w:p>
    <w:p w14:paraId="2E521F67" w14:textId="07D04A76" w:rsidR="00D774A2" w:rsidRPr="00985F24" w:rsidRDefault="001E63C4" w:rsidP="003D6F09">
      <w:pPr>
        <w:pStyle w:val="Pealkiri1"/>
        <w:rPr>
          <w:rFonts w:eastAsia="Calibri"/>
        </w:rPr>
      </w:pPr>
      <w:bookmarkStart w:id="7" w:name="_Toc515530581"/>
      <w:r>
        <w:rPr>
          <w:rFonts w:eastAsia="Calibri"/>
        </w:rPr>
        <w:t xml:space="preserve">7. </w:t>
      </w:r>
      <w:r w:rsidR="00D774A2" w:rsidRPr="00985F24">
        <w:rPr>
          <w:rFonts w:eastAsia="Calibri"/>
        </w:rPr>
        <w:t>Kompleksseire</w:t>
      </w:r>
      <w:bookmarkEnd w:id="7"/>
    </w:p>
    <w:p w14:paraId="4D4DFD38" w14:textId="6D226B82" w:rsidR="00640EDB" w:rsidRPr="00345F65" w:rsidRDefault="00640EDB" w:rsidP="00640EDB">
      <w:pPr>
        <w:jc w:val="both"/>
        <w:rPr>
          <w:rFonts w:eastAsia="Calibri" w:cs="Times New Roman"/>
          <w:szCs w:val="24"/>
        </w:rPr>
      </w:pPr>
      <w:r>
        <w:rPr>
          <w:rFonts w:eastAsia="Calibri" w:cs="Times New Roman"/>
          <w:szCs w:val="24"/>
        </w:rPr>
        <w:t>Kompleksseire programmi täitmise läbi kogutakse andmeid õhusaaste kauglevi konventsiooni (</w:t>
      </w:r>
      <w:r w:rsidRPr="00345F65">
        <w:rPr>
          <w:rFonts w:eastAsia="Calibri" w:cs="Times New Roman"/>
          <w:szCs w:val="24"/>
        </w:rPr>
        <w:t xml:space="preserve">Genfi konventsioon) rahvusvahelise kompleksseire programmi (ICP IM) nõuete täitmiseks. Eesti osaleb programmis kahe kompleksseire alaga – Saarejärve ja Vilsandi (23 aastat). Täidetakse ICP IM programmi kohustuslikke ja </w:t>
      </w:r>
      <w:proofErr w:type="spellStart"/>
      <w:r w:rsidRPr="00345F65">
        <w:rPr>
          <w:rFonts w:eastAsia="Calibri" w:cs="Times New Roman"/>
          <w:szCs w:val="24"/>
        </w:rPr>
        <w:t>soovituslikke</w:t>
      </w:r>
      <w:proofErr w:type="spellEnd"/>
      <w:r w:rsidRPr="00345F65">
        <w:rPr>
          <w:rFonts w:eastAsia="Calibri" w:cs="Times New Roman"/>
          <w:szCs w:val="24"/>
        </w:rPr>
        <w:t xml:space="preserve"> alamprogramme. </w:t>
      </w:r>
      <w:r w:rsidRPr="00D43630">
        <w:rPr>
          <w:rFonts w:eastAsia="Calibri" w:cs="Times New Roman"/>
          <w:szCs w:val="24"/>
        </w:rPr>
        <w:t>2017. aastal olid seir</w:t>
      </w:r>
      <w:r w:rsidR="00E2553B" w:rsidRPr="00D43630">
        <w:rPr>
          <w:rFonts w:eastAsia="Calibri" w:cs="Times New Roman"/>
          <w:szCs w:val="24"/>
        </w:rPr>
        <w:t>es järgmised alamprogrammid: meteoroloogia;</w:t>
      </w:r>
      <w:r w:rsidR="00395C8B" w:rsidRPr="00D43630">
        <w:rPr>
          <w:rFonts w:eastAsia="Calibri" w:cs="Times New Roman"/>
          <w:szCs w:val="24"/>
        </w:rPr>
        <w:t xml:space="preserve"> õhu keemia;</w:t>
      </w:r>
      <w:r w:rsidR="00E2553B" w:rsidRPr="00D43630">
        <w:rPr>
          <w:rFonts w:eastAsia="Calibri" w:cs="Times New Roman"/>
          <w:szCs w:val="24"/>
        </w:rPr>
        <w:t xml:space="preserve"> </w:t>
      </w:r>
      <w:r w:rsidR="00395C8B" w:rsidRPr="00D43630">
        <w:rPr>
          <w:rFonts w:eastAsia="Calibri" w:cs="Times New Roman"/>
          <w:szCs w:val="24"/>
        </w:rPr>
        <w:t>avamaa</w:t>
      </w:r>
      <w:r w:rsidR="00395C8B">
        <w:rPr>
          <w:rFonts w:eastAsia="Calibri" w:cs="Times New Roman"/>
          <w:szCs w:val="24"/>
        </w:rPr>
        <w:t xml:space="preserve"> sademed</w:t>
      </w:r>
      <w:r w:rsidR="00E2553B">
        <w:rPr>
          <w:rFonts w:eastAsia="Calibri" w:cs="Times New Roman"/>
          <w:szCs w:val="24"/>
        </w:rPr>
        <w:t>, võrav</w:t>
      </w:r>
      <w:r w:rsidR="00395C8B">
        <w:rPr>
          <w:rFonts w:eastAsia="Calibri" w:cs="Times New Roman"/>
          <w:szCs w:val="24"/>
        </w:rPr>
        <w:t>esi</w:t>
      </w:r>
      <w:r w:rsidR="00E2553B">
        <w:rPr>
          <w:rFonts w:eastAsia="Calibri" w:cs="Times New Roman"/>
          <w:szCs w:val="24"/>
        </w:rPr>
        <w:t xml:space="preserve">; </w:t>
      </w:r>
      <w:r w:rsidR="00395C8B">
        <w:rPr>
          <w:rFonts w:eastAsia="Calibri" w:cs="Times New Roman"/>
          <w:szCs w:val="24"/>
        </w:rPr>
        <w:t xml:space="preserve">tüvevesi; </w:t>
      </w:r>
      <w:r w:rsidR="00E2553B">
        <w:rPr>
          <w:rFonts w:eastAsia="Calibri" w:cs="Times New Roman"/>
          <w:szCs w:val="24"/>
        </w:rPr>
        <w:t>m</w:t>
      </w:r>
      <w:r w:rsidR="00E2553B" w:rsidRPr="00E2553B">
        <w:rPr>
          <w:rFonts w:eastAsia="Calibri" w:cs="Times New Roman"/>
          <w:szCs w:val="24"/>
        </w:rPr>
        <w:t>ullave</w:t>
      </w:r>
      <w:r w:rsidR="00395C8B">
        <w:rPr>
          <w:rFonts w:eastAsia="Calibri" w:cs="Times New Roman"/>
          <w:szCs w:val="24"/>
        </w:rPr>
        <w:t>e keemia;</w:t>
      </w:r>
      <w:r w:rsidR="00E2553B">
        <w:rPr>
          <w:rFonts w:eastAsia="Calibri" w:cs="Times New Roman"/>
          <w:szCs w:val="24"/>
        </w:rPr>
        <w:t xml:space="preserve"> v</w:t>
      </w:r>
      <w:r w:rsidR="00395C8B">
        <w:rPr>
          <w:rFonts w:eastAsia="Calibri" w:cs="Times New Roman"/>
          <w:szCs w:val="24"/>
        </w:rPr>
        <w:t>ooluvee keemia;</w:t>
      </w:r>
      <w:r w:rsidR="00E2553B">
        <w:rPr>
          <w:rFonts w:eastAsia="Calibri" w:cs="Times New Roman"/>
          <w:szCs w:val="24"/>
        </w:rPr>
        <w:t xml:space="preserve"> </w:t>
      </w:r>
      <w:r w:rsidR="00395C8B">
        <w:rPr>
          <w:rFonts w:eastAsia="Calibri" w:cs="Times New Roman"/>
          <w:szCs w:val="24"/>
        </w:rPr>
        <w:t>okka</w:t>
      </w:r>
      <w:r w:rsidR="00E2553B">
        <w:rPr>
          <w:rFonts w:eastAsia="Calibri" w:cs="Times New Roman"/>
          <w:szCs w:val="24"/>
        </w:rPr>
        <w:t xml:space="preserve"> keemia, v</w:t>
      </w:r>
      <w:r w:rsidR="00E2553B" w:rsidRPr="00E2553B">
        <w:rPr>
          <w:rFonts w:eastAsia="Calibri" w:cs="Times New Roman"/>
          <w:szCs w:val="24"/>
        </w:rPr>
        <w:t xml:space="preserve">arise keemia, </w:t>
      </w:r>
      <w:r w:rsidR="00E2553B">
        <w:rPr>
          <w:rFonts w:eastAsia="Calibri" w:cs="Times New Roman"/>
          <w:szCs w:val="24"/>
        </w:rPr>
        <w:t>metsa</w:t>
      </w:r>
      <w:r w:rsidR="00395C8B">
        <w:rPr>
          <w:rFonts w:eastAsia="Calibri" w:cs="Times New Roman"/>
          <w:szCs w:val="24"/>
        </w:rPr>
        <w:t xml:space="preserve"> kahjustatus</w:t>
      </w:r>
      <w:r w:rsidR="00E2553B">
        <w:rPr>
          <w:rFonts w:eastAsia="Calibri" w:cs="Times New Roman"/>
          <w:szCs w:val="24"/>
        </w:rPr>
        <w:t>; p</w:t>
      </w:r>
      <w:r w:rsidR="00395C8B">
        <w:rPr>
          <w:rFonts w:eastAsia="Calibri" w:cs="Times New Roman"/>
          <w:szCs w:val="24"/>
        </w:rPr>
        <w:t xml:space="preserve">uude </w:t>
      </w:r>
      <w:proofErr w:type="spellStart"/>
      <w:r w:rsidR="00395C8B">
        <w:rPr>
          <w:rFonts w:eastAsia="Calibri" w:cs="Times New Roman"/>
          <w:szCs w:val="24"/>
        </w:rPr>
        <w:t>bioelemendid</w:t>
      </w:r>
      <w:proofErr w:type="spellEnd"/>
      <w:r w:rsidR="00395C8B">
        <w:rPr>
          <w:rFonts w:eastAsia="Calibri" w:cs="Times New Roman"/>
          <w:szCs w:val="24"/>
        </w:rPr>
        <w:t>; taimkate;</w:t>
      </w:r>
      <w:r w:rsidR="00E2553B" w:rsidRPr="00E2553B">
        <w:rPr>
          <w:rFonts w:eastAsia="Calibri" w:cs="Times New Roman"/>
          <w:szCs w:val="24"/>
        </w:rPr>
        <w:t xml:space="preserve"> </w:t>
      </w:r>
      <w:r w:rsidR="00E2553B">
        <w:rPr>
          <w:rFonts w:eastAsia="Calibri" w:cs="Times New Roman"/>
          <w:szCs w:val="24"/>
        </w:rPr>
        <w:t>õhu rohevetikad; m</w:t>
      </w:r>
      <w:r w:rsidR="00395C8B">
        <w:rPr>
          <w:rFonts w:eastAsia="Calibri" w:cs="Times New Roman"/>
          <w:szCs w:val="24"/>
        </w:rPr>
        <w:t xml:space="preserve">ikroobne lagunemine. </w:t>
      </w:r>
    </w:p>
    <w:p w14:paraId="43F825AF" w14:textId="77777777" w:rsidR="00640EDB" w:rsidRPr="00345F65" w:rsidRDefault="00640EDB" w:rsidP="00640EDB">
      <w:pPr>
        <w:jc w:val="both"/>
        <w:rPr>
          <w:rFonts w:eastAsia="Calibri" w:cs="Times New Roman"/>
          <w:szCs w:val="24"/>
        </w:rPr>
      </w:pPr>
      <w:r w:rsidRPr="00345F65">
        <w:rPr>
          <w:rFonts w:eastAsia="Calibri" w:cs="Times New Roman"/>
          <w:szCs w:val="24"/>
        </w:rPr>
        <w:t xml:space="preserve">Alamprogrammide, eriti veega seotud alamprogrammide, seire tulemusi mõjutab oluliselt aasta sademete hulk, mistõttu ühe aasta seire tulemustest indikatiivsemaks saab pidada pikaajalisi usaldusväärseid muutuseid. </w:t>
      </w:r>
    </w:p>
    <w:p w14:paraId="21CA8A56" w14:textId="709A5123" w:rsidR="00640EDB" w:rsidRPr="00345F65" w:rsidRDefault="00640EDB" w:rsidP="00640EDB">
      <w:pPr>
        <w:spacing w:after="200" w:line="240" w:lineRule="auto"/>
        <w:jc w:val="both"/>
        <w:rPr>
          <w:rFonts w:eastAsia="Calibri" w:cs="Times New Roman"/>
          <w:szCs w:val="24"/>
        </w:rPr>
      </w:pPr>
      <w:r w:rsidRPr="00345F65">
        <w:rPr>
          <w:rFonts w:eastAsia="Calibri" w:cs="Times New Roman"/>
          <w:szCs w:val="24"/>
        </w:rPr>
        <w:t>Trendianalüüsi (2008-2017) põhjal on Saarejärve avamaa sademetes viimase kümne seireaasta jooksul usaldusväärselt vähenenud NH</w:t>
      </w:r>
      <w:r w:rsidRPr="00345F65">
        <w:rPr>
          <w:rFonts w:eastAsia="Calibri" w:cs="Times New Roman"/>
          <w:szCs w:val="24"/>
          <w:vertAlign w:val="subscript"/>
        </w:rPr>
        <w:t>4</w:t>
      </w:r>
      <w:r w:rsidRPr="00345F65">
        <w:rPr>
          <w:rFonts w:eastAsia="Calibri" w:cs="Times New Roman"/>
          <w:szCs w:val="24"/>
        </w:rPr>
        <w:t xml:space="preserve">-N, Na, Mg, </w:t>
      </w:r>
      <w:proofErr w:type="spellStart"/>
      <w:r w:rsidRPr="00345F65">
        <w:rPr>
          <w:rFonts w:eastAsia="Calibri" w:cs="Times New Roman"/>
          <w:szCs w:val="24"/>
        </w:rPr>
        <w:t>Cl</w:t>
      </w:r>
      <w:proofErr w:type="spellEnd"/>
      <w:r w:rsidRPr="00345F65">
        <w:rPr>
          <w:rFonts w:eastAsia="Calibri" w:cs="Times New Roman"/>
          <w:szCs w:val="24"/>
        </w:rPr>
        <w:t xml:space="preserve"> kontsentratsioonid ja elektrijuhtivus. Vilsandil on usaldusväärselt vähenenud SO</w:t>
      </w:r>
      <w:r w:rsidRPr="00345F65">
        <w:rPr>
          <w:rFonts w:eastAsia="Calibri" w:cs="Times New Roman"/>
          <w:szCs w:val="24"/>
          <w:vertAlign w:val="subscript"/>
        </w:rPr>
        <w:t>4</w:t>
      </w:r>
      <w:r w:rsidRPr="00345F65">
        <w:rPr>
          <w:rFonts w:eastAsia="Calibri" w:cs="Times New Roman"/>
          <w:szCs w:val="24"/>
        </w:rPr>
        <w:t xml:space="preserve">-S, </w:t>
      </w:r>
      <w:proofErr w:type="spellStart"/>
      <w:r w:rsidRPr="00345F65">
        <w:rPr>
          <w:rFonts w:eastAsia="Calibri" w:cs="Times New Roman"/>
          <w:szCs w:val="24"/>
        </w:rPr>
        <w:t>Cd</w:t>
      </w:r>
      <w:proofErr w:type="spellEnd"/>
      <w:r w:rsidRPr="00345F65">
        <w:rPr>
          <w:rFonts w:eastAsia="Calibri" w:cs="Times New Roman"/>
          <w:szCs w:val="24"/>
        </w:rPr>
        <w:t xml:space="preserve"> sisaldused ja elektrijuhtivus, kuid suurenenud </w:t>
      </w:r>
      <w:proofErr w:type="spellStart"/>
      <w:r w:rsidRPr="00345F65">
        <w:rPr>
          <w:rFonts w:eastAsia="Calibri" w:cs="Times New Roman"/>
          <w:szCs w:val="24"/>
        </w:rPr>
        <w:t>pH</w:t>
      </w:r>
      <w:proofErr w:type="spellEnd"/>
      <w:r w:rsidRPr="00345F65">
        <w:rPr>
          <w:rFonts w:eastAsia="Calibri" w:cs="Times New Roman"/>
          <w:szCs w:val="24"/>
        </w:rPr>
        <w:t xml:space="preserve"> (st Vilsandil on sademete </w:t>
      </w:r>
      <w:proofErr w:type="spellStart"/>
      <w:r w:rsidRPr="00345F65">
        <w:rPr>
          <w:rFonts w:eastAsia="Calibri" w:cs="Times New Roman"/>
          <w:szCs w:val="24"/>
        </w:rPr>
        <w:t>pH</w:t>
      </w:r>
      <w:proofErr w:type="spellEnd"/>
      <w:r w:rsidRPr="00345F65">
        <w:rPr>
          <w:rFonts w:eastAsia="Calibri" w:cs="Times New Roman"/>
          <w:szCs w:val="24"/>
        </w:rPr>
        <w:t xml:space="preserve"> on muutunud neutraalsemaks). </w:t>
      </w:r>
      <w:r w:rsidR="00DC26AB">
        <w:rPr>
          <w:rFonts w:eastAsia="Calibri" w:cs="Times New Roman"/>
          <w:szCs w:val="24"/>
        </w:rPr>
        <w:t>Ka välisõhu allprogram</w:t>
      </w:r>
      <w:r w:rsidR="00B16C30">
        <w:rPr>
          <w:rFonts w:eastAsia="Calibri" w:cs="Times New Roman"/>
          <w:szCs w:val="24"/>
        </w:rPr>
        <w:t>mi raames mõõdetavates jaamades</w:t>
      </w:r>
      <w:r w:rsidR="00DC26AB" w:rsidRPr="00DC26AB">
        <w:t xml:space="preserve"> </w:t>
      </w:r>
      <w:r w:rsidR="00DC26AB" w:rsidRPr="00ED5DD5">
        <w:t>on enamikes jaamades mär</w:t>
      </w:r>
      <w:r w:rsidR="00DC26AB">
        <w:t xml:space="preserve">gatav </w:t>
      </w:r>
      <w:proofErr w:type="spellStart"/>
      <w:r w:rsidR="00DC26AB">
        <w:t>pH</w:t>
      </w:r>
      <w:proofErr w:type="spellEnd"/>
      <w:r w:rsidR="00DC26AB">
        <w:t xml:space="preserve"> vä</w:t>
      </w:r>
      <w:r w:rsidR="00B16C30">
        <w:t xml:space="preserve">ärtuste suurenemine. </w:t>
      </w:r>
    </w:p>
    <w:p w14:paraId="7229BDF6" w14:textId="77777777" w:rsidR="00640EDB" w:rsidRPr="00345F65" w:rsidRDefault="00640EDB" w:rsidP="00640EDB">
      <w:pPr>
        <w:spacing w:line="240" w:lineRule="auto"/>
        <w:jc w:val="both"/>
        <w:rPr>
          <w:rFonts w:eastAsia="Calibri" w:cs="Times New Roman"/>
          <w:szCs w:val="24"/>
        </w:rPr>
      </w:pPr>
      <w:r w:rsidRPr="00345F65">
        <w:rPr>
          <w:rFonts w:eastAsia="Calibri" w:cs="Times New Roman"/>
          <w:szCs w:val="24"/>
        </w:rPr>
        <w:t xml:space="preserve">Eesti jaoks ühe olulisema hapestava komponendi, SO4-S kontsentratsioon, on viimase 10 aasta jooksul usaldusväärselt vähenenud nii võravees kui tüvevees kõigil seirealadel. </w:t>
      </w:r>
      <w:r w:rsidRPr="00345F65">
        <w:rPr>
          <w:rFonts w:eastAsia="Calibri" w:cs="Times New Roman"/>
          <w:bCs/>
          <w:szCs w:val="24"/>
        </w:rPr>
        <w:t xml:space="preserve">Saare järve sissevoolava oja vees on </w:t>
      </w:r>
      <w:proofErr w:type="spellStart"/>
      <w:r w:rsidRPr="00345F65">
        <w:rPr>
          <w:rFonts w:eastAsia="Calibri" w:cs="Times New Roman"/>
          <w:bCs/>
          <w:szCs w:val="24"/>
        </w:rPr>
        <w:t>sulfaatse</w:t>
      </w:r>
      <w:proofErr w:type="spellEnd"/>
      <w:r w:rsidRPr="00345F65">
        <w:rPr>
          <w:rFonts w:eastAsia="Calibri" w:cs="Times New Roman"/>
          <w:bCs/>
          <w:szCs w:val="24"/>
        </w:rPr>
        <w:t xml:space="preserve"> väävli kontsentratsioonid kõrgemad kui avamaa sademetes või võravees, seda ümbritsevasse pinnasesse deponeerinud sulfaadi varude arvelt, st toimub pinnase puhastumine sulfaatidest. Vooluvees on </w:t>
      </w:r>
      <w:proofErr w:type="spellStart"/>
      <w:r w:rsidRPr="00345F65">
        <w:rPr>
          <w:rFonts w:eastAsia="Calibri" w:cs="Times New Roman"/>
          <w:bCs/>
          <w:szCs w:val="24"/>
        </w:rPr>
        <w:t>sulfaatse</w:t>
      </w:r>
      <w:proofErr w:type="spellEnd"/>
      <w:r w:rsidRPr="00345F65">
        <w:rPr>
          <w:rFonts w:eastAsia="Calibri" w:cs="Times New Roman"/>
          <w:bCs/>
          <w:szCs w:val="24"/>
        </w:rPr>
        <w:t xml:space="preserve"> väävli kontsentratsioonid olnud langustrendis viimased neli aastat. </w:t>
      </w:r>
    </w:p>
    <w:p w14:paraId="46697376" w14:textId="77777777" w:rsidR="00640EDB" w:rsidRPr="00345F65" w:rsidRDefault="00640EDB" w:rsidP="00640EDB">
      <w:pPr>
        <w:spacing w:after="200" w:line="240" w:lineRule="auto"/>
        <w:jc w:val="both"/>
        <w:rPr>
          <w:rFonts w:eastAsia="Calibri" w:cs="Times New Roman"/>
          <w:bCs/>
          <w:szCs w:val="24"/>
        </w:rPr>
      </w:pPr>
      <w:r w:rsidRPr="00345F65">
        <w:rPr>
          <w:rFonts w:eastAsia="Calibri" w:cs="Times New Roman"/>
          <w:bCs/>
          <w:szCs w:val="24"/>
        </w:rPr>
        <w:t>Hapestavat väävlit neutraliseeriva kaltsiumi sisaldused on kõige kõrgemad Vilsandi seirealalt kogutud mullavee proovides</w:t>
      </w:r>
      <w:r>
        <w:rPr>
          <w:rFonts w:eastAsia="Calibri" w:cs="Times New Roman"/>
          <w:bCs/>
          <w:szCs w:val="24"/>
        </w:rPr>
        <w:t>, seda eelkõige seonduvalt ala</w:t>
      </w:r>
      <w:r w:rsidRPr="00345F65">
        <w:rPr>
          <w:rFonts w:eastAsia="Calibri" w:cs="Times New Roman"/>
          <w:bCs/>
          <w:szCs w:val="24"/>
        </w:rPr>
        <w:t xml:space="preserve"> mullatüübist. Vaatamata sellele, et Ca kontsentratsioonid on vähenenud usaldusväärselt Saarejärve seireala tüvevees ja 10 cm sügavusel männiku mullavees on Ca kontsentratsioonid endiselt kõrged vooluvees, neutraliseerides sellega Saare järve suubuva hapestavate komponentide (SO4-S ja lämmastiku ühendid) mõju.</w:t>
      </w:r>
    </w:p>
    <w:p w14:paraId="567F61B0" w14:textId="77777777" w:rsidR="00640EDB" w:rsidRPr="00345F65" w:rsidRDefault="00640EDB" w:rsidP="00640EDB">
      <w:pPr>
        <w:jc w:val="both"/>
        <w:rPr>
          <w:rFonts w:eastAsia="Calibri" w:cs="Times New Roman"/>
          <w:szCs w:val="24"/>
        </w:rPr>
      </w:pPr>
      <w:r w:rsidRPr="00345F65">
        <w:rPr>
          <w:rFonts w:eastAsia="Calibri" w:cs="Times New Roman"/>
          <w:szCs w:val="24"/>
        </w:rPr>
        <w:t>Mullavesi Saarejärve männikus ja kuusikus on endiselt väga happeline (</w:t>
      </w:r>
      <w:proofErr w:type="spellStart"/>
      <w:r w:rsidRPr="00345F65">
        <w:rPr>
          <w:rFonts w:eastAsia="Calibri" w:cs="Times New Roman"/>
          <w:szCs w:val="24"/>
        </w:rPr>
        <w:t>pH</w:t>
      </w:r>
      <w:proofErr w:type="spellEnd"/>
      <w:r w:rsidRPr="00345F65">
        <w:rPr>
          <w:rFonts w:eastAsia="Calibri" w:cs="Times New Roman"/>
          <w:szCs w:val="24"/>
        </w:rPr>
        <w:t xml:space="preserve"> 4,0), seejuures viitab Ca ja Al kontsentratsioonide suhte muutused hapestumistendentsile</w:t>
      </w:r>
      <w:r>
        <w:rPr>
          <w:rFonts w:eastAsia="Calibri" w:cs="Times New Roman"/>
          <w:szCs w:val="24"/>
        </w:rPr>
        <w:t xml:space="preserve"> alates 2011 aastast, samas ei ole üheselt selge kas põhjused on </w:t>
      </w:r>
      <w:proofErr w:type="spellStart"/>
      <w:r>
        <w:rPr>
          <w:rFonts w:eastAsia="Calibri" w:cs="Times New Roman"/>
          <w:szCs w:val="24"/>
        </w:rPr>
        <w:t>inimtekkelised</w:t>
      </w:r>
      <w:proofErr w:type="spellEnd"/>
      <w:r>
        <w:rPr>
          <w:rFonts w:eastAsia="Calibri" w:cs="Times New Roman"/>
          <w:szCs w:val="24"/>
        </w:rPr>
        <w:t xml:space="preserve"> või looduslikud, pigem võib eeldada et looduslikud.</w:t>
      </w:r>
      <w:r w:rsidRPr="00345F65">
        <w:rPr>
          <w:rFonts w:eastAsia="Calibri" w:cs="Times New Roman"/>
          <w:szCs w:val="24"/>
        </w:rPr>
        <w:t xml:space="preserve"> Vastupidiselt Saarejärvele on Vilsandil mullavesi tingituna aluselisest pinnasest väga aluseline -  Ca aluselisust mõjutavad Ca kontsentratsioonid 3-4 korda kõrgemad kui Saarejärvel.</w:t>
      </w:r>
    </w:p>
    <w:p w14:paraId="6FD38563" w14:textId="2B0DF0E2" w:rsidR="00640EDB" w:rsidRDefault="00640EDB" w:rsidP="00640EDB">
      <w:pPr>
        <w:jc w:val="both"/>
        <w:rPr>
          <w:rFonts w:eastAsia="Calibri" w:cs="Times New Roman"/>
          <w:szCs w:val="24"/>
        </w:rPr>
      </w:pPr>
      <w:r>
        <w:rPr>
          <w:rFonts w:eastAsia="Calibri" w:cs="Times New Roman"/>
          <w:szCs w:val="24"/>
        </w:rPr>
        <w:lastRenderedPageBreak/>
        <w:t>Fosfori kontsentratsioonid</w:t>
      </w:r>
      <w:r w:rsidRPr="00345F65">
        <w:rPr>
          <w:rFonts w:eastAsia="Calibri" w:cs="Times New Roman"/>
          <w:szCs w:val="24"/>
        </w:rPr>
        <w:t xml:space="preserve"> on </w:t>
      </w:r>
      <w:r w:rsidR="00325D33">
        <w:rPr>
          <w:rFonts w:eastAsia="Calibri" w:cs="Times New Roman"/>
          <w:szCs w:val="24"/>
        </w:rPr>
        <w:t>viimase 10 aasta</w:t>
      </w:r>
      <w:r>
        <w:rPr>
          <w:rFonts w:eastAsia="Calibri" w:cs="Times New Roman"/>
          <w:szCs w:val="24"/>
        </w:rPr>
        <w:t xml:space="preserve"> jooksul </w:t>
      </w:r>
      <w:r w:rsidRPr="00345F65">
        <w:rPr>
          <w:rFonts w:eastAsia="Calibri" w:cs="Times New Roman"/>
          <w:szCs w:val="24"/>
        </w:rPr>
        <w:t>usaldusväärsel</w:t>
      </w:r>
      <w:r>
        <w:rPr>
          <w:rFonts w:eastAsia="Calibri" w:cs="Times New Roman"/>
          <w:szCs w:val="24"/>
        </w:rPr>
        <w:t xml:space="preserve">t suurenenud </w:t>
      </w:r>
      <w:r w:rsidRPr="00345F65">
        <w:rPr>
          <w:rFonts w:eastAsia="Calibri" w:cs="Times New Roman"/>
          <w:szCs w:val="24"/>
        </w:rPr>
        <w:t>Saarejärve männiku võravees ja tüvevees</w:t>
      </w:r>
      <w:r>
        <w:rPr>
          <w:rFonts w:eastAsia="Calibri" w:cs="Times New Roman"/>
          <w:szCs w:val="24"/>
        </w:rPr>
        <w:t xml:space="preserve">, vaatamata sellele on männi elusokastest fosfori, (aga ka lämmastiku ja kaaliumi) defitsiit ja kontsentratsioonid vooluvees u. poole madalamad avamaa sademetes analüüsitud tulemustest. Madalad olid 2017. aastal ka lämmastiku kontsentratsioonid vooluvees (nii </w:t>
      </w:r>
      <w:proofErr w:type="spellStart"/>
      <w:r w:rsidR="00077BC7">
        <w:rPr>
          <w:rFonts w:eastAsia="Calibri" w:cs="Times New Roman"/>
          <w:szCs w:val="24"/>
        </w:rPr>
        <w:t>üldfosfor</w:t>
      </w:r>
      <w:proofErr w:type="spellEnd"/>
      <w:r>
        <w:rPr>
          <w:rFonts w:eastAsia="Calibri" w:cs="Times New Roman"/>
          <w:szCs w:val="24"/>
        </w:rPr>
        <w:t xml:space="preserve"> kui </w:t>
      </w:r>
      <w:proofErr w:type="spellStart"/>
      <w:r w:rsidR="00077BC7">
        <w:rPr>
          <w:rFonts w:eastAsia="Calibri" w:cs="Times New Roman"/>
          <w:szCs w:val="24"/>
        </w:rPr>
        <w:t>üldlämmastik</w:t>
      </w:r>
      <w:proofErr w:type="spellEnd"/>
      <w:r>
        <w:rPr>
          <w:rFonts w:eastAsia="Calibri" w:cs="Times New Roman"/>
          <w:szCs w:val="24"/>
        </w:rPr>
        <w:t xml:space="preserve"> vooluvees vastavad KeM määrus 44 lähtuvalt väga heale seisundiklassile). Vilsandil on elusokastest pikaajaliselt usaldusväärselt suurenenud </w:t>
      </w:r>
      <w:proofErr w:type="spellStart"/>
      <w:r>
        <w:rPr>
          <w:rFonts w:eastAsia="Calibri" w:cs="Times New Roman"/>
          <w:szCs w:val="24"/>
        </w:rPr>
        <w:t>üldfosfori</w:t>
      </w:r>
      <w:proofErr w:type="spellEnd"/>
      <w:r>
        <w:rPr>
          <w:rFonts w:eastAsia="Calibri" w:cs="Times New Roman"/>
          <w:szCs w:val="24"/>
        </w:rPr>
        <w:t xml:space="preserve"> ja </w:t>
      </w:r>
      <w:proofErr w:type="spellStart"/>
      <w:r>
        <w:rPr>
          <w:rFonts w:eastAsia="Calibri" w:cs="Times New Roman"/>
          <w:szCs w:val="24"/>
        </w:rPr>
        <w:t>kaadiumi</w:t>
      </w:r>
      <w:proofErr w:type="spellEnd"/>
      <w:r>
        <w:rPr>
          <w:rFonts w:eastAsia="Calibri" w:cs="Times New Roman"/>
          <w:szCs w:val="24"/>
        </w:rPr>
        <w:t xml:space="preserve"> sisaldus, kuid vähenenud </w:t>
      </w:r>
      <w:r w:rsidRPr="00345F65">
        <w:rPr>
          <w:rFonts w:eastAsia="Calibri" w:cs="Times New Roman"/>
          <w:szCs w:val="24"/>
        </w:rPr>
        <w:t xml:space="preserve">kaltsiumi, </w:t>
      </w:r>
      <w:r>
        <w:rPr>
          <w:rFonts w:eastAsia="Calibri" w:cs="Times New Roman"/>
          <w:szCs w:val="24"/>
        </w:rPr>
        <w:t>vase ja plii kontsentratsioonid.</w:t>
      </w:r>
    </w:p>
    <w:p w14:paraId="20B108C0" w14:textId="3646AA51" w:rsidR="00640EDB" w:rsidRPr="00345F65" w:rsidRDefault="00640EDB" w:rsidP="00640EDB">
      <w:pPr>
        <w:spacing w:after="200" w:line="240" w:lineRule="auto"/>
        <w:jc w:val="both"/>
        <w:rPr>
          <w:rFonts w:eastAsia="Calibri" w:cs="Times New Roman"/>
          <w:szCs w:val="24"/>
        </w:rPr>
      </w:pPr>
      <w:r w:rsidRPr="00345F65">
        <w:rPr>
          <w:rFonts w:eastAsia="Calibri" w:cs="Times New Roman"/>
          <w:bCs/>
          <w:szCs w:val="24"/>
        </w:rPr>
        <w:t xml:space="preserve">Taimkatte püsiruutude kirjelduse põhjal </w:t>
      </w:r>
      <w:r w:rsidR="004248F2">
        <w:rPr>
          <w:rFonts w:eastAsia="Calibri" w:cs="Times New Roman"/>
          <w:bCs/>
          <w:szCs w:val="24"/>
        </w:rPr>
        <w:t>olulisel määral uusi liike</w:t>
      </w:r>
      <w:r w:rsidRPr="00345F65">
        <w:rPr>
          <w:rFonts w:eastAsia="Calibri" w:cs="Times New Roman"/>
          <w:bCs/>
          <w:szCs w:val="24"/>
        </w:rPr>
        <w:t xml:space="preserve"> </w:t>
      </w:r>
      <w:r>
        <w:rPr>
          <w:rFonts w:eastAsia="Calibri" w:cs="Times New Roman"/>
          <w:bCs/>
          <w:szCs w:val="24"/>
        </w:rPr>
        <w:t xml:space="preserve">2017. aastal </w:t>
      </w:r>
      <w:r w:rsidRPr="00345F65">
        <w:rPr>
          <w:rFonts w:eastAsia="Calibri" w:cs="Times New Roman"/>
          <w:bCs/>
          <w:szCs w:val="24"/>
        </w:rPr>
        <w:t>ei registreeritud, samuti ei täheldatud olulisel määral liikide kadumist, mis muutunud õhusaaste olukordades võib ette tulla.</w:t>
      </w:r>
    </w:p>
    <w:p w14:paraId="42A962E0" w14:textId="77777777" w:rsidR="00640EDB" w:rsidRPr="00345F65" w:rsidRDefault="00640EDB" w:rsidP="00640EDB">
      <w:pPr>
        <w:spacing w:after="200" w:line="240" w:lineRule="auto"/>
        <w:jc w:val="both"/>
        <w:rPr>
          <w:rFonts w:eastAsia="Calibri" w:cs="Times New Roman"/>
          <w:szCs w:val="24"/>
        </w:rPr>
      </w:pPr>
      <w:r w:rsidRPr="00952CAF">
        <w:rPr>
          <w:rFonts w:eastAsia="Calibri" w:cs="Times New Roman"/>
          <w:szCs w:val="24"/>
        </w:rPr>
        <w:t xml:space="preserve">Metsakahjustuse hindamise programmi tulemustest selgub, et okaste kadu Vilsandil oli keskmiselt 13,75%, Saarejärve männikus 12,75% ja Saarejärve kuusikus 21,1%. </w:t>
      </w:r>
      <w:r w:rsidRPr="00345F65">
        <w:rPr>
          <w:rFonts w:eastAsia="Calibri" w:cs="Times New Roman"/>
          <w:szCs w:val="24"/>
        </w:rPr>
        <w:t xml:space="preserve">Okaste kolletumist oli üksikutel puudel märgata Vilsandil, Saarejärve männikus ja kuusikus okaste värvuse muutust ei täheldatud.  </w:t>
      </w:r>
    </w:p>
    <w:p w14:paraId="71E089B3" w14:textId="77777777" w:rsidR="00EC6E1D" w:rsidRPr="00032900" w:rsidRDefault="00EC6E1D" w:rsidP="00D774A2">
      <w:pPr>
        <w:jc w:val="both"/>
        <w:rPr>
          <w:rFonts w:eastAsia="Calibri" w:cs="Times New Roman"/>
          <w:bCs/>
          <w:szCs w:val="24"/>
          <w:highlight w:val="yellow"/>
        </w:rPr>
      </w:pPr>
    </w:p>
    <w:p w14:paraId="21982AF0" w14:textId="5CC53F8C" w:rsidR="00D774A2" w:rsidRPr="003D6F09" w:rsidRDefault="001E63C4" w:rsidP="003D6F09">
      <w:pPr>
        <w:pStyle w:val="Pealkiri1"/>
      </w:pPr>
      <w:bookmarkStart w:id="8" w:name="_Toc515530582"/>
      <w:r>
        <w:t xml:space="preserve">8. </w:t>
      </w:r>
      <w:r w:rsidR="00D774A2" w:rsidRPr="003D6F09">
        <w:t>Metsaseire</w:t>
      </w:r>
      <w:bookmarkEnd w:id="8"/>
    </w:p>
    <w:p w14:paraId="65B40CF5" w14:textId="6B3B79A2" w:rsidR="00B90890" w:rsidRDefault="00B90890" w:rsidP="00B90890">
      <w:pPr>
        <w:jc w:val="both"/>
      </w:pPr>
      <w:r w:rsidRPr="00B90890">
        <w:t>2017.</w:t>
      </w:r>
      <w:r>
        <w:t xml:space="preserve"> aastal hinnati</w:t>
      </w:r>
      <w:r w:rsidR="00353C4A">
        <w:t xml:space="preserve"> 98</w:t>
      </w:r>
      <w:r>
        <w:t xml:space="preserve"> </w:t>
      </w:r>
      <w:r w:rsidRPr="00B90890">
        <w:t>I astme vaatluspunktis ja kuuel II astme püsiprooviala proovitükil 27</w:t>
      </w:r>
      <w:r>
        <w:t>56</w:t>
      </w:r>
      <w:r w:rsidRPr="00B90890">
        <w:t xml:space="preserve"> vaatluspuu tervislik seisund.</w:t>
      </w:r>
      <w:r>
        <w:t xml:space="preserve"> </w:t>
      </w:r>
    </w:p>
    <w:p w14:paraId="01592821" w14:textId="6C405F63" w:rsidR="00213D7D" w:rsidRDefault="00B90890" w:rsidP="00B90890">
      <w:pPr>
        <w:jc w:val="both"/>
      </w:pPr>
      <w:r>
        <w:t xml:space="preserve">Mändidest oli 2017. a metsaseire vaatluspunktides terveiks loetavaid puid </w:t>
      </w:r>
      <w:r w:rsidR="0058104F">
        <w:t>54,8</w:t>
      </w:r>
      <w:r>
        <w:t xml:space="preserve">%, mis on mõnevõrra </w:t>
      </w:r>
      <w:r w:rsidR="0058104F">
        <w:t>parem kui eelmisel aastal.</w:t>
      </w:r>
      <w:r>
        <w:t xml:space="preserve"> </w:t>
      </w:r>
      <w:r w:rsidR="0058104F">
        <w:t>N</w:t>
      </w:r>
      <w:r>
        <w:t>õrga okkakaoga puid</w:t>
      </w:r>
      <w:r w:rsidR="0058104F">
        <w:t xml:space="preserve"> oli 40,3</w:t>
      </w:r>
      <w:r>
        <w:t>%.</w:t>
      </w:r>
      <w:r w:rsidR="00213D7D">
        <w:t xml:space="preserve"> Viimase kümne aasta </w:t>
      </w:r>
      <w:r w:rsidR="00676A47">
        <w:t xml:space="preserve">(2008-2017) </w:t>
      </w:r>
      <w:r w:rsidR="00213D7D">
        <w:t xml:space="preserve">andmete põhjal saab täheldada mändide seisundi paranemistendentsi (2008. aastal oli terveks loetavaid puid vaid 37%). </w:t>
      </w:r>
    </w:p>
    <w:p w14:paraId="238AB10B" w14:textId="7C984755" w:rsidR="00213D7D" w:rsidRDefault="00B90890" w:rsidP="00B90890">
      <w:pPr>
        <w:jc w:val="both"/>
      </w:pPr>
      <w:r>
        <w:t xml:space="preserve">Hariliku kuuse vaatluspuude seisund oli 2017. aastal eelmise vaatlusaastaga võrreldes </w:t>
      </w:r>
      <w:r w:rsidR="0058104F">
        <w:t xml:space="preserve">samuti </w:t>
      </w:r>
      <w:r>
        <w:t>mõnevõrra paranenud</w:t>
      </w:r>
      <w:r w:rsidR="00676A47">
        <w:t>, kuid</w:t>
      </w:r>
      <w:r w:rsidR="00676A47" w:rsidRPr="00676A47">
        <w:t xml:space="preserve"> </w:t>
      </w:r>
      <w:r w:rsidR="00676A47">
        <w:t>okkakaota puid on kuuskede seas üldiselt viimastel aastatel vähem kui 5-10 aasta taguses perioodis.</w:t>
      </w:r>
      <w:r>
        <w:t xml:space="preserve"> Kahjustamata</w:t>
      </w:r>
      <w:r w:rsidR="0058104F">
        <w:t xml:space="preserve"> võradega kuuski oli</w:t>
      </w:r>
      <w:r w:rsidR="00676A47">
        <w:t xml:space="preserve"> 2017. aastal</w:t>
      </w:r>
      <w:r w:rsidR="0058104F">
        <w:t xml:space="preserve"> 53,5% ning 10-25%-</w:t>
      </w:r>
      <w:proofErr w:type="spellStart"/>
      <w:r w:rsidR="0058104F">
        <w:t>lise</w:t>
      </w:r>
      <w:proofErr w:type="spellEnd"/>
      <w:r w:rsidR="0058104F">
        <w:t xml:space="preserve"> okkakaoga 39,6</w:t>
      </w:r>
      <w:r>
        <w:t>%</w:t>
      </w:r>
      <w:r w:rsidR="0058104F">
        <w:t xml:space="preserve"> vaatluspuudest</w:t>
      </w:r>
      <w:r>
        <w:t>.</w:t>
      </w:r>
      <w:r w:rsidR="00676A47">
        <w:t xml:space="preserve"> 2010. aastal olid vastavad näitajad 64% ja 29% </w:t>
      </w:r>
      <w:r>
        <w:t xml:space="preserve"> </w:t>
      </w:r>
      <w:r w:rsidR="00213D7D">
        <w:t>Osaliselt on see tingitud kahjustajatest, kuid samuti ka loomulikust puistute vananemisest. Ligi kolmandik vaatlusalustest puudest on vanemad kui 80 a.</w:t>
      </w:r>
    </w:p>
    <w:p w14:paraId="4761EFB1" w14:textId="1AB6C4AC" w:rsidR="00B90890" w:rsidRDefault="00B90890" w:rsidP="00B90890">
      <w:pPr>
        <w:jc w:val="both"/>
      </w:pPr>
      <w:r>
        <w:t>Biootilistest kahjustajatest märgiti okaspuudel, peamiselt männ</w:t>
      </w:r>
      <w:r w:rsidR="0058104F">
        <w:t xml:space="preserve">il, kõige sagedamini võrsevähki. </w:t>
      </w:r>
      <w:r>
        <w:t>Aasta jooksul oli võrsevähi esin</w:t>
      </w:r>
      <w:r w:rsidR="0058104F">
        <w:t>emissagedus männil langenud, 16</w:t>
      </w:r>
      <w:r>
        <w:t xml:space="preserve">% vaatluspuudest olid kahjustatud. Kuuse vaatluspuudel esines </w:t>
      </w:r>
      <w:proofErr w:type="spellStart"/>
      <w:r>
        <w:t>juurepessu</w:t>
      </w:r>
      <w:proofErr w:type="spellEnd"/>
      <w:r>
        <w:t xml:space="preserve"> ja aastaid tagasi põtrade poolt tekitatud kahjustusi.</w:t>
      </w:r>
    </w:p>
    <w:p w14:paraId="1335273B" w14:textId="00E4A916" w:rsidR="00B90890" w:rsidRDefault="0058104F" w:rsidP="00B90890">
      <w:pPr>
        <w:jc w:val="both"/>
      </w:pPr>
      <w:r>
        <w:t>E</w:t>
      </w:r>
      <w:r w:rsidR="00B90890" w:rsidRPr="00B90890">
        <w:t>namus lehtpuuliikidest</w:t>
      </w:r>
      <w:r>
        <w:t xml:space="preserve"> on</w:t>
      </w:r>
      <w:r w:rsidR="00B90890" w:rsidRPr="00B90890">
        <w:t xml:space="preserve"> Eestis a</w:t>
      </w:r>
      <w:r w:rsidR="00B90890">
        <w:t xml:space="preserve">astaid püsinud suhteliselt heas </w:t>
      </w:r>
      <w:r w:rsidR="00B90890" w:rsidRPr="00B90890">
        <w:t xml:space="preserve">tervislikus seisundis, kuid viimasel </w:t>
      </w:r>
      <w:r w:rsidR="00B90890">
        <w:t xml:space="preserve">kolmel vaatlusaastal on kaskede </w:t>
      </w:r>
      <w:r>
        <w:t>lehtede enneaegne varisemine</w:t>
      </w:r>
      <w:r w:rsidR="00B90890">
        <w:t xml:space="preserve"> tõusnud kaseleherooste </w:t>
      </w:r>
      <w:r w:rsidR="00B90890" w:rsidRPr="00B90890">
        <w:t>ja mõnede lehekahjurite tõttu</w:t>
      </w:r>
      <w:r w:rsidR="00B90890">
        <w:t>.</w:t>
      </w:r>
    </w:p>
    <w:p w14:paraId="792EB24F" w14:textId="0A231D2D" w:rsidR="00B90890" w:rsidRPr="004B0B67" w:rsidRDefault="0058104F" w:rsidP="004B0B67">
      <w:pPr>
        <w:jc w:val="both"/>
        <w:rPr>
          <w:rFonts w:cs="Times New Roman"/>
          <w:szCs w:val="24"/>
          <w:highlight w:val="yellow"/>
        </w:rPr>
      </w:pPr>
      <w:r w:rsidRPr="00353C4A">
        <w:rPr>
          <w:rFonts w:cs="Times New Roman"/>
          <w:szCs w:val="24"/>
        </w:rPr>
        <w:t>Metsaseir</w:t>
      </w:r>
      <w:r w:rsidR="00353C4A" w:rsidRPr="00353C4A">
        <w:rPr>
          <w:rFonts w:cs="Times New Roman"/>
          <w:szCs w:val="24"/>
        </w:rPr>
        <w:t>e teise astme püsivaatlusaladel</w:t>
      </w:r>
      <w:r w:rsidRPr="00353C4A">
        <w:rPr>
          <w:rFonts w:cs="Times New Roman"/>
          <w:szCs w:val="24"/>
        </w:rPr>
        <w:t xml:space="preserve"> (</w:t>
      </w:r>
      <w:proofErr w:type="spellStart"/>
      <w:r w:rsidRPr="00353C4A">
        <w:rPr>
          <w:rFonts w:cs="Times New Roman"/>
          <w:szCs w:val="24"/>
        </w:rPr>
        <w:t>Sagadi</w:t>
      </w:r>
      <w:proofErr w:type="spellEnd"/>
      <w:r w:rsidRPr="00353C4A">
        <w:rPr>
          <w:rFonts w:cs="Times New Roman"/>
          <w:szCs w:val="24"/>
        </w:rPr>
        <w:t xml:space="preserve">, Vihula, </w:t>
      </w:r>
      <w:proofErr w:type="spellStart"/>
      <w:r w:rsidRPr="00353C4A">
        <w:rPr>
          <w:rFonts w:cs="Times New Roman"/>
          <w:szCs w:val="24"/>
        </w:rPr>
        <w:t>Karepa</w:t>
      </w:r>
      <w:proofErr w:type="spellEnd"/>
      <w:r w:rsidRPr="00353C4A">
        <w:rPr>
          <w:rFonts w:cs="Times New Roman"/>
          <w:szCs w:val="24"/>
        </w:rPr>
        <w:t xml:space="preserve">, Pikasilla, </w:t>
      </w:r>
      <w:proofErr w:type="spellStart"/>
      <w:r w:rsidRPr="00353C4A">
        <w:rPr>
          <w:rFonts w:cs="Times New Roman"/>
          <w:szCs w:val="24"/>
        </w:rPr>
        <w:t>Tõravere</w:t>
      </w:r>
      <w:proofErr w:type="spellEnd"/>
      <w:r w:rsidRPr="00353C4A">
        <w:rPr>
          <w:rFonts w:cs="Times New Roman"/>
          <w:szCs w:val="24"/>
        </w:rPr>
        <w:t>, Karula)</w:t>
      </w:r>
      <w:r w:rsidR="00353C4A" w:rsidRPr="00353C4A">
        <w:rPr>
          <w:rFonts w:cs="Times New Roman"/>
          <w:szCs w:val="24"/>
        </w:rPr>
        <w:t xml:space="preserve"> kogutud</w:t>
      </w:r>
      <w:r w:rsidR="00353C4A">
        <w:rPr>
          <w:rFonts w:cs="Times New Roman"/>
          <w:szCs w:val="24"/>
        </w:rPr>
        <w:t xml:space="preserve"> s</w:t>
      </w:r>
      <w:r>
        <w:t>ademete vee</w:t>
      </w:r>
      <w:r w:rsidR="00353C4A">
        <w:t xml:space="preserve"> proovide</w:t>
      </w:r>
      <w:r>
        <w:t xml:space="preserve"> aasta keskmine </w:t>
      </w:r>
      <w:proofErr w:type="spellStart"/>
      <w:r>
        <w:t>pH</w:t>
      </w:r>
      <w:proofErr w:type="spellEnd"/>
      <w:r>
        <w:t xml:space="preserve"> jäi enamasti 5–6 vahele. Alates aastast 2012 võib täheldada </w:t>
      </w:r>
      <w:proofErr w:type="spellStart"/>
      <w:r>
        <w:t>pH</w:t>
      </w:r>
      <w:proofErr w:type="spellEnd"/>
      <w:r>
        <w:t xml:space="preserve"> väärtuste kerget tõusutendentsi nii võra- kui ka avamaasademetes kõigil püsivaatlusaladel. </w:t>
      </w:r>
      <w:r w:rsidR="00E42F2B">
        <w:t xml:space="preserve">Avamaa sademete </w:t>
      </w:r>
      <w:proofErr w:type="spellStart"/>
      <w:r w:rsidR="00E42F2B">
        <w:t>pH</w:t>
      </w:r>
      <w:proofErr w:type="spellEnd"/>
      <w:r w:rsidR="00E42F2B">
        <w:t xml:space="preserve"> tõusutendents avaldus ka sademete keemia seirevõrgustiku analüüside tulemustest. </w:t>
      </w:r>
      <w:r>
        <w:t>Sademete veest analüüsitud keemiliste elementide ja ühendite sisaldus oli üldiselt madal. 2017. aasta oli mõnevõrra sademetevaesem kui 2016. aasta</w:t>
      </w:r>
      <w:r w:rsidR="00353C4A">
        <w:t>.</w:t>
      </w:r>
    </w:p>
    <w:p w14:paraId="46F46113" w14:textId="77777777" w:rsidR="0077013A" w:rsidRDefault="0077013A" w:rsidP="00D774A2">
      <w:pPr>
        <w:jc w:val="both"/>
      </w:pPr>
      <w:r>
        <w:lastRenderedPageBreak/>
        <w:t xml:space="preserve">Metsa mullavee seire alaste laboratoorsete analüüside tulemused näitasid, et mullavee </w:t>
      </w:r>
      <w:proofErr w:type="spellStart"/>
      <w:r>
        <w:t>pH</w:t>
      </w:r>
      <w:proofErr w:type="spellEnd"/>
      <w:r>
        <w:t xml:space="preserve"> väärtuse varieerumine aasta jooksul kõigis kolmes kihis toimub suhteliselt sünkroonselt ja ilma järskude muutusteta. Erinevus on täheldatav lüsimeetrite sügavuse osas </w:t>
      </w:r>
      <w:r>
        <w:sym w:font="Symbol" w:char="F02D"/>
      </w:r>
      <w:r>
        <w:t xml:space="preserve"> </w:t>
      </w:r>
      <w:proofErr w:type="spellStart"/>
      <w:r>
        <w:t>pH</w:t>
      </w:r>
      <w:proofErr w:type="spellEnd"/>
      <w:r>
        <w:t xml:space="preserve"> väärtus tõuseb alumistes kihtides, mis on leedemuldade ja leetunud muldade puhul iseloomulik ka mulla tahke faasi </w:t>
      </w:r>
      <w:proofErr w:type="spellStart"/>
      <w:r>
        <w:t>pH</w:t>
      </w:r>
      <w:proofErr w:type="spellEnd"/>
      <w:r>
        <w:t xml:space="preserve"> väärtusele. Kuna </w:t>
      </w:r>
      <w:proofErr w:type="spellStart"/>
      <w:r>
        <w:t>Karepa</w:t>
      </w:r>
      <w:proofErr w:type="spellEnd"/>
      <w:r>
        <w:t xml:space="preserve"> ja </w:t>
      </w:r>
      <w:proofErr w:type="spellStart"/>
      <w:r>
        <w:t>Tõravere</w:t>
      </w:r>
      <w:proofErr w:type="spellEnd"/>
      <w:r>
        <w:t xml:space="preserve"> püsivaatlusalade kuusikute puhul on tegemist hoopis viljakamate kasvukohtadega kui männikute puhul, siis on ka mõistetav palju kõrgem kaltsiumi- ja magneesiumisisaldus nende püsivaatlusalade mullavees. </w:t>
      </w:r>
    </w:p>
    <w:p w14:paraId="1C9DA333" w14:textId="2574754D" w:rsidR="00D774A2" w:rsidRDefault="0077013A" w:rsidP="00D774A2">
      <w:pPr>
        <w:jc w:val="both"/>
        <w:rPr>
          <w:rFonts w:cs="Times New Roman"/>
          <w:szCs w:val="24"/>
          <w:highlight w:val="yellow"/>
        </w:rPr>
      </w:pPr>
      <w:r>
        <w:t xml:space="preserve">2017. aasta okkaseire proovid võeti detsembris kõigi metsaseire II astme püsivaatlusaladelt kokku 30-lt proovipuult. Varise seire analüüsitulemustest selgub, et </w:t>
      </w:r>
      <w:proofErr w:type="spellStart"/>
      <w:r>
        <w:t>Cu</w:t>
      </w:r>
      <w:proofErr w:type="spellEnd"/>
      <w:r>
        <w:t xml:space="preserve">, Fe, </w:t>
      </w:r>
      <w:proofErr w:type="spellStart"/>
      <w:r>
        <w:t>Pb</w:t>
      </w:r>
      <w:proofErr w:type="spellEnd"/>
      <w:r>
        <w:t xml:space="preserve">, </w:t>
      </w:r>
      <w:proofErr w:type="spellStart"/>
      <w:r>
        <w:t>Zn</w:t>
      </w:r>
      <w:proofErr w:type="spellEnd"/>
      <w:r>
        <w:t xml:space="preserve"> ja S sisaldus on kõige kõrgem okste, putukate ja muu prahi fraktsioonis, ka </w:t>
      </w:r>
      <w:proofErr w:type="spellStart"/>
      <w:r>
        <w:t>üldlämmastiku</w:t>
      </w:r>
      <w:proofErr w:type="spellEnd"/>
      <w:r>
        <w:t xml:space="preserve"> sisaldus on </w:t>
      </w:r>
      <w:proofErr w:type="spellStart"/>
      <w:r>
        <w:t>varisefraktsioonidest</w:t>
      </w:r>
      <w:proofErr w:type="spellEnd"/>
      <w:r>
        <w:t xml:space="preserve"> kõige kõrgem putukate ja muu prahi ning okaste/lehtede fraktsioonis. Orgaanilise süsiniku sisaldus on kõige kõrgem seemnetes ja madalam kuuseokastes. Üldiselt ei ole võimalik tuvastada mingeid kindlaid tendentse erinevate elementide sisalduse muutuse osas aastate lõikes. </w:t>
      </w:r>
    </w:p>
    <w:p w14:paraId="1DA74D47" w14:textId="77777777" w:rsidR="00EC6E1D" w:rsidRPr="00032900" w:rsidRDefault="00EC6E1D" w:rsidP="00D774A2">
      <w:pPr>
        <w:jc w:val="both"/>
        <w:rPr>
          <w:rFonts w:cs="Times New Roman"/>
          <w:szCs w:val="24"/>
          <w:highlight w:val="yellow"/>
        </w:rPr>
      </w:pPr>
    </w:p>
    <w:p w14:paraId="7212E7D4" w14:textId="77777777" w:rsidR="00126DFA" w:rsidRPr="00284A6C" w:rsidRDefault="001E63C4" w:rsidP="00126DFA">
      <w:pPr>
        <w:pStyle w:val="Pealkiri1"/>
      </w:pPr>
      <w:bookmarkStart w:id="9" w:name="_Toc515530583"/>
      <w:r w:rsidRPr="00284A6C">
        <w:t>9</w:t>
      </w:r>
      <w:r w:rsidR="00126DFA" w:rsidRPr="00284A6C">
        <w:t>. Eluslooduse seire</w:t>
      </w:r>
      <w:bookmarkEnd w:id="9"/>
      <w:r w:rsidR="00126DFA" w:rsidRPr="00284A6C">
        <w:t xml:space="preserve"> </w:t>
      </w:r>
    </w:p>
    <w:p w14:paraId="5A54941E" w14:textId="77777777" w:rsidR="00126DFA" w:rsidRDefault="00126DFA" w:rsidP="00126DFA">
      <w:pPr>
        <w:jc w:val="both"/>
      </w:pPr>
      <w:r w:rsidRPr="00284A6C">
        <w:t xml:space="preserve">2017. aastal telliti Riikliku keskkonnaseire eluslooduse mitmekesisuse ja maastike seire allprogrammi raames kokku 51 seiretööd, mis jagunesid järgnevalt: loomastiku seiretöid 43 (sh, 26 linnustiku, 9 selgroogsete, 8 selgrootute seiretööd) ja taimestiku seiretöid 8. Lisaks telliti kivisisaliku seiretöö ja tõugja seiremetoodika. </w:t>
      </w:r>
      <w:r>
        <w:t>Kuna 2019.aastal tuleb Eestil esitada loodus- ja linnudirektiivi liikide seisundiaruanded, siis 2017-2018 aastal keskendutakse eelisjärjekorras nimetatud liikide vaatlustele ja analüüsitakse ka pikemaaegseid trende.</w:t>
      </w:r>
    </w:p>
    <w:p w14:paraId="79C33682" w14:textId="77777777" w:rsidR="00126DFA" w:rsidRDefault="00126DFA" w:rsidP="00126DFA">
      <w:pPr>
        <w:jc w:val="both"/>
      </w:pPr>
      <w:r w:rsidRPr="00284A6C">
        <w:t>Üheks suuremaks eesmärgiks oli 2017.a eluslooduse seireprogrammi uuendamine, mille esitamise tähtaeg oli 1.märts k.a. Sellega seoses toimusid arutelud erinevate liigirühmade ekspertidega metoodikate ühtlustamise ja kaasajastamise eesmärgil. Ka seiretööde üleselt ühtlustati paljusid seirenäitajaid, et need oleksid omavahel ristkasutatavad. Varasemate seireandmete korrastamine ja struktureerimine oli vajalik andmete sisse</w:t>
      </w:r>
      <w:r>
        <w:t xml:space="preserve"> </w:t>
      </w:r>
      <w:r w:rsidRPr="00284A6C">
        <w:t xml:space="preserve">kandmiseks uude infosüsteemi (KESE). </w:t>
      </w:r>
    </w:p>
    <w:p w14:paraId="510F23D8" w14:textId="77777777" w:rsidR="00126DFA" w:rsidRPr="00284A6C" w:rsidRDefault="00126DFA" w:rsidP="00126DFA"/>
    <w:p w14:paraId="4CDEF0CE" w14:textId="77777777" w:rsidR="00126DFA" w:rsidRPr="00284A6C" w:rsidRDefault="00126DFA" w:rsidP="00126DFA">
      <w:pPr>
        <w:spacing w:after="0"/>
        <w:jc w:val="both"/>
        <w:rPr>
          <w:rFonts w:cs="Times New Roman"/>
          <w:szCs w:val="24"/>
        </w:rPr>
      </w:pPr>
      <w:r w:rsidRPr="00284A6C">
        <w:rPr>
          <w:rFonts w:cs="Times New Roman"/>
          <w:szCs w:val="24"/>
        </w:rPr>
        <w:t xml:space="preserve">Eluslooduse seire käigus täheldatud olulisemad tulemused: </w:t>
      </w:r>
    </w:p>
    <w:p w14:paraId="1FC8F8C9" w14:textId="7562671E" w:rsidR="00126DFA" w:rsidRDefault="00126DFA" w:rsidP="00126DFA">
      <w:pPr>
        <w:pStyle w:val="Loendilik"/>
        <w:numPr>
          <w:ilvl w:val="0"/>
          <w:numId w:val="4"/>
        </w:numPr>
        <w:spacing w:after="0"/>
        <w:jc w:val="both"/>
      </w:pPr>
      <w:r>
        <w:rPr>
          <w:rFonts w:cs="Times New Roman"/>
          <w:b/>
        </w:rPr>
        <w:t>Metsaelupaikade seire</w:t>
      </w:r>
      <w:r>
        <w:rPr>
          <w:rFonts w:cs="Times New Roman"/>
        </w:rPr>
        <w:t xml:space="preserve">. 2017.a seirati 201 juhuslikult valitud seireala Natura võrgustikku kantud metsaelupaikades, mis jagunevad 11 LD elupaigatüübi vahel. Välitööde põhjal 49 külastatud seireala 201-st </w:t>
      </w:r>
      <w:r w:rsidR="006D2407">
        <w:rPr>
          <w:rFonts w:cs="Times New Roman"/>
        </w:rPr>
        <w:t xml:space="preserve">juhuslikult valitud seirealast </w:t>
      </w:r>
      <w:r>
        <w:rPr>
          <w:rFonts w:cs="Times New Roman"/>
        </w:rPr>
        <w:t>ehk 24,4% koguvalimist (2014. a 41 ala ehk 20%, 2015. a 37 ala ehk 18%, 2016. a 21 ala ehk 10%) ei vastanud ühegi metsaelupaiga esinduslikkuskriteeriumitele või olid hävinud: sealhulgas raiutud/raadatud oli 5,5% (2014. a 6,3%, 2015. a 2,5%, 2016. a 3,4%) seirealadest ja ülejäänud ei vastanud elupaiga kriteeriumitele teistel põhjustel. 2014-2017.a. seiretsükli põhjal võib öelda, et esinduslikkuse seisund on halvenenud luitemetsade (2180), vanade loodusmetsade (*9010), laialehiste metsade (*9020) ja oosimetsade (9060) elupaigatüübis.</w:t>
      </w:r>
    </w:p>
    <w:p w14:paraId="7BFD0AB6" w14:textId="77777777" w:rsidR="00126DFA" w:rsidRPr="00284A6C" w:rsidRDefault="00126DFA" w:rsidP="00126DFA">
      <w:pPr>
        <w:pStyle w:val="Loendilik"/>
        <w:numPr>
          <w:ilvl w:val="0"/>
          <w:numId w:val="4"/>
        </w:numPr>
        <w:spacing w:after="0"/>
        <w:jc w:val="both"/>
        <w:rPr>
          <w:rFonts w:cs="Times New Roman"/>
          <w:szCs w:val="24"/>
        </w:rPr>
      </w:pPr>
      <w:r w:rsidRPr="00001C7A">
        <w:rPr>
          <w:rFonts w:cs="Times New Roman"/>
          <w:b/>
        </w:rPr>
        <w:t>Ohustatud taimekoosluste seire</w:t>
      </w:r>
      <w:r w:rsidRPr="00284A6C">
        <w:rPr>
          <w:rFonts w:cs="Times New Roman"/>
        </w:rPr>
        <w:t xml:space="preserve"> tulemused näitavad, et elupaigatüübi 6280 (loopealsed) olukord ja säilimise perspektiiv Eestis on kestvalt halb. Suur osa </w:t>
      </w:r>
      <w:r w:rsidRPr="00284A6C">
        <w:rPr>
          <w:rFonts w:cs="Times New Roman"/>
        </w:rPr>
        <w:lastRenderedPageBreak/>
        <w:t>kunagisi loopealseid on võsastunud ja iseloomulik liigirikas rohumaakooslus hävimas. Ka elupaigatüübi 4030 (nõmmed) olukord on Eestis ühemõtteliselt halb. Need kuivad ja väheproduktiivsed niidud ei leia kaasajal kasutust. Niitmata-karjatamata need võsastuvad ja kaotavad suure osa oma kunagisest loodusväärtusest. Kahjuks ei ole ka ühtegi eelmisel seirekorral vaadeldud luhaniidu hooldamata ala taastatud või hooldusesse võetud. Seevastu on täiendavalt üks seiratav luhaniidu ala langenud hooldusest välja ning võsastub.</w:t>
      </w:r>
    </w:p>
    <w:p w14:paraId="3590E433" w14:textId="77777777" w:rsidR="00126DFA" w:rsidRPr="00284A6C" w:rsidRDefault="00126DFA" w:rsidP="00126DFA">
      <w:pPr>
        <w:pStyle w:val="Loendilik"/>
        <w:numPr>
          <w:ilvl w:val="0"/>
          <w:numId w:val="4"/>
        </w:numPr>
        <w:jc w:val="both"/>
        <w:rPr>
          <w:rFonts w:cs="Times New Roman"/>
          <w:szCs w:val="24"/>
        </w:rPr>
      </w:pPr>
      <w:r w:rsidRPr="00001C7A">
        <w:rPr>
          <w:rFonts w:cs="Times New Roman"/>
          <w:b/>
          <w:szCs w:val="24"/>
        </w:rPr>
        <w:t>Ohustatud rannaniitude liigiseire</w:t>
      </w:r>
      <w:r w:rsidRPr="00284A6C">
        <w:rPr>
          <w:rFonts w:cs="Times New Roman"/>
          <w:szCs w:val="24"/>
        </w:rPr>
        <w:t xml:space="preserve"> põhjal võib öelda, et suurimad probleemid on poollooduslikes elupaikades kasvavate liikide kadumine või halb seisund seotud koosluste mittemajandamise või liiga väikese koormusega karjatamisega. Lisaks on ka konfliktikohti, kus haruldaste liikide kasvualale on planeeritud muud tegevused, nt. ehitus Tartu külje all niidu-kuremõõga levialal.</w:t>
      </w:r>
    </w:p>
    <w:p w14:paraId="128F4A94" w14:textId="77777777" w:rsidR="00126DFA" w:rsidRPr="00284A6C" w:rsidRDefault="00126DFA" w:rsidP="00126DFA">
      <w:pPr>
        <w:pStyle w:val="Loendilik"/>
        <w:numPr>
          <w:ilvl w:val="0"/>
          <w:numId w:val="4"/>
        </w:numPr>
        <w:jc w:val="both"/>
        <w:rPr>
          <w:rFonts w:cs="Times New Roman"/>
          <w:szCs w:val="24"/>
        </w:rPr>
      </w:pPr>
      <w:r w:rsidRPr="00001C7A">
        <w:rPr>
          <w:rFonts w:cs="Times New Roman"/>
          <w:b/>
          <w:szCs w:val="24"/>
        </w:rPr>
        <w:t>Valgepõsk-lagle</w:t>
      </w:r>
      <w:r w:rsidRPr="00284A6C">
        <w:rPr>
          <w:rFonts w:cs="Times New Roman"/>
          <w:szCs w:val="24"/>
        </w:rPr>
        <w:t xml:space="preserve"> pesitsuspopulatsioon suurenes Eestis järjepidevalt kuni aastani 1999, kahanes seejärel oluliselt ja on viimastel aastatel stabiliseerunud ning püsinud 70-120 paari vahemikus. Üheks arvukuse kasvu peatumise ja järgnenud languse peamiseks põhjuseks on ilmselt suurenenud röövlus, eeskätt suurenenud arvukusega merikotkaste ja rebaste poolt. Kevadrändel peatuvate valgepõsk-laglede arvukus Lääne-Eestis suurenes järjepidevalt kuni aastani 1999, langes seejärel märgatavalt ning on viimastel aastatel tugevasti kõikunud, vahemikus 70 000-140 000. Arvukuse suhteline vähenemine Lääne- Eestis on seotud uute peatuspaikade ja arvukuse kasvuga samal ajal Hollandis ja Põhja-Eestis. Kevadrändel peatuvate rabahanede ja suur-laukhanede arvukus on viimase viieteistkümne aasta jooksul suurenenud, eriti tugev on suur-laukhanede arvu kasvutrend.</w:t>
      </w:r>
    </w:p>
    <w:p w14:paraId="1E2CBF46" w14:textId="2F691DAA" w:rsidR="00126DFA" w:rsidRPr="00284A6C" w:rsidRDefault="00126DFA" w:rsidP="00126DFA">
      <w:pPr>
        <w:pStyle w:val="Loendilik"/>
        <w:numPr>
          <w:ilvl w:val="0"/>
          <w:numId w:val="4"/>
        </w:numPr>
        <w:jc w:val="both"/>
        <w:rPr>
          <w:rFonts w:cs="Times New Roman"/>
          <w:szCs w:val="24"/>
        </w:rPr>
      </w:pPr>
      <w:r w:rsidRPr="00001C7A">
        <w:rPr>
          <w:rFonts w:cs="Times New Roman"/>
          <w:b/>
          <w:szCs w:val="24"/>
        </w:rPr>
        <w:t xml:space="preserve">Euroopa põllulinnustiku </w:t>
      </w:r>
      <w:r w:rsidRPr="005005CC">
        <w:rPr>
          <w:rFonts w:cs="Times New Roman"/>
          <w:szCs w:val="24"/>
        </w:rPr>
        <w:t>(14 liiki)</w:t>
      </w:r>
      <w:r w:rsidRPr="00001C7A">
        <w:rPr>
          <w:rFonts w:cs="Times New Roman"/>
          <w:b/>
          <w:szCs w:val="24"/>
        </w:rPr>
        <w:t xml:space="preserve"> ja metsalinnustiku </w:t>
      </w:r>
      <w:r w:rsidRPr="005005CC">
        <w:rPr>
          <w:rFonts w:cs="Times New Roman"/>
          <w:szCs w:val="24"/>
        </w:rPr>
        <w:t>(25 liiki)</w:t>
      </w:r>
      <w:r w:rsidRPr="00284A6C">
        <w:rPr>
          <w:rFonts w:cs="Times New Roman"/>
          <w:szCs w:val="24"/>
        </w:rPr>
        <w:t xml:space="preserve"> </w:t>
      </w:r>
      <w:r w:rsidR="006D2407">
        <w:rPr>
          <w:rFonts w:cs="Times New Roman"/>
          <w:szCs w:val="24"/>
        </w:rPr>
        <w:t xml:space="preserve">arvukust iseloomustavad </w:t>
      </w:r>
      <w:r w:rsidRPr="00284A6C">
        <w:rPr>
          <w:rFonts w:cs="Times New Roman"/>
          <w:szCs w:val="24"/>
        </w:rPr>
        <w:t xml:space="preserve">kompleksindeksid on mõlemad pikaajalise langustrendiga, neist põllulinnustiku kompleksindeks langeb juba alates 1980- </w:t>
      </w:r>
      <w:proofErr w:type="spellStart"/>
      <w:r w:rsidRPr="00284A6C">
        <w:rPr>
          <w:rFonts w:cs="Times New Roman"/>
          <w:szCs w:val="24"/>
        </w:rPr>
        <w:t>ndate</w:t>
      </w:r>
      <w:proofErr w:type="spellEnd"/>
      <w:r w:rsidRPr="00284A6C">
        <w:rPr>
          <w:rFonts w:cs="Times New Roman"/>
          <w:szCs w:val="24"/>
        </w:rPr>
        <w:t xml:space="preserve"> lõpust ja metsalinnustiku kompleksindeks 1990-ndate algusest alates. Kõikide kompleksindeksite langus iseloomustab linnustiku üldise arvukuse vähenemist. Selle peamiseks põhjuseks on eelduslikult elustikku mittesoosivad muutused metsa- ja põllumajanduses, lisaks rändavatel liikidel ohud rändeteedel, kliimamuutused ja paiksetel liikidel kohalikud ilmastikutingimused.</w:t>
      </w:r>
    </w:p>
    <w:p w14:paraId="35B29A0D" w14:textId="77777777" w:rsidR="00126DFA" w:rsidRPr="00284A6C" w:rsidRDefault="00126DFA" w:rsidP="00126DFA">
      <w:pPr>
        <w:pStyle w:val="Loendilik"/>
        <w:numPr>
          <w:ilvl w:val="0"/>
          <w:numId w:val="4"/>
        </w:numPr>
        <w:jc w:val="both"/>
        <w:rPr>
          <w:rFonts w:cs="Times New Roman"/>
          <w:szCs w:val="24"/>
        </w:rPr>
      </w:pPr>
      <w:r w:rsidRPr="00284A6C">
        <w:rPr>
          <w:rFonts w:cs="Times New Roman"/>
          <w:szCs w:val="24"/>
        </w:rPr>
        <w:t xml:space="preserve">Eestis pesitseb hetkel 1045-1240 </w:t>
      </w:r>
      <w:r w:rsidRPr="00001C7A">
        <w:rPr>
          <w:rFonts w:cs="Times New Roman"/>
          <w:b/>
          <w:szCs w:val="24"/>
        </w:rPr>
        <w:t>kotkapaari</w:t>
      </w:r>
      <w:r w:rsidRPr="00284A6C">
        <w:rPr>
          <w:rFonts w:cs="Times New Roman"/>
          <w:szCs w:val="24"/>
        </w:rPr>
        <w:t>: kalakotkaid 80-90 paari, kaljukotkaid 60-70 paari, merikotkaid 250-300 paari, väike-konnakotkaid 600-700 paari, suur-konnakotkaid 5-10 paari ja must-toonekurg 50-70 paari. Kala-, meri- ja kaljukotka kasvav arvukus ja stabiilne produktiivsus lubavad hinnata nende liikide populatsioonide seisundi soodsaks. Samuti stabiilse arvukuse ja produktiivsusega väike-konnakotkal. Must-toonekure arvukus on viimastel aastakümnetel pidevalt vähenenud ja koos väga väiksearvulise suur-konnakotkaga on must-toonekure seisund hetkel Eestis ebasoodus. Kaitsekorra rikkumisi täheldati 16 pesapaigal, mida on varasemaga võrreldes rohkem. Kaheksal juhul leiti kaitsetsoonist ebaseaduslik raie ja kaheksal juhul esines tõenäoliselt ajalise liikumispiirangu rikkumine.</w:t>
      </w:r>
    </w:p>
    <w:p w14:paraId="1FCCB25A" w14:textId="77777777" w:rsidR="00126DFA" w:rsidRPr="00284A6C" w:rsidRDefault="00126DFA" w:rsidP="00126DFA">
      <w:pPr>
        <w:pStyle w:val="Loendilik"/>
        <w:numPr>
          <w:ilvl w:val="0"/>
          <w:numId w:val="4"/>
        </w:numPr>
        <w:spacing w:after="0"/>
        <w:jc w:val="both"/>
        <w:rPr>
          <w:rFonts w:cs="Times New Roman"/>
          <w:szCs w:val="24"/>
        </w:rPr>
      </w:pPr>
      <w:r w:rsidRPr="00624092">
        <w:rPr>
          <w:rFonts w:cs="Times New Roman"/>
          <w:b/>
          <w:szCs w:val="24"/>
        </w:rPr>
        <w:t>Metsise</w:t>
      </w:r>
      <w:r>
        <w:rPr>
          <w:rFonts w:cs="Times New Roman"/>
          <w:szCs w:val="24"/>
        </w:rPr>
        <w:t xml:space="preserve"> arvukuse pikk trend (1980-2017) on jätkuvalt languses (-44%), kuid viimasel, 6-aastasel perioodil on langus pidurdunud ja arvukus on stabiliseerumas. Arvukuse stabiliseerumise peamised põhjused on sigade Aafrika katku epideemia järgselt pea olematuks muutunud metssigade asustustihedus ning lisasöötmise keelustamine kaitsealadel 2013. aastal ning säilinud heas seisus elupaikade piisav </w:t>
      </w:r>
      <w:r>
        <w:rPr>
          <w:rFonts w:cs="Times New Roman"/>
          <w:szCs w:val="24"/>
        </w:rPr>
        <w:lastRenderedPageBreak/>
        <w:t xml:space="preserve">olemasolu. </w:t>
      </w:r>
      <w:r w:rsidRPr="00284A6C">
        <w:rPr>
          <w:rFonts w:cs="Times New Roman"/>
          <w:szCs w:val="24"/>
        </w:rPr>
        <w:t>Metsise mängupaikade</w:t>
      </w:r>
      <w:r>
        <w:rPr>
          <w:rFonts w:cs="Times New Roman"/>
          <w:szCs w:val="24"/>
        </w:rPr>
        <w:t xml:space="preserve">s kogutud taustinfo </w:t>
      </w:r>
      <w:r w:rsidRPr="00284A6C">
        <w:rPr>
          <w:rFonts w:cs="Times New Roman"/>
          <w:szCs w:val="24"/>
        </w:rPr>
        <w:t xml:space="preserve"> analüüsil selgus, et kaugele arenenud kuivendusmõjuga elupaikades on metsise mängud keskmiselt 30-40% väiksemad kui looduslähedase veerežiimiga elupaikades. Sisuliselt degradeerunud elupaikades on mängud koguni 95% väiksemad. Metssigade esinemine looduslikes (kuivendamata või vähese kuivendusmõjuga) elupaikades mõjutab mängu suurust vähem negatiivselt, kui degradeerunud (tugeva kuivendusmõjuga) elupaikades. Looduslikes elupaikades leiti metssigade esinemisel mängud keskmiselt 24% väiksemad. Samas, kesistes elupaikades on mängud metssigade esinemise korral 45-55% väiksemad ja degradeerunud elupaikades isegi 97% väiksemad.</w:t>
      </w:r>
      <w:r>
        <w:rPr>
          <w:rFonts w:cs="Times New Roman"/>
          <w:szCs w:val="24"/>
        </w:rPr>
        <w:t xml:space="preserve"> Väga oluline tulemus viimasel 9 hooajal (2009-2017) toimunud metsise mängude seirest on teadmine, kuidas Eesti metsiseasurkond jaguneb </w:t>
      </w:r>
      <w:proofErr w:type="spellStart"/>
      <w:r>
        <w:rPr>
          <w:rFonts w:cs="Times New Roman"/>
          <w:szCs w:val="24"/>
        </w:rPr>
        <w:t>ruumiliselt</w:t>
      </w:r>
      <w:proofErr w:type="spellEnd"/>
      <w:r>
        <w:rPr>
          <w:rFonts w:cs="Times New Roman"/>
          <w:szCs w:val="24"/>
        </w:rPr>
        <w:t xml:space="preserve"> mülgas- ja allikas-populatsioonideks.</w:t>
      </w:r>
    </w:p>
    <w:p w14:paraId="0AE2E111" w14:textId="77777777" w:rsidR="00126DFA" w:rsidRPr="00284A6C" w:rsidRDefault="00126DFA" w:rsidP="00126DFA">
      <w:pPr>
        <w:pStyle w:val="Loendilik"/>
        <w:numPr>
          <w:ilvl w:val="0"/>
          <w:numId w:val="4"/>
        </w:numPr>
        <w:jc w:val="both"/>
        <w:rPr>
          <w:rFonts w:cs="Times New Roman"/>
          <w:szCs w:val="24"/>
        </w:rPr>
      </w:pPr>
      <w:r w:rsidRPr="00001C7A">
        <w:rPr>
          <w:rFonts w:cs="Times New Roman"/>
          <w:b/>
          <w:szCs w:val="24"/>
        </w:rPr>
        <w:t>Metsise</w:t>
      </w:r>
      <w:r w:rsidRPr="00284A6C">
        <w:rPr>
          <w:rFonts w:cs="Times New Roman"/>
          <w:szCs w:val="24"/>
        </w:rPr>
        <w:t xml:space="preserve"> produktiivsus on viimasel neljal aastal (2014-2017) jätkuvalt languses. 2014. a. hinnati produktiivsuseks 0 (metsise noorlinde ei kohatud), 2015. a. vastavalt 2,7, 2016. a. vastavalt 1,5 ning 2017. a. 0,2. 2014-2017 aastate madala produktiivsuse üheks põhjuseks võib pidada külma ja vihmast juunikuud. Lisaks suhteliselt jahedale ja päikesevaesele juunile mõjutas käesoleval aastal metsiste sigimisedukust ka tavapärasest külmem pesitsusperioodi algus (aprilli lõpp ja mai). Keskmisest jahedamate ja </w:t>
      </w:r>
      <w:proofErr w:type="spellStart"/>
      <w:r w:rsidRPr="00284A6C">
        <w:rPr>
          <w:rFonts w:cs="Times New Roman"/>
          <w:szCs w:val="24"/>
        </w:rPr>
        <w:t>sademeterohkemate</w:t>
      </w:r>
      <w:proofErr w:type="spellEnd"/>
      <w:r w:rsidRPr="00284A6C">
        <w:rPr>
          <w:rFonts w:cs="Times New Roman"/>
          <w:szCs w:val="24"/>
        </w:rPr>
        <w:t xml:space="preserve"> kevadete sagenemine kujutab metsise arvukuse ja populatsiooni säilimisele pikas perspektiivis tõsist ohtu. Arvestades, et kliimamuutuste tagajärjel sagenevad meie regioonis keskmisest jahedamad juunikuud, siis on kliimamuutustest tulenevate mõjude leevendamiseks </w:t>
      </w:r>
      <w:r>
        <w:rPr>
          <w:rFonts w:cs="Times New Roman"/>
          <w:szCs w:val="24"/>
        </w:rPr>
        <w:t xml:space="preserve">üks võimalus </w:t>
      </w:r>
      <w:r w:rsidRPr="00284A6C">
        <w:rPr>
          <w:rFonts w:cs="Times New Roman"/>
          <w:szCs w:val="24"/>
        </w:rPr>
        <w:t>tagada metsakanalistele oluliste sigimiselupaikade ja nende kvaliteedi säilimine.</w:t>
      </w:r>
    </w:p>
    <w:p w14:paraId="3CE10FC2" w14:textId="77777777" w:rsidR="00126DFA" w:rsidRPr="00284A6C" w:rsidRDefault="00126DFA" w:rsidP="00126DFA">
      <w:pPr>
        <w:pStyle w:val="Loendilik"/>
        <w:numPr>
          <w:ilvl w:val="0"/>
          <w:numId w:val="4"/>
        </w:numPr>
        <w:spacing w:after="0"/>
        <w:jc w:val="both"/>
        <w:rPr>
          <w:rFonts w:cs="Times New Roman"/>
          <w:szCs w:val="24"/>
        </w:rPr>
      </w:pPr>
      <w:r w:rsidRPr="00001C7A">
        <w:rPr>
          <w:rFonts w:cs="Times New Roman"/>
          <w:b/>
          <w:szCs w:val="24"/>
        </w:rPr>
        <w:t>Randa uhutud lindude loenduste</w:t>
      </w:r>
      <w:r w:rsidRPr="00284A6C">
        <w:rPr>
          <w:rFonts w:cs="Times New Roman"/>
          <w:szCs w:val="24"/>
        </w:rPr>
        <w:t xml:space="preserve"> käigus on </w:t>
      </w:r>
      <w:r>
        <w:rPr>
          <w:rFonts w:cs="Times New Roman"/>
          <w:szCs w:val="24"/>
        </w:rPr>
        <w:t>(a</w:t>
      </w:r>
      <w:r w:rsidRPr="00284A6C">
        <w:rPr>
          <w:rFonts w:cs="Times New Roman"/>
          <w:szCs w:val="24"/>
        </w:rPr>
        <w:t>astatel 1996–2017</w:t>
      </w:r>
      <w:r>
        <w:rPr>
          <w:rFonts w:cs="Times New Roman"/>
          <w:szCs w:val="24"/>
        </w:rPr>
        <w:t>)</w:t>
      </w:r>
      <w:r w:rsidRPr="00284A6C">
        <w:rPr>
          <w:rFonts w:cs="Times New Roman"/>
          <w:szCs w:val="24"/>
        </w:rPr>
        <w:t xml:space="preserve"> kokku leitud 4712 surnud veelindu, kellest 9,7% (455 isendit) olid määrdunud sulestikuga ja hukkunud tõenäoliselt õlireostuse tagajärjel. 2006. aastal esines Loode-Eestis ulatuslik õlireostus, mille tagajärjel oli koguni 62,5% kevadel leitud veelindudest õliga määrdunud. Kui selle erandliku aasta andmed välja jätta, on seireperioodi pikaajaline keskmine õliste veelindude osatähtsus 4,2%. 2016. ja 2017. aastal õliseid linde ei leitud, mis on väga hea tulemus.</w:t>
      </w:r>
    </w:p>
    <w:p w14:paraId="2126635D" w14:textId="77777777" w:rsidR="00126DFA" w:rsidRPr="003B626C" w:rsidRDefault="00126DFA" w:rsidP="00126DFA">
      <w:pPr>
        <w:pStyle w:val="Loendilik"/>
        <w:numPr>
          <w:ilvl w:val="0"/>
          <w:numId w:val="4"/>
        </w:numPr>
        <w:jc w:val="both"/>
        <w:rPr>
          <w:rFonts w:cs="Times New Roman"/>
          <w:szCs w:val="24"/>
        </w:rPr>
      </w:pPr>
      <w:r w:rsidRPr="003B626C">
        <w:rPr>
          <w:rFonts w:cs="Times New Roman"/>
          <w:b/>
          <w:szCs w:val="24"/>
        </w:rPr>
        <w:t>Rannaniitudel</w:t>
      </w:r>
      <w:r w:rsidRPr="003B626C">
        <w:rPr>
          <w:rFonts w:cs="Times New Roman"/>
          <w:szCs w:val="24"/>
        </w:rPr>
        <w:t xml:space="preserve"> pesitsevast 51 arvukamast </w:t>
      </w:r>
      <w:r>
        <w:rPr>
          <w:rFonts w:cs="Times New Roman"/>
          <w:szCs w:val="24"/>
        </w:rPr>
        <w:t xml:space="preserve">rannaniitude </w:t>
      </w:r>
      <w:r w:rsidRPr="003B626C">
        <w:rPr>
          <w:rFonts w:cs="Times New Roman"/>
          <w:szCs w:val="24"/>
        </w:rPr>
        <w:t xml:space="preserve">haudelinnuliigist hinnati usaldusväärsed arvukuse trendid perioodi 1999-2017 kohta kokku 37 liigi puhul. Nende hulgas on 19 liiki sellised, mille arvukus on usaldatavalt langenud (2016 oli selliseid liike 13) ning 13 liiki sellised, mille arvukus on usaldatavalt tõusnud (2016 oli selliseid liike 10). Stabiilse arvukusega on 5 liiki. Erineva elupaiganõudlusega linnurühmade arvukuse </w:t>
      </w:r>
      <w:proofErr w:type="spellStart"/>
      <w:r w:rsidRPr="003B626C">
        <w:rPr>
          <w:rFonts w:cs="Times New Roman"/>
          <w:szCs w:val="24"/>
        </w:rPr>
        <w:t>komposiitindeksite</w:t>
      </w:r>
      <w:proofErr w:type="spellEnd"/>
      <w:r w:rsidRPr="003B626C">
        <w:rPr>
          <w:rFonts w:cs="Times New Roman"/>
          <w:szCs w:val="24"/>
        </w:rPr>
        <w:t xml:space="preserve"> võrdlusel võib öelda, et </w:t>
      </w:r>
      <w:proofErr w:type="spellStart"/>
      <w:r w:rsidRPr="003B626C">
        <w:rPr>
          <w:rFonts w:cs="Times New Roman"/>
          <w:b/>
          <w:szCs w:val="24"/>
        </w:rPr>
        <w:t>niidukahlajate</w:t>
      </w:r>
      <w:proofErr w:type="spellEnd"/>
      <w:r w:rsidRPr="003B626C">
        <w:rPr>
          <w:rFonts w:cs="Times New Roman"/>
          <w:szCs w:val="24"/>
        </w:rPr>
        <w:t xml:space="preserve"> arvukuses on oluline langus tuvastatav perioodil 1999-2017 (37–53%) ja 2001-2017 (22–46%). Hilisematel, lühemate perioodide sees pole arvukuse muutused olnud usaldusväärsed. </w:t>
      </w:r>
      <w:r w:rsidRPr="003B626C">
        <w:rPr>
          <w:rFonts w:cs="Times New Roman"/>
          <w:b/>
          <w:szCs w:val="24"/>
        </w:rPr>
        <w:t>Tiirude, kajakate ja ujupartide</w:t>
      </w:r>
      <w:r w:rsidRPr="003B626C">
        <w:rPr>
          <w:rFonts w:cs="Times New Roman"/>
          <w:szCs w:val="24"/>
        </w:rPr>
        <w:t xml:space="preserve"> arvukuse </w:t>
      </w:r>
      <w:proofErr w:type="spellStart"/>
      <w:r w:rsidRPr="003B626C">
        <w:rPr>
          <w:rFonts w:cs="Times New Roman"/>
          <w:szCs w:val="24"/>
        </w:rPr>
        <w:t>komposiitindeksid</w:t>
      </w:r>
      <w:proofErr w:type="spellEnd"/>
      <w:r w:rsidRPr="003B626C">
        <w:rPr>
          <w:rFonts w:cs="Times New Roman"/>
          <w:szCs w:val="24"/>
        </w:rPr>
        <w:t xml:space="preserve"> perioodidel 1999-2017 ja 2001-2017 on olnud püsivalt languses. Jätkuvalt on tõusuteel roostikuvärvuliste ja </w:t>
      </w:r>
      <w:proofErr w:type="spellStart"/>
      <w:r w:rsidRPr="003B626C">
        <w:rPr>
          <w:rFonts w:cs="Times New Roman"/>
          <w:szCs w:val="24"/>
        </w:rPr>
        <w:t>põõsastikevärvuliste</w:t>
      </w:r>
      <w:proofErr w:type="spellEnd"/>
      <w:r w:rsidRPr="003B626C">
        <w:rPr>
          <w:rFonts w:cs="Times New Roman"/>
          <w:szCs w:val="24"/>
        </w:rPr>
        <w:t xml:space="preserve"> arvukus. Indikaatorliikide ja erineva elupaiganõudlusega linnurühmade arvukuse</w:t>
      </w:r>
      <w:r>
        <w:rPr>
          <w:rFonts w:cs="Times New Roman"/>
          <w:szCs w:val="24"/>
        </w:rPr>
        <w:t xml:space="preserve"> </w:t>
      </w:r>
      <w:r w:rsidRPr="003B626C">
        <w:rPr>
          <w:rFonts w:cs="Times New Roman"/>
          <w:szCs w:val="24"/>
        </w:rPr>
        <w:t xml:space="preserve">muutuste põhjal võib järeldada, et jätkuvalt on probleemiks </w:t>
      </w:r>
      <w:r w:rsidRPr="003B626C">
        <w:rPr>
          <w:rFonts w:cs="Times New Roman"/>
          <w:b/>
          <w:szCs w:val="24"/>
        </w:rPr>
        <w:t>rannaniitude</w:t>
      </w:r>
      <w:r w:rsidRPr="003B626C">
        <w:rPr>
          <w:rFonts w:cs="Times New Roman"/>
          <w:szCs w:val="24"/>
        </w:rPr>
        <w:t xml:space="preserve"> </w:t>
      </w:r>
      <w:r w:rsidRPr="003B626C">
        <w:rPr>
          <w:rFonts w:cs="Times New Roman"/>
          <w:b/>
          <w:szCs w:val="24"/>
        </w:rPr>
        <w:t>roostumine</w:t>
      </w:r>
      <w:r w:rsidRPr="003B626C">
        <w:rPr>
          <w:rFonts w:cs="Times New Roman"/>
          <w:szCs w:val="24"/>
        </w:rPr>
        <w:t xml:space="preserve"> ja põõsastumine. Sealhulgas eriti olulise negatiivse mõjuga on rannaribade roostumine, millele viitavad nii ujupartide, tiirude, kajakate ja </w:t>
      </w:r>
      <w:proofErr w:type="spellStart"/>
      <w:r w:rsidRPr="003B626C">
        <w:rPr>
          <w:rFonts w:cs="Times New Roman"/>
          <w:szCs w:val="24"/>
        </w:rPr>
        <w:t>rannakahlajate</w:t>
      </w:r>
      <w:proofErr w:type="spellEnd"/>
      <w:r w:rsidRPr="003B626C">
        <w:rPr>
          <w:rFonts w:cs="Times New Roman"/>
          <w:szCs w:val="24"/>
        </w:rPr>
        <w:t xml:space="preserve"> liikide arvukuse jätkuv langus. </w:t>
      </w:r>
      <w:r w:rsidRPr="003B626C">
        <w:rPr>
          <w:rFonts w:cs="Times New Roman"/>
          <w:szCs w:val="24"/>
        </w:rPr>
        <w:lastRenderedPageBreak/>
        <w:t>Viimasest asjaolust lähtuvalt tuleks ranniku pool-looduslike koosluste hooldamist kohandada vastavalt nende liikide elupaikade, ehk rannaribade roostumise takistamiseks.</w:t>
      </w:r>
    </w:p>
    <w:p w14:paraId="58BEB11D" w14:textId="77777777" w:rsidR="00126DFA" w:rsidRPr="003B626C" w:rsidRDefault="00126DFA" w:rsidP="00126DFA">
      <w:pPr>
        <w:pStyle w:val="Loendilik"/>
        <w:numPr>
          <w:ilvl w:val="0"/>
          <w:numId w:val="4"/>
        </w:numPr>
        <w:jc w:val="both"/>
        <w:rPr>
          <w:rFonts w:cs="Times New Roman"/>
          <w:szCs w:val="24"/>
        </w:rPr>
      </w:pPr>
      <w:r w:rsidRPr="003B626C">
        <w:rPr>
          <w:rFonts w:cs="Times New Roman"/>
          <w:b/>
          <w:szCs w:val="24"/>
        </w:rPr>
        <w:t xml:space="preserve">Meresaartel </w:t>
      </w:r>
      <w:r w:rsidRPr="003B626C">
        <w:rPr>
          <w:rFonts w:cs="Times New Roman"/>
          <w:szCs w:val="24"/>
        </w:rPr>
        <w:t>pesitsevast</w:t>
      </w:r>
      <w:r w:rsidRPr="003B626C">
        <w:rPr>
          <w:rFonts w:cs="Times New Roman"/>
          <w:b/>
          <w:szCs w:val="24"/>
        </w:rPr>
        <w:t xml:space="preserve"> </w:t>
      </w:r>
      <w:r w:rsidRPr="003B626C">
        <w:rPr>
          <w:rFonts w:cs="Times New Roman"/>
          <w:szCs w:val="24"/>
        </w:rPr>
        <w:t>77 arvukamast meresaarte haudelinnuliigist hinnati usaldusväärsed arvukuse trendid perioodi 1991-2017 kohta kokku 61 liigi puhul. Nende hulgas on 9 liiki sellised, mille arvukus on usaldatavalt langenud ning</w:t>
      </w:r>
      <w:r>
        <w:rPr>
          <w:rFonts w:cs="Times New Roman"/>
          <w:szCs w:val="24"/>
        </w:rPr>
        <w:t xml:space="preserve"> </w:t>
      </w:r>
      <w:r w:rsidRPr="003B626C">
        <w:rPr>
          <w:rFonts w:cs="Times New Roman"/>
          <w:szCs w:val="24"/>
        </w:rPr>
        <w:t>44 liiki sellised, mille arvukus on usaldatavalt tõusnud. Stabiilse arvukusega on 8 liiki.</w:t>
      </w:r>
      <w:r>
        <w:rPr>
          <w:rFonts w:cs="Times New Roman"/>
          <w:szCs w:val="24"/>
        </w:rPr>
        <w:t xml:space="preserve"> </w:t>
      </w:r>
      <w:r w:rsidRPr="003B626C">
        <w:rPr>
          <w:rFonts w:cs="Times New Roman"/>
          <w:b/>
          <w:szCs w:val="24"/>
        </w:rPr>
        <w:t>Põhjatoiduliste</w:t>
      </w:r>
      <w:r w:rsidRPr="003B626C">
        <w:rPr>
          <w:rFonts w:cs="Times New Roman"/>
          <w:szCs w:val="24"/>
        </w:rPr>
        <w:t xml:space="preserve"> </w:t>
      </w:r>
      <w:r w:rsidRPr="003B626C">
        <w:rPr>
          <w:rFonts w:cs="Times New Roman"/>
          <w:b/>
          <w:szCs w:val="24"/>
        </w:rPr>
        <w:t>merelindude</w:t>
      </w:r>
      <w:r w:rsidRPr="003B626C">
        <w:rPr>
          <w:rFonts w:cs="Times New Roman"/>
          <w:szCs w:val="24"/>
        </w:rPr>
        <w:t xml:space="preserve"> arvukuses on oluline langus tuvastatav perioodil 1991-2017 (42–74%) ja 2001-2017 (5–66%). </w:t>
      </w:r>
      <w:r w:rsidRPr="003B626C">
        <w:rPr>
          <w:rFonts w:cs="Times New Roman"/>
          <w:b/>
          <w:szCs w:val="24"/>
        </w:rPr>
        <w:t>Avameretoiduliste</w:t>
      </w:r>
      <w:r w:rsidRPr="003B626C">
        <w:rPr>
          <w:rFonts w:cs="Times New Roman"/>
          <w:szCs w:val="24"/>
        </w:rPr>
        <w:t xml:space="preserve"> </w:t>
      </w:r>
      <w:r w:rsidRPr="003B626C">
        <w:rPr>
          <w:rFonts w:cs="Times New Roman"/>
          <w:b/>
          <w:szCs w:val="24"/>
        </w:rPr>
        <w:t>merelindude</w:t>
      </w:r>
      <w:r w:rsidRPr="003B626C">
        <w:rPr>
          <w:rFonts w:cs="Times New Roman"/>
          <w:szCs w:val="24"/>
        </w:rPr>
        <w:t xml:space="preserve"> arvukuses on oluline tõus tuvastatav kõigil vaadeldud perioodidel: 1991-2017 (238–383%), 2001-2017 (126–228%), 2008-2017 (64–148%) ja 2012-2017 (28–94%).</w:t>
      </w:r>
    </w:p>
    <w:p w14:paraId="269D8692" w14:textId="77777777" w:rsidR="00126DFA" w:rsidRDefault="00126DFA" w:rsidP="00126DFA">
      <w:pPr>
        <w:pStyle w:val="Loendilik"/>
        <w:numPr>
          <w:ilvl w:val="0"/>
          <w:numId w:val="4"/>
        </w:numPr>
        <w:jc w:val="both"/>
        <w:rPr>
          <w:rFonts w:cs="Times New Roman"/>
          <w:szCs w:val="24"/>
        </w:rPr>
      </w:pPr>
      <w:r w:rsidRPr="00001C7A">
        <w:rPr>
          <w:rFonts w:cs="Times New Roman"/>
          <w:b/>
          <w:szCs w:val="24"/>
        </w:rPr>
        <w:t>Kormorani</w:t>
      </w:r>
      <w:r w:rsidRPr="00284A6C">
        <w:rPr>
          <w:rFonts w:cs="Times New Roman"/>
          <w:szCs w:val="24"/>
        </w:rPr>
        <w:t xml:space="preserve"> kolooniate levikus on viimastel aastatel aset leidnud ümberpaiknemised. Hiiumaa laidude ja Hari kurgu piirkonna kolooniad on tühjaks jäänud. Seevastu on kasvanud Soome lahe (</w:t>
      </w:r>
      <w:proofErr w:type="spellStart"/>
      <w:r w:rsidRPr="00284A6C">
        <w:rPr>
          <w:rFonts w:cs="Times New Roman"/>
          <w:szCs w:val="24"/>
        </w:rPr>
        <w:t>Kolga</w:t>
      </w:r>
      <w:proofErr w:type="spellEnd"/>
      <w:r w:rsidRPr="00284A6C">
        <w:rPr>
          <w:rFonts w:cs="Times New Roman"/>
          <w:szCs w:val="24"/>
        </w:rPr>
        <w:t xml:space="preserve"> laht, </w:t>
      </w:r>
      <w:proofErr w:type="spellStart"/>
      <w:r w:rsidRPr="00284A6C">
        <w:rPr>
          <w:rFonts w:cs="Times New Roman"/>
          <w:szCs w:val="24"/>
        </w:rPr>
        <w:t>Uhtjud</w:t>
      </w:r>
      <w:proofErr w:type="spellEnd"/>
      <w:r w:rsidRPr="00284A6C">
        <w:rPr>
          <w:rFonts w:cs="Times New Roman"/>
          <w:szCs w:val="24"/>
        </w:rPr>
        <w:t>, Eru laht, Kakumäe, Pakri) ja Liivi lahe (Lõo laht, Vesitükimaa, Varbla) populatsioonid. Vaatamata kolooniate kadumisele teatud piirkondades on tervikuna Eesti populatsioon kasvanud.</w:t>
      </w:r>
    </w:p>
    <w:p w14:paraId="04404B23" w14:textId="77777777" w:rsidR="00126DFA" w:rsidRPr="000844E4" w:rsidRDefault="00126DFA" w:rsidP="00126DFA">
      <w:pPr>
        <w:pStyle w:val="Loendilik"/>
        <w:numPr>
          <w:ilvl w:val="0"/>
          <w:numId w:val="4"/>
        </w:numPr>
        <w:spacing w:after="0"/>
        <w:jc w:val="both"/>
        <w:rPr>
          <w:rFonts w:cs="Times New Roman"/>
          <w:szCs w:val="24"/>
        </w:rPr>
      </w:pPr>
      <w:r w:rsidRPr="000844E4">
        <w:rPr>
          <w:rFonts w:cs="Times New Roman"/>
          <w:b/>
          <w:szCs w:val="24"/>
        </w:rPr>
        <w:t>Eesti olulisemate linnusoode</w:t>
      </w:r>
      <w:r w:rsidRPr="000844E4">
        <w:rPr>
          <w:rFonts w:cs="Times New Roman"/>
          <w:szCs w:val="24"/>
        </w:rPr>
        <w:t xml:space="preserve"> – </w:t>
      </w:r>
      <w:proofErr w:type="spellStart"/>
      <w:r w:rsidRPr="000844E4">
        <w:rPr>
          <w:rFonts w:cs="Times New Roman"/>
          <w:szCs w:val="24"/>
        </w:rPr>
        <w:t>Laisma</w:t>
      </w:r>
      <w:proofErr w:type="spellEnd"/>
      <w:r w:rsidRPr="000844E4">
        <w:rPr>
          <w:rFonts w:cs="Times New Roman"/>
          <w:szCs w:val="24"/>
        </w:rPr>
        <w:t xml:space="preserve"> ja </w:t>
      </w:r>
      <w:proofErr w:type="spellStart"/>
      <w:r w:rsidRPr="000844E4">
        <w:rPr>
          <w:rFonts w:cs="Times New Roman"/>
          <w:szCs w:val="24"/>
        </w:rPr>
        <w:t>Kõima</w:t>
      </w:r>
      <w:proofErr w:type="spellEnd"/>
      <w:r w:rsidRPr="000844E4">
        <w:rPr>
          <w:rFonts w:cs="Times New Roman"/>
          <w:szCs w:val="24"/>
        </w:rPr>
        <w:t xml:space="preserve"> linnuelupaikade seisundis esineb tõendeid elupaikade seisundi halvenemisest. Kuigi </w:t>
      </w:r>
      <w:proofErr w:type="spellStart"/>
      <w:r w:rsidRPr="000844E4">
        <w:rPr>
          <w:rFonts w:cs="Times New Roman"/>
          <w:szCs w:val="24"/>
        </w:rPr>
        <w:t>kahlajate</w:t>
      </w:r>
      <w:proofErr w:type="spellEnd"/>
      <w:r w:rsidRPr="000844E4">
        <w:rPr>
          <w:rFonts w:cs="Times New Roman"/>
          <w:szCs w:val="24"/>
        </w:rPr>
        <w:t xml:space="preserve"> arvukus on võrreldes 2002 aasta seisuga mõlemas rabas tõusnud, siis nii </w:t>
      </w:r>
      <w:proofErr w:type="spellStart"/>
      <w:r w:rsidRPr="000844E4">
        <w:rPr>
          <w:rFonts w:cs="Times New Roman"/>
          <w:szCs w:val="24"/>
        </w:rPr>
        <w:t>Laisma</w:t>
      </w:r>
      <w:proofErr w:type="spellEnd"/>
      <w:r w:rsidRPr="000844E4">
        <w:rPr>
          <w:rFonts w:cs="Times New Roman"/>
          <w:szCs w:val="24"/>
        </w:rPr>
        <w:t xml:space="preserve"> kui </w:t>
      </w:r>
      <w:proofErr w:type="spellStart"/>
      <w:r w:rsidRPr="000844E4">
        <w:rPr>
          <w:rFonts w:cs="Times New Roman"/>
          <w:szCs w:val="24"/>
        </w:rPr>
        <w:t>Kõima</w:t>
      </w:r>
      <w:proofErr w:type="spellEnd"/>
      <w:r w:rsidRPr="000844E4">
        <w:rPr>
          <w:rFonts w:cs="Times New Roman"/>
          <w:szCs w:val="24"/>
        </w:rPr>
        <w:t xml:space="preserve"> rabade puhul leiti tõendeid, mis viitavad probleemidele sooelupaikade servaaladel. </w:t>
      </w:r>
      <w:proofErr w:type="spellStart"/>
      <w:r w:rsidRPr="000844E4">
        <w:rPr>
          <w:rFonts w:cs="Times New Roman"/>
          <w:szCs w:val="24"/>
        </w:rPr>
        <w:t>Laisma-Kõima</w:t>
      </w:r>
      <w:proofErr w:type="spellEnd"/>
      <w:r w:rsidRPr="000844E4">
        <w:rPr>
          <w:rFonts w:cs="Times New Roman"/>
          <w:szCs w:val="24"/>
        </w:rPr>
        <w:t xml:space="preserve"> kompleksiga on seotud olulise mõjuga objektid (</w:t>
      </w:r>
      <w:proofErr w:type="spellStart"/>
      <w:r w:rsidRPr="000844E4">
        <w:rPr>
          <w:rFonts w:cs="Times New Roman"/>
          <w:szCs w:val="24"/>
        </w:rPr>
        <w:t>Laisma</w:t>
      </w:r>
      <w:proofErr w:type="spellEnd"/>
      <w:r w:rsidRPr="000844E4">
        <w:rPr>
          <w:rFonts w:cs="Times New Roman"/>
          <w:szCs w:val="24"/>
        </w:rPr>
        <w:t xml:space="preserve"> peakraav, Lavassaare järv, aktiivsed turbakarjäärid), mille mõju sooelupaikadele on ilmne. Siiski tuleb rõhutada Lavassaare soode linnuelupaikade olulisust, kuna sealsed kaitsealuste liikide asustustihedused on Eesti suurimad. </w:t>
      </w:r>
      <w:r w:rsidRPr="000844E4">
        <w:rPr>
          <w:rFonts w:cs="Times New Roman"/>
          <w:b/>
          <w:szCs w:val="24"/>
        </w:rPr>
        <w:t>Lääne-Alutaguse</w:t>
      </w:r>
      <w:r w:rsidRPr="000844E4">
        <w:rPr>
          <w:rFonts w:cs="Times New Roman"/>
          <w:szCs w:val="24"/>
        </w:rPr>
        <w:t xml:space="preserve"> soode -- </w:t>
      </w:r>
      <w:proofErr w:type="spellStart"/>
      <w:r w:rsidRPr="000844E4">
        <w:rPr>
          <w:rFonts w:cs="Times New Roman"/>
          <w:szCs w:val="24"/>
        </w:rPr>
        <w:t>Sirtsi</w:t>
      </w:r>
      <w:proofErr w:type="spellEnd"/>
      <w:r w:rsidRPr="000844E4">
        <w:rPr>
          <w:rFonts w:cs="Times New Roman"/>
          <w:szCs w:val="24"/>
        </w:rPr>
        <w:t xml:space="preserve">, Punasoo, Tudu järvesoo ja Luussaare soo linnukooslustes on lageda- ja märjalembesed liigid asendumas </w:t>
      </w:r>
      <w:proofErr w:type="spellStart"/>
      <w:r w:rsidRPr="000844E4">
        <w:rPr>
          <w:rFonts w:cs="Times New Roman"/>
          <w:szCs w:val="24"/>
        </w:rPr>
        <w:t>metsavärvulistega</w:t>
      </w:r>
      <w:proofErr w:type="spellEnd"/>
      <w:r w:rsidRPr="000844E4">
        <w:rPr>
          <w:rFonts w:cs="Times New Roman"/>
          <w:szCs w:val="24"/>
        </w:rPr>
        <w:t xml:space="preserve">. Kümne aastaga on aset leidnud muutused, mis viitavad tugevatele kuivendusmõjudele. </w:t>
      </w:r>
      <w:r w:rsidRPr="000844E4">
        <w:rPr>
          <w:rFonts w:cs="Times New Roman"/>
          <w:b/>
          <w:szCs w:val="24"/>
        </w:rPr>
        <w:t>Agusalu</w:t>
      </w:r>
      <w:r w:rsidRPr="000844E4">
        <w:rPr>
          <w:rFonts w:cs="Times New Roman"/>
          <w:szCs w:val="24"/>
        </w:rPr>
        <w:t xml:space="preserve"> soode linnukooslused on püsinud stabiilsed. Suuremate tervikute – Heinasoo ning Feodorisoo linnukooslus pole 10 aastaga oluliselt muutunud. Agusalu soomaastikus, kus maaparandussüsteemid puuduvad, pole sooelupaikade seisundis taolisi negatiivseid tendentse nagu on täheldatud Lääne-Alutaguse soodes. Mustraba koos teiste Lääne-</w:t>
      </w:r>
      <w:proofErr w:type="spellStart"/>
      <w:r w:rsidRPr="000844E4">
        <w:rPr>
          <w:rFonts w:cs="Times New Roman"/>
          <w:szCs w:val="24"/>
        </w:rPr>
        <w:t>Soomaa</w:t>
      </w:r>
      <w:proofErr w:type="spellEnd"/>
      <w:r w:rsidRPr="000844E4">
        <w:rPr>
          <w:rFonts w:cs="Times New Roman"/>
          <w:szCs w:val="24"/>
        </w:rPr>
        <w:t xml:space="preserve"> rabadega väärib paremat kaitset. </w:t>
      </w:r>
      <w:r w:rsidRPr="000844E4">
        <w:rPr>
          <w:rFonts w:cs="Times New Roman"/>
          <w:b/>
          <w:szCs w:val="24"/>
        </w:rPr>
        <w:t>Mustraba</w:t>
      </w:r>
      <w:r w:rsidRPr="000844E4">
        <w:rPr>
          <w:rFonts w:cs="Times New Roman"/>
          <w:szCs w:val="24"/>
        </w:rPr>
        <w:t xml:space="preserve"> ja piirkonna teiste alla 2000 ha suuruste rabade (</w:t>
      </w:r>
      <w:proofErr w:type="spellStart"/>
      <w:r w:rsidRPr="000844E4">
        <w:rPr>
          <w:rFonts w:cs="Times New Roman"/>
          <w:b/>
          <w:szCs w:val="24"/>
        </w:rPr>
        <w:t>Kõrsa</w:t>
      </w:r>
      <w:proofErr w:type="spellEnd"/>
      <w:r w:rsidRPr="000844E4">
        <w:rPr>
          <w:rFonts w:cs="Times New Roman"/>
          <w:b/>
          <w:szCs w:val="24"/>
        </w:rPr>
        <w:t xml:space="preserve">, </w:t>
      </w:r>
      <w:proofErr w:type="spellStart"/>
      <w:r w:rsidRPr="000844E4">
        <w:rPr>
          <w:rFonts w:cs="Times New Roman"/>
          <w:b/>
          <w:szCs w:val="24"/>
        </w:rPr>
        <w:t>Saessaare</w:t>
      </w:r>
      <w:proofErr w:type="spellEnd"/>
      <w:r w:rsidRPr="000844E4">
        <w:rPr>
          <w:rFonts w:cs="Times New Roman"/>
          <w:szCs w:val="24"/>
        </w:rPr>
        <w:t xml:space="preserve">) linnukooslused on viimaste andmete kohaselt (2016) heas seisus ja võrreldes 10 aasta taguse ajaga isegi paranenud. See viitab asjaolule, et väikesoode võrgustik toimib edukalt </w:t>
      </w:r>
      <w:proofErr w:type="spellStart"/>
      <w:r w:rsidRPr="000844E4">
        <w:rPr>
          <w:rFonts w:cs="Times New Roman"/>
          <w:szCs w:val="24"/>
        </w:rPr>
        <w:t>Soomaa</w:t>
      </w:r>
      <w:proofErr w:type="spellEnd"/>
      <w:r w:rsidRPr="000844E4">
        <w:rPr>
          <w:rFonts w:cs="Times New Roman"/>
          <w:szCs w:val="24"/>
        </w:rPr>
        <w:t xml:space="preserve"> soostiku (ja rohevõrgustiku) osana. Arvestades teistes Eesti soostikes esinevaid probleeme linnuelupaikade seisundis (nt Puhatu, Endla) on </w:t>
      </w:r>
      <w:proofErr w:type="spellStart"/>
      <w:r w:rsidRPr="000844E4">
        <w:rPr>
          <w:rFonts w:cs="Times New Roman"/>
          <w:szCs w:val="24"/>
        </w:rPr>
        <w:t>Soomaa</w:t>
      </w:r>
      <w:proofErr w:type="spellEnd"/>
      <w:r w:rsidRPr="000844E4">
        <w:rPr>
          <w:rFonts w:cs="Times New Roman"/>
          <w:szCs w:val="24"/>
        </w:rPr>
        <w:t xml:space="preserve"> soostiku ja eriti selle lääneosa rabade näol tegu kõrge kaitseväärtusega soodega (Lääne-Eesti tüüpi platoorabad). Piirkonna väikesood koos servaelupaikadega on olulised ka metsise elupaikadena, moodustades arvestatava osa </w:t>
      </w:r>
      <w:proofErr w:type="spellStart"/>
      <w:r w:rsidRPr="000844E4">
        <w:rPr>
          <w:rFonts w:cs="Times New Roman"/>
          <w:szCs w:val="24"/>
        </w:rPr>
        <w:t>Soomaa</w:t>
      </w:r>
      <w:proofErr w:type="spellEnd"/>
      <w:r w:rsidRPr="000844E4">
        <w:rPr>
          <w:rFonts w:cs="Times New Roman"/>
          <w:szCs w:val="24"/>
        </w:rPr>
        <w:t xml:space="preserve"> metsise tuumala asurkonnast. </w:t>
      </w:r>
    </w:p>
    <w:p w14:paraId="318F24C1" w14:textId="77777777" w:rsidR="00126DFA" w:rsidRPr="00284A6C" w:rsidRDefault="00126DFA" w:rsidP="00126DFA">
      <w:pPr>
        <w:pStyle w:val="Loendilik"/>
        <w:numPr>
          <w:ilvl w:val="0"/>
          <w:numId w:val="4"/>
        </w:numPr>
        <w:spacing w:after="0"/>
        <w:jc w:val="both"/>
        <w:rPr>
          <w:rFonts w:cs="Times New Roman"/>
          <w:szCs w:val="24"/>
        </w:rPr>
      </w:pPr>
      <w:r w:rsidRPr="00001C7A">
        <w:rPr>
          <w:rFonts w:cs="Times New Roman"/>
          <w:b/>
          <w:szCs w:val="24"/>
        </w:rPr>
        <w:t>Rukkiräägu</w:t>
      </w:r>
      <w:r w:rsidRPr="00284A6C">
        <w:rPr>
          <w:rFonts w:cs="Times New Roman"/>
          <w:szCs w:val="24"/>
        </w:rPr>
        <w:t xml:space="preserve"> arvukus on 19 aastase perioodi sees (1999-2017) mõõdukas languses. Neljandat aastat languses olnud rukkirääkude arvukus on jõudnud tasemeni, kus nimetatud perioodi sees saab rääkida olulisest arvukuse langusest.</w:t>
      </w:r>
    </w:p>
    <w:p w14:paraId="5B81CBF0" w14:textId="4BDCF625" w:rsidR="00126DFA" w:rsidRDefault="00126DFA" w:rsidP="00126DFA">
      <w:pPr>
        <w:pStyle w:val="Loendilik"/>
        <w:numPr>
          <w:ilvl w:val="0"/>
          <w:numId w:val="4"/>
        </w:numPr>
        <w:jc w:val="both"/>
        <w:rPr>
          <w:rFonts w:cs="Times New Roman"/>
          <w:szCs w:val="24"/>
        </w:rPr>
      </w:pPr>
      <w:r>
        <w:rPr>
          <w:rFonts w:cs="Times New Roman"/>
          <w:b/>
          <w:szCs w:val="24"/>
        </w:rPr>
        <w:t>Rähniliste</w:t>
      </w:r>
      <w:r>
        <w:rPr>
          <w:rFonts w:cs="Times New Roman"/>
          <w:szCs w:val="24"/>
        </w:rPr>
        <w:t xml:space="preserve"> arvukuses tervikuna on viimase 11 aasta jooksul aset leidnud langus keskmiselt 16%. 2017. aasta pesitsushooaja järel võib tõdeda, et </w:t>
      </w:r>
      <w:proofErr w:type="spellStart"/>
      <w:r>
        <w:rPr>
          <w:rFonts w:cs="Times New Roman"/>
          <w:szCs w:val="24"/>
        </w:rPr>
        <w:t>sipelgtoiduliste</w:t>
      </w:r>
      <w:proofErr w:type="spellEnd"/>
      <w:r>
        <w:rPr>
          <w:rFonts w:cs="Times New Roman"/>
          <w:szCs w:val="24"/>
        </w:rPr>
        <w:t xml:space="preserve"> </w:t>
      </w:r>
      <w:r>
        <w:rPr>
          <w:rFonts w:cs="Times New Roman"/>
          <w:szCs w:val="24"/>
        </w:rPr>
        <w:lastRenderedPageBreak/>
        <w:t xml:space="preserve">rähniliste viimase 6 aasta arvukuses on aset leidnud usaldatav tõus (keskmiselt 80%). Rähniliste arvukuse vähenemine tervikuna ning </w:t>
      </w:r>
      <w:proofErr w:type="spellStart"/>
      <w:r>
        <w:rPr>
          <w:rFonts w:cs="Times New Roman"/>
          <w:szCs w:val="24"/>
        </w:rPr>
        <w:t>sipelgtoiduliste</w:t>
      </w:r>
      <w:proofErr w:type="spellEnd"/>
      <w:r>
        <w:rPr>
          <w:rFonts w:cs="Times New Roman"/>
          <w:szCs w:val="24"/>
        </w:rPr>
        <w:t xml:space="preserve"> rähnide arvukuse tõus ja lagupuidul toituvate rähniliste arvukuse langus on ilmselt seotud metsamajanduse iseloomuga viimasel 5-6 aastal. </w:t>
      </w:r>
      <w:proofErr w:type="spellStart"/>
      <w:r>
        <w:rPr>
          <w:rFonts w:cs="Times New Roman"/>
          <w:szCs w:val="24"/>
        </w:rPr>
        <w:t>Sipelgtoiduliste</w:t>
      </w:r>
      <w:proofErr w:type="spellEnd"/>
      <w:r>
        <w:rPr>
          <w:rFonts w:cs="Times New Roman"/>
          <w:szCs w:val="24"/>
        </w:rPr>
        <w:t xml:space="preserve"> rähniliste arvukuse taastumist ja kasvu peale 2010-2011 külmi talvesid võib seostada järgnenud soodsate talvede positiivse mõjuga. Sama võiks eeldada ka lagupuidul toituvate rähnide puhul, kuid viimaste arvukus on hoopis vähenenud, mistõttu võib väita, et Eestis kasutusel olev metsamajanduspraktika ei soosi lagupuidul toituvate rähnide arvukuse säilimist ja taastumist laiemalt.</w:t>
      </w:r>
      <w:r w:rsidR="006D2407">
        <w:rPr>
          <w:rFonts w:cs="Times New Roman"/>
          <w:szCs w:val="24"/>
        </w:rPr>
        <w:t xml:space="preserve"> </w:t>
      </w:r>
    </w:p>
    <w:p w14:paraId="1D79AF80" w14:textId="77777777" w:rsidR="00126DFA" w:rsidRPr="00284A6C" w:rsidRDefault="00126DFA" w:rsidP="00126DFA">
      <w:pPr>
        <w:pStyle w:val="Loendilik"/>
        <w:numPr>
          <w:ilvl w:val="0"/>
          <w:numId w:val="4"/>
        </w:numPr>
        <w:spacing w:after="0"/>
        <w:jc w:val="both"/>
        <w:rPr>
          <w:rFonts w:cs="Times New Roman"/>
          <w:szCs w:val="24"/>
        </w:rPr>
      </w:pPr>
      <w:r w:rsidRPr="00001C7A">
        <w:rPr>
          <w:rFonts w:cs="Times New Roman"/>
          <w:b/>
          <w:szCs w:val="24"/>
        </w:rPr>
        <w:t>Pesitsusaegse seire</w:t>
      </w:r>
      <w:r w:rsidRPr="00284A6C">
        <w:rPr>
          <w:rFonts w:cs="Times New Roman"/>
          <w:szCs w:val="24"/>
        </w:rPr>
        <w:t xml:space="preserve"> käigus tehti püsialadel kindlaks 675 pesitsusterritooriumi 18 röövlinnuliigilt. Keskmisest kõrgemad asustustihedused tehti kindlaks herilase- ja hiireviul, väike-konnakotkal, roo-loorkullil, lõopistrikul, tuuletallajal ja värbkakul. Keskmisel tasemel püsis soo-loorkulli arvukus. Arvukuse madalseis jätkub kanakullil, välja-loorkullil, kodukakul ja händkakul, tavalisest vähem kohati tänavu </w:t>
      </w:r>
      <w:proofErr w:type="spellStart"/>
      <w:r w:rsidRPr="00284A6C">
        <w:rPr>
          <w:rFonts w:cs="Times New Roman"/>
          <w:szCs w:val="24"/>
        </w:rPr>
        <w:t>kõrvukrätse</w:t>
      </w:r>
      <w:proofErr w:type="spellEnd"/>
      <w:r w:rsidRPr="00284A6C">
        <w:rPr>
          <w:rFonts w:cs="Times New Roman"/>
          <w:szCs w:val="24"/>
        </w:rPr>
        <w:t xml:space="preserve"> ja karvasjalg-kakke.</w:t>
      </w:r>
    </w:p>
    <w:p w14:paraId="604E77E5" w14:textId="77777777" w:rsidR="00126DFA" w:rsidRPr="00284A6C" w:rsidRDefault="00126DFA" w:rsidP="00126DFA">
      <w:pPr>
        <w:pStyle w:val="Loendilik"/>
        <w:numPr>
          <w:ilvl w:val="0"/>
          <w:numId w:val="4"/>
        </w:numPr>
        <w:jc w:val="both"/>
        <w:rPr>
          <w:rFonts w:cs="Times New Roman"/>
          <w:szCs w:val="24"/>
        </w:rPr>
      </w:pPr>
      <w:r w:rsidRPr="00001C7A">
        <w:rPr>
          <w:rFonts w:cs="Times New Roman"/>
          <w:b/>
          <w:szCs w:val="24"/>
        </w:rPr>
        <w:t>Põhjatoiduliste merelindude</w:t>
      </w:r>
      <w:r w:rsidRPr="00284A6C">
        <w:rPr>
          <w:rFonts w:cs="Times New Roman"/>
          <w:szCs w:val="24"/>
        </w:rPr>
        <w:t xml:space="preserve"> arvukuses on oluline langus tuvastatav perioodil 1991-2017 (42–74%) ja 2001-2017 (5–66%). Avameretoiduliste merelindude arvukuses on oluline tõus tuvastatav kõigil vaadeldud perioodidel: 1991-2017 (238–383%), 2001-2017 (126–228%), 2008-2017 (64–148%) ja 2012-2017 (28–94%).</w:t>
      </w:r>
    </w:p>
    <w:p w14:paraId="3D5A8773" w14:textId="77777777" w:rsidR="00126DFA" w:rsidRPr="00284A6C" w:rsidRDefault="00126DFA" w:rsidP="00126DFA">
      <w:pPr>
        <w:pStyle w:val="Loendilik"/>
        <w:numPr>
          <w:ilvl w:val="0"/>
          <w:numId w:val="4"/>
        </w:numPr>
        <w:jc w:val="both"/>
        <w:rPr>
          <w:rFonts w:cs="Times New Roman"/>
          <w:szCs w:val="24"/>
        </w:rPr>
      </w:pPr>
      <w:r w:rsidRPr="00001C7A">
        <w:rPr>
          <w:rFonts w:cs="Times New Roman"/>
          <w:b/>
          <w:szCs w:val="24"/>
        </w:rPr>
        <w:t>Kormorani</w:t>
      </w:r>
      <w:r w:rsidRPr="00284A6C">
        <w:rPr>
          <w:rFonts w:cs="Times New Roman"/>
          <w:szCs w:val="24"/>
        </w:rPr>
        <w:t xml:space="preserve"> kolooniate levikus on viimastel aastatel aset leidnud ümberpaiknemised. Hiiumaa laidude ja Hari kurgu piirkonna kolooniad on tühjaks jäänud. Seevastu on kasvanud Soome lahe (</w:t>
      </w:r>
      <w:proofErr w:type="spellStart"/>
      <w:r w:rsidRPr="00284A6C">
        <w:rPr>
          <w:rFonts w:cs="Times New Roman"/>
          <w:szCs w:val="24"/>
        </w:rPr>
        <w:t>Kolga</w:t>
      </w:r>
      <w:proofErr w:type="spellEnd"/>
      <w:r w:rsidRPr="00284A6C">
        <w:rPr>
          <w:rFonts w:cs="Times New Roman"/>
          <w:szCs w:val="24"/>
        </w:rPr>
        <w:t xml:space="preserve"> laht, </w:t>
      </w:r>
      <w:proofErr w:type="spellStart"/>
      <w:r w:rsidRPr="00284A6C">
        <w:rPr>
          <w:rFonts w:cs="Times New Roman"/>
          <w:szCs w:val="24"/>
        </w:rPr>
        <w:t>Uhtjud</w:t>
      </w:r>
      <w:proofErr w:type="spellEnd"/>
      <w:r w:rsidRPr="00284A6C">
        <w:rPr>
          <w:rFonts w:cs="Times New Roman"/>
          <w:szCs w:val="24"/>
        </w:rPr>
        <w:t>, Eru laht, Kakumäe, Pakri) ja Liivi lahe (Lõo laht, Vesitükimaa, Varbla) populatsioonid. Vaatamata kolooniate kadumisele teatud piirkondades on tervikuna Eesti populatsioon kasvanud.</w:t>
      </w:r>
    </w:p>
    <w:p w14:paraId="550B18E6" w14:textId="77777777" w:rsidR="00126DFA" w:rsidRPr="00284A6C" w:rsidRDefault="00126DFA" w:rsidP="00126DFA">
      <w:pPr>
        <w:pStyle w:val="Loendilik"/>
        <w:numPr>
          <w:ilvl w:val="0"/>
          <w:numId w:val="4"/>
        </w:numPr>
        <w:spacing w:after="0"/>
        <w:jc w:val="both"/>
        <w:rPr>
          <w:rFonts w:cs="Times New Roman"/>
          <w:szCs w:val="24"/>
        </w:rPr>
      </w:pPr>
      <w:r w:rsidRPr="00001C7A">
        <w:rPr>
          <w:rFonts w:cs="Times New Roman"/>
          <w:b/>
        </w:rPr>
        <w:t>Maismaalimuste</w:t>
      </w:r>
      <w:r w:rsidRPr="00284A6C">
        <w:rPr>
          <w:rFonts w:cs="Times New Roman"/>
        </w:rPr>
        <w:t xml:space="preserve"> 7 ala seire käigus õnnestus loodusdirektiivi liiki, vasakkeermest </w:t>
      </w:r>
      <w:proofErr w:type="spellStart"/>
      <w:r w:rsidRPr="00284A6C">
        <w:rPr>
          <w:rFonts w:cs="Times New Roman"/>
        </w:rPr>
        <w:t>pisitigu</w:t>
      </w:r>
      <w:proofErr w:type="spellEnd"/>
      <w:r w:rsidRPr="00284A6C">
        <w:rPr>
          <w:rFonts w:cs="Times New Roman"/>
        </w:rPr>
        <w:t xml:space="preserve"> (</w:t>
      </w:r>
      <w:proofErr w:type="spellStart"/>
      <w:r w:rsidRPr="00284A6C">
        <w:rPr>
          <w:rFonts w:cs="Times New Roman"/>
          <w:i/>
        </w:rPr>
        <w:t>Vertigo</w:t>
      </w:r>
      <w:proofErr w:type="spellEnd"/>
      <w:r w:rsidRPr="00284A6C">
        <w:rPr>
          <w:rFonts w:cs="Times New Roman"/>
          <w:i/>
        </w:rPr>
        <w:t xml:space="preserve"> </w:t>
      </w:r>
      <w:proofErr w:type="spellStart"/>
      <w:r w:rsidRPr="00284A6C">
        <w:rPr>
          <w:rFonts w:cs="Times New Roman"/>
          <w:i/>
        </w:rPr>
        <w:t>angustior</w:t>
      </w:r>
      <w:proofErr w:type="spellEnd"/>
      <w:r w:rsidRPr="00284A6C">
        <w:rPr>
          <w:rFonts w:cs="Times New Roman"/>
        </w:rPr>
        <w:t xml:space="preserve">) leida 5 seirealal: </w:t>
      </w:r>
      <w:proofErr w:type="spellStart"/>
      <w:r w:rsidRPr="00284A6C">
        <w:rPr>
          <w:rFonts w:cs="Times New Roman"/>
        </w:rPr>
        <w:t>Kudani</w:t>
      </w:r>
      <w:proofErr w:type="spellEnd"/>
      <w:r w:rsidRPr="00284A6C">
        <w:rPr>
          <w:rFonts w:cs="Times New Roman"/>
        </w:rPr>
        <w:t xml:space="preserve"> (Läänemaa), </w:t>
      </w:r>
      <w:proofErr w:type="spellStart"/>
      <w:r w:rsidRPr="00284A6C">
        <w:rPr>
          <w:rFonts w:cs="Times New Roman"/>
        </w:rPr>
        <w:t>Kalvre</w:t>
      </w:r>
      <w:proofErr w:type="spellEnd"/>
      <w:r w:rsidRPr="00284A6C">
        <w:rPr>
          <w:rFonts w:cs="Times New Roman"/>
        </w:rPr>
        <w:t xml:space="preserve"> (Viljandimaa), Metsapoole (Pärnumaa) ning Lahe ja Toolse (Lääne-Virumaa) mõõtekohtades. Kõige arvukamalt esines vasakkeermest </w:t>
      </w:r>
      <w:proofErr w:type="spellStart"/>
      <w:r w:rsidRPr="00284A6C">
        <w:rPr>
          <w:rFonts w:cs="Times New Roman"/>
        </w:rPr>
        <w:t>pisitigu</w:t>
      </w:r>
      <w:proofErr w:type="spellEnd"/>
      <w:r w:rsidRPr="00284A6C">
        <w:rPr>
          <w:rFonts w:cs="Times New Roman"/>
        </w:rPr>
        <w:t xml:space="preserve"> </w:t>
      </w:r>
      <w:proofErr w:type="spellStart"/>
      <w:r w:rsidRPr="00284A6C">
        <w:rPr>
          <w:rFonts w:cs="Times New Roman"/>
        </w:rPr>
        <w:t>Kudani</w:t>
      </w:r>
      <w:proofErr w:type="spellEnd"/>
      <w:r w:rsidRPr="00284A6C">
        <w:rPr>
          <w:rFonts w:cs="Times New Roman"/>
        </w:rPr>
        <w:t xml:space="preserve"> seirealal Läänemaal (28,8 </w:t>
      </w:r>
      <w:proofErr w:type="spellStart"/>
      <w:r w:rsidRPr="00284A6C">
        <w:rPr>
          <w:rFonts w:ascii="Calibri" w:eastAsia="Times New Roman" w:hAnsi="Calibri" w:cs="Times New Roman"/>
          <w:color w:val="000000"/>
          <w:lang w:eastAsia="et-EE"/>
        </w:rPr>
        <w:t>is</w:t>
      </w:r>
      <w:proofErr w:type="spellEnd"/>
      <w:r w:rsidRPr="00284A6C">
        <w:rPr>
          <w:rFonts w:ascii="Calibri" w:eastAsia="Times New Roman" w:hAnsi="Calibri" w:cs="Times New Roman"/>
          <w:color w:val="000000"/>
          <w:lang w:eastAsia="et-EE"/>
        </w:rPr>
        <w:t>/m²)</w:t>
      </w:r>
      <w:r w:rsidRPr="00284A6C">
        <w:rPr>
          <w:rFonts w:cs="Times New Roman"/>
        </w:rPr>
        <w:t>.</w:t>
      </w:r>
    </w:p>
    <w:p w14:paraId="25C70C65" w14:textId="77777777" w:rsidR="00126DFA" w:rsidRPr="00284A6C" w:rsidRDefault="00126DFA" w:rsidP="00126DFA">
      <w:pPr>
        <w:pStyle w:val="Loendilik"/>
        <w:numPr>
          <w:ilvl w:val="0"/>
          <w:numId w:val="4"/>
        </w:numPr>
        <w:jc w:val="both"/>
        <w:rPr>
          <w:rFonts w:cs="Times New Roman"/>
        </w:rPr>
      </w:pPr>
      <w:r w:rsidRPr="00001C7A">
        <w:rPr>
          <w:rFonts w:cs="Times New Roman"/>
          <w:b/>
        </w:rPr>
        <w:t>Ööliblikate seire</w:t>
      </w:r>
      <w:r w:rsidRPr="00284A6C">
        <w:rPr>
          <w:rFonts w:cs="Times New Roman"/>
        </w:rPr>
        <w:t xml:space="preserve"> käigus leiti seirepüünistest rohkem kui 600 liiki ööliblikaid. Jätkub lõuna poolt alles hiljuti Eesti alale levinud liikide sissetung. Tänavu leiti seirepüünistest 19 niisugust liiki, mis on meilt esmakordselt leitud viimase 20 aasta jooksul.</w:t>
      </w:r>
    </w:p>
    <w:p w14:paraId="60333430" w14:textId="77777777" w:rsidR="00126DFA" w:rsidRPr="00284A6C" w:rsidRDefault="00126DFA" w:rsidP="00126DFA">
      <w:pPr>
        <w:pStyle w:val="Loendilik"/>
        <w:numPr>
          <w:ilvl w:val="0"/>
          <w:numId w:val="4"/>
        </w:numPr>
        <w:spacing w:after="0"/>
        <w:jc w:val="both"/>
        <w:rPr>
          <w:rFonts w:cs="Times New Roman"/>
          <w:szCs w:val="24"/>
        </w:rPr>
      </w:pPr>
      <w:r w:rsidRPr="00001C7A">
        <w:rPr>
          <w:rFonts w:cs="Times New Roman"/>
          <w:b/>
        </w:rPr>
        <w:t>Kõre</w:t>
      </w:r>
      <w:r w:rsidRPr="00284A6C">
        <w:rPr>
          <w:rFonts w:cs="Times New Roman"/>
        </w:rPr>
        <w:t xml:space="preserve"> asurkonna arvukus on alates 2010.a. olnud kasvutrendis Veskijärve, Lavassaare, </w:t>
      </w:r>
      <w:proofErr w:type="spellStart"/>
      <w:r w:rsidRPr="00284A6C">
        <w:rPr>
          <w:rFonts w:cs="Times New Roman"/>
        </w:rPr>
        <w:t>Vatla</w:t>
      </w:r>
      <w:proofErr w:type="spellEnd"/>
      <w:r w:rsidRPr="00284A6C">
        <w:rPr>
          <w:rFonts w:cs="Times New Roman"/>
        </w:rPr>
        <w:t xml:space="preserve">, Alu ja Kuumi asurkondades. Ka Harilaiu </w:t>
      </w:r>
      <w:proofErr w:type="spellStart"/>
      <w:r w:rsidRPr="00284A6C">
        <w:rPr>
          <w:rFonts w:cs="Times New Roman"/>
        </w:rPr>
        <w:t>kõreasurkond</w:t>
      </w:r>
      <w:proofErr w:type="spellEnd"/>
      <w:r w:rsidRPr="00284A6C">
        <w:rPr>
          <w:rFonts w:cs="Times New Roman"/>
        </w:rPr>
        <w:t xml:space="preserve"> näitas kerget tõusutrendi pärast avatud liivaala puhastamist männikultuurist 2014. a. Tänu kaitsekorralduslikele tegevustele on kõre arvukus stabiilne Võidukülas ja </w:t>
      </w:r>
      <w:proofErr w:type="spellStart"/>
      <w:r w:rsidRPr="00284A6C">
        <w:rPr>
          <w:rFonts w:cs="Times New Roman"/>
        </w:rPr>
        <w:t>Saastnas</w:t>
      </w:r>
      <w:proofErr w:type="spellEnd"/>
      <w:r w:rsidRPr="00284A6C">
        <w:rPr>
          <w:rFonts w:cs="Times New Roman"/>
        </w:rPr>
        <w:t xml:space="preserve">. Langeva arvukusega asurkonnad on Manilaiu, </w:t>
      </w:r>
      <w:proofErr w:type="spellStart"/>
      <w:r w:rsidRPr="00284A6C">
        <w:rPr>
          <w:rFonts w:cs="Times New Roman"/>
        </w:rPr>
        <w:t>Irase</w:t>
      </w:r>
      <w:proofErr w:type="spellEnd"/>
      <w:r w:rsidRPr="00284A6C">
        <w:rPr>
          <w:rFonts w:cs="Times New Roman"/>
        </w:rPr>
        <w:t>, Männiku ja Tammemäe – viimased kaks eelkõige intensiivse kaevandustegevuse tõttu, mille tagajärjel on liigi elupaikade pindala oluliselt vähenenud ning suur hulk sigimisveekogusid hävinud.</w:t>
      </w:r>
    </w:p>
    <w:p w14:paraId="276609CE" w14:textId="77777777" w:rsidR="00126DFA" w:rsidRPr="00284A6C" w:rsidRDefault="00126DFA" w:rsidP="00126DFA">
      <w:pPr>
        <w:pStyle w:val="Loendilik"/>
        <w:numPr>
          <w:ilvl w:val="0"/>
          <w:numId w:val="4"/>
        </w:numPr>
        <w:jc w:val="both"/>
        <w:rPr>
          <w:rFonts w:cs="Times New Roman"/>
        </w:rPr>
      </w:pPr>
      <w:r w:rsidRPr="00001C7A">
        <w:rPr>
          <w:rFonts w:cs="Times New Roman"/>
          <w:b/>
        </w:rPr>
        <w:t>Kahepaiksete seire</w:t>
      </w:r>
      <w:r w:rsidRPr="00284A6C">
        <w:rPr>
          <w:rFonts w:cs="Times New Roman"/>
        </w:rPr>
        <w:t xml:space="preserve"> tulemusena osutusid mudakonna leiud üpris tagasihoidlikeks ilmselt külma ja sademetevaese kevade tõttu. Seire käigus ei õnnestunud kohata rohe-kärnkonna. Selle liigi viimased leiud pärinevad 2006. aastast. Eraldi võib välja tuua Harjumaa, kus seirealad on väga kehvas seisus (va </w:t>
      </w:r>
      <w:proofErr w:type="spellStart"/>
      <w:r w:rsidRPr="00284A6C">
        <w:rPr>
          <w:rFonts w:cs="Times New Roman"/>
        </w:rPr>
        <w:t>Krani</w:t>
      </w:r>
      <w:proofErr w:type="spellEnd"/>
      <w:r w:rsidRPr="00284A6C">
        <w:rPr>
          <w:rFonts w:cs="Times New Roman"/>
        </w:rPr>
        <w:t xml:space="preserve"> seireala) ning sealsed </w:t>
      </w:r>
      <w:r w:rsidRPr="00284A6C">
        <w:rPr>
          <w:rFonts w:cs="Times New Roman"/>
        </w:rPr>
        <w:lastRenderedPageBreak/>
        <w:t xml:space="preserve">kahepaiksete sigimisveekogud on kas täielikult hävinud või hävinemas kui lähiajal </w:t>
      </w:r>
      <w:proofErr w:type="spellStart"/>
      <w:r w:rsidRPr="00284A6C">
        <w:rPr>
          <w:rFonts w:cs="Times New Roman"/>
        </w:rPr>
        <w:t>kaitsekorralduslikke</w:t>
      </w:r>
      <w:proofErr w:type="spellEnd"/>
      <w:r w:rsidRPr="00284A6C">
        <w:rPr>
          <w:rFonts w:cs="Times New Roman"/>
        </w:rPr>
        <w:t xml:space="preserve"> meetmeid rakendama ei hakata.</w:t>
      </w:r>
    </w:p>
    <w:p w14:paraId="1092DAB0" w14:textId="77777777" w:rsidR="00126DFA" w:rsidRPr="00284A6C" w:rsidRDefault="00126DFA" w:rsidP="00126DFA">
      <w:pPr>
        <w:pStyle w:val="Loendilik"/>
        <w:numPr>
          <w:ilvl w:val="0"/>
          <w:numId w:val="4"/>
        </w:numPr>
        <w:jc w:val="both"/>
        <w:rPr>
          <w:rFonts w:cs="Times New Roman"/>
        </w:rPr>
      </w:pPr>
      <w:r w:rsidRPr="00001C7A">
        <w:rPr>
          <w:rFonts w:cs="Times New Roman"/>
          <w:b/>
        </w:rPr>
        <w:t>Euroopa naaritsa suvine seire</w:t>
      </w:r>
      <w:r w:rsidRPr="00284A6C">
        <w:rPr>
          <w:rFonts w:cs="Times New Roman"/>
        </w:rPr>
        <w:t xml:space="preserve"> </w:t>
      </w:r>
      <w:proofErr w:type="spellStart"/>
      <w:r w:rsidRPr="00284A6C">
        <w:rPr>
          <w:rFonts w:cs="Times New Roman"/>
        </w:rPr>
        <w:t>loendustransektidel</w:t>
      </w:r>
      <w:proofErr w:type="spellEnd"/>
      <w:r w:rsidRPr="00284A6C">
        <w:rPr>
          <w:rFonts w:cs="Times New Roman"/>
        </w:rPr>
        <w:t xml:space="preserve"> teostati täies mahus – 55-l proovialal. Naarits registreeriti 35-s UTM ruudus (63,6%). See on 8% vähem kui eelmisel kahel aastal. Naaritsa talvejärgseks arvukuseks hinnati, sarnaselt 2016. aastaga, 37–80 isendit. Nii eluspüük kui ka </w:t>
      </w:r>
      <w:proofErr w:type="spellStart"/>
      <w:r w:rsidRPr="00284A6C">
        <w:rPr>
          <w:rFonts w:cs="Times New Roman"/>
        </w:rPr>
        <w:t>transektloendus</w:t>
      </w:r>
      <w:proofErr w:type="spellEnd"/>
      <w:r w:rsidRPr="00284A6C">
        <w:rPr>
          <w:rFonts w:cs="Times New Roman"/>
        </w:rPr>
        <w:t xml:space="preserve"> näitavad populatsiooni väga head seisu.</w:t>
      </w:r>
    </w:p>
    <w:p w14:paraId="6CDC43EA" w14:textId="77777777" w:rsidR="00126DFA" w:rsidRPr="00284A6C" w:rsidRDefault="00126DFA" w:rsidP="00126DFA">
      <w:pPr>
        <w:pStyle w:val="Loendilik"/>
        <w:numPr>
          <w:ilvl w:val="0"/>
          <w:numId w:val="4"/>
        </w:numPr>
        <w:spacing w:after="0"/>
        <w:jc w:val="both"/>
        <w:rPr>
          <w:rFonts w:cs="Times New Roman"/>
          <w:szCs w:val="24"/>
        </w:rPr>
      </w:pPr>
      <w:r w:rsidRPr="00001C7A">
        <w:rPr>
          <w:rFonts w:cs="Times New Roman"/>
          <w:b/>
        </w:rPr>
        <w:t>Eesti lendorava</w:t>
      </w:r>
      <w:r w:rsidRPr="00284A6C">
        <w:rPr>
          <w:rFonts w:cs="Times New Roman"/>
        </w:rPr>
        <w:t xml:space="preserve"> populatsiooni seisund on kriitilises seisundis. 2017. aastal kontrolliti seiretöödel 544 metsaeraldist või lendoravale elupaigaks sobivat seni korraldamata metsaosa. Seire käigus kontrollitud lendoravale sobivate metsaeraldiste asustatuse protsent oli 2017. aastal 15,3%. 2017. aasta detsembri seisuga oli keskkonnaregistris 117 leiukohta. Lendoravate leiukohtade kontrollimisel oli neist asustatud vaid 46. Lisades sellele 2017. aastal juurde leitud 3 uut leiukohta, saame tulemuseks 49 teadaolevat asustatud leiukohta. Lendorava asurkonna seisundi halvenemise peatamiseks ja pikemas perspektiivis lendoravate elutingimuste säilimiseks, tuleb hakata raiete kavandamisel ja kooskõlastamisel rakendama raiete-eelset lendoravate asustatuse kontrolli, arvestama lendoravate leiukohtade vaheliste ühenduste säilitamise vajadust kujundada noorematest metsadest uusi sobivaid elupaiku.</w:t>
      </w:r>
    </w:p>
    <w:p w14:paraId="592647C4" w14:textId="77777777" w:rsidR="00126DFA" w:rsidRDefault="00126DFA" w:rsidP="00126DFA"/>
    <w:p w14:paraId="0F898665" w14:textId="77777777" w:rsidR="00EC6E1D" w:rsidRPr="00032900" w:rsidRDefault="00EC6E1D" w:rsidP="00D774A2">
      <w:pPr>
        <w:autoSpaceDE w:val="0"/>
        <w:autoSpaceDN w:val="0"/>
        <w:adjustRightInd w:val="0"/>
        <w:spacing w:after="0" w:line="240" w:lineRule="auto"/>
        <w:jc w:val="both"/>
        <w:rPr>
          <w:rFonts w:cs="Times New Roman"/>
          <w:szCs w:val="24"/>
          <w:highlight w:val="yellow"/>
        </w:rPr>
      </w:pPr>
    </w:p>
    <w:p w14:paraId="08908043" w14:textId="7439B4F6" w:rsidR="003D6F09" w:rsidRPr="00D61CBD" w:rsidRDefault="001E63C4" w:rsidP="003D6F09">
      <w:pPr>
        <w:pStyle w:val="Pealkiri1"/>
      </w:pPr>
      <w:bookmarkStart w:id="10" w:name="_Toc515530584"/>
      <w:r w:rsidRPr="00D61CBD">
        <w:t xml:space="preserve">10. </w:t>
      </w:r>
      <w:r w:rsidR="00D774A2" w:rsidRPr="00D61CBD">
        <w:t xml:space="preserve">Maastike </w:t>
      </w:r>
      <w:proofErr w:type="spellStart"/>
      <w:r w:rsidR="00D774A2" w:rsidRPr="00D61CBD">
        <w:t>kaugseire</w:t>
      </w:r>
      <w:bookmarkEnd w:id="10"/>
      <w:proofErr w:type="spellEnd"/>
    </w:p>
    <w:p w14:paraId="171C4264" w14:textId="413D2EE2" w:rsidR="00BE2503" w:rsidRDefault="00BE2503" w:rsidP="00910CA5">
      <w:pPr>
        <w:jc w:val="both"/>
      </w:pPr>
      <w:r>
        <w:t xml:space="preserve">Maastike </w:t>
      </w:r>
      <w:proofErr w:type="spellStart"/>
      <w:r>
        <w:t>kaugseire</w:t>
      </w:r>
      <w:proofErr w:type="spellEnd"/>
      <w:r>
        <w:t xml:space="preserve"> sisaldas 2017. aastal </w:t>
      </w:r>
      <w:r w:rsidRPr="00BE2503">
        <w:t xml:space="preserve"> kolme ülesannet: Eestis ajavahemikus 2016–2017 raiutud lageraiealade hindamine; neljas vabalt valitud maakonnas ajavahemikes 2015–2016 ja 2016–2017 teostatud harvendusraiete hindamine ning suurtaimestiku pindalamuutuste hindamine Eesti mereranniku, suurjärvede ja valitud väikejärvede kaldavööndis</w:t>
      </w:r>
      <w:r>
        <w:t>.</w:t>
      </w:r>
    </w:p>
    <w:p w14:paraId="6090A9C8" w14:textId="76B4C328" w:rsidR="00354048" w:rsidRDefault="00D61CBD" w:rsidP="00D61CBD">
      <w:pPr>
        <w:jc w:val="both"/>
      </w:pPr>
      <w:r>
        <w:t xml:space="preserve">2016.a ja 2017.a suvepoolaastate satelliidipilte kasutati nimetatud ajavahemikus raiutud lageraiealade kaardistamiseks Eesti ala piires. 2017. a  seiretöö lõppedes, 2018.a. veebruari lõpus ning märtsi alguses pildistasid mõlemad satelliidid lausalise lumikattega oludes heakvaliteedilisi pilvevabasid </w:t>
      </w:r>
      <w:r w:rsidR="00496FC3">
        <w:t>pilte ning k</w:t>
      </w:r>
      <w:r>
        <w:t>okkuleppel Keskkonnaagentuuriga tehti talviseid pilte kasutades täiendav, ajavahemikus 2016.a. kuni 2018.a. (tinglikult 1.märt</w:t>
      </w:r>
      <w:r w:rsidR="00E31941">
        <w:t xml:space="preserve">s) raiutud lageraiealade kaart. </w:t>
      </w:r>
    </w:p>
    <w:p w14:paraId="687F934B" w14:textId="1CF613DD" w:rsidR="00D61CBD" w:rsidRDefault="00496FC3" w:rsidP="00D61CBD">
      <w:pPr>
        <w:jc w:val="both"/>
      </w:pPr>
      <w:r>
        <w:t>Harvendusraide alade tuvastamisel ei või s</w:t>
      </w:r>
      <w:r w:rsidR="00D61CBD">
        <w:t xml:space="preserve">pektri optilises piirkonnas pildistatud keskmise </w:t>
      </w:r>
      <w:proofErr w:type="spellStart"/>
      <w:r w:rsidR="00D61CBD">
        <w:t>ruumilise</w:t>
      </w:r>
      <w:proofErr w:type="spellEnd"/>
      <w:r w:rsidR="00D61CBD">
        <w:t xml:space="preserve"> lahutusega piltide kasutamist lugeda kasulikku tulemust tootvaks tegevuseks. </w:t>
      </w:r>
      <w:r w:rsidR="006661D5">
        <w:t>H</w:t>
      </w:r>
      <w:r w:rsidR="00D61CBD">
        <w:t>arvendusraide alade tuvastamisel</w:t>
      </w:r>
      <w:r w:rsidR="006661D5">
        <w:t xml:space="preserve"> võib soovitada pigem selliste</w:t>
      </w:r>
      <w:r w:rsidR="00D61CBD">
        <w:t xml:space="preserve"> </w:t>
      </w:r>
      <w:proofErr w:type="spellStart"/>
      <w:r w:rsidR="00D61CBD">
        <w:t>kaugseirevahendite</w:t>
      </w:r>
      <w:proofErr w:type="spellEnd"/>
      <w:r w:rsidR="00D61CBD">
        <w:t xml:space="preserve"> kasutamist, mis kirjeldavad aluspinnaks oleva võrastiku kõrgust maapinnast ja toetavad kordusmõõtmiste olemasolul kõrguste jaotuses toimunud muutuste arvutamist. Üheks niisuguseks andmestikuks on Maa-ameti </w:t>
      </w:r>
      <w:proofErr w:type="spellStart"/>
      <w:r w:rsidR="00D61CBD">
        <w:t>lidarimõõtmiste</w:t>
      </w:r>
      <w:proofErr w:type="spellEnd"/>
      <w:r w:rsidR="00D61CBD">
        <w:t xml:space="preserve"> tulemused. Edaspidine spektri optilise piirkonna keskmise </w:t>
      </w:r>
      <w:proofErr w:type="spellStart"/>
      <w:r w:rsidR="00D61CBD">
        <w:t>ruumilise</w:t>
      </w:r>
      <w:proofErr w:type="spellEnd"/>
      <w:r w:rsidR="00D61CBD">
        <w:t xml:space="preserve"> lahutusega piltide kasutamine samal otstarbel ei näi toovat soovitud edu.</w:t>
      </w:r>
    </w:p>
    <w:p w14:paraId="5B114A0E" w14:textId="77777777" w:rsidR="00354048" w:rsidRDefault="00354048" w:rsidP="00354048">
      <w:pPr>
        <w:jc w:val="both"/>
      </w:pPr>
      <w:r w:rsidRPr="00354048">
        <w:t>Suurtaimestikuga alade pindala laienemine Peipsi järves, mis o</w:t>
      </w:r>
      <w:r>
        <w:t xml:space="preserve">n väldanud viimased paarkümmend </w:t>
      </w:r>
      <w:r w:rsidRPr="00354048">
        <w:t>aastat, näib olevat viimastel aastatel vähemalt ajutiselt pea</w:t>
      </w:r>
      <w:r>
        <w:t xml:space="preserve">tunud. Peipsi järve kui terviku </w:t>
      </w:r>
      <w:r w:rsidRPr="00354048">
        <w:t>suurtaimestikuga lappide trendi mõjutab kaldaveetaimestikuga ala</w:t>
      </w:r>
      <w:r>
        <w:t xml:space="preserve">de pindala </w:t>
      </w:r>
      <w:r>
        <w:lastRenderedPageBreak/>
        <w:t xml:space="preserve">vähenemine viimastel </w:t>
      </w:r>
      <w:r w:rsidRPr="00354048">
        <w:t>aastatel Pihkva järves. Peipsi Suurjärves suurtaimestikuga alade pind</w:t>
      </w:r>
      <w:r>
        <w:t xml:space="preserve">ala aeglane suurenemine jätkub. </w:t>
      </w:r>
    </w:p>
    <w:p w14:paraId="69B22D39" w14:textId="4152E52F" w:rsidR="00D774A2" w:rsidRPr="00354048" w:rsidRDefault="00354048" w:rsidP="00354048">
      <w:pPr>
        <w:jc w:val="both"/>
      </w:pPr>
      <w:r w:rsidRPr="00354048">
        <w:t>Võrtsjärves on suurtaimestiku, põhiliselt rannaroostike pindala suure</w:t>
      </w:r>
      <w:r>
        <w:t xml:space="preserve">nenud </w:t>
      </w:r>
      <w:proofErr w:type="spellStart"/>
      <w:r>
        <w:t>Landsati</w:t>
      </w:r>
      <w:proofErr w:type="spellEnd"/>
      <w:r>
        <w:t xml:space="preserve"> piltidega kaetud </w:t>
      </w:r>
      <w:proofErr w:type="spellStart"/>
      <w:r w:rsidRPr="00354048">
        <w:t>aegrea</w:t>
      </w:r>
      <w:proofErr w:type="spellEnd"/>
      <w:r w:rsidRPr="00354048">
        <w:t xml:space="preserve"> algusest, aastast 1985 kuni selle sajandi esimese kümnendi k</w:t>
      </w:r>
      <w:r>
        <w:t xml:space="preserve">eskpaigani. Trend on täheldatav </w:t>
      </w:r>
      <w:r w:rsidRPr="00354048">
        <w:t>kogu järve rannajoone ulatuses, aga ka siis, kui arvestada üksnes rannaroos</w:t>
      </w:r>
      <w:r>
        <w:t xml:space="preserve">tikke ja jätta hinnangust välja </w:t>
      </w:r>
      <w:r w:rsidRPr="00354048">
        <w:t>järve lõunaosa Väike-Emajõe suudmeala ümbrus, kus valdavateks on ujulehtedega taimed.</w:t>
      </w:r>
    </w:p>
    <w:p w14:paraId="59AFC84F" w14:textId="77777777" w:rsidR="00EC6E1D" w:rsidRPr="00032900" w:rsidRDefault="00EC6E1D" w:rsidP="00D774A2">
      <w:pPr>
        <w:autoSpaceDE w:val="0"/>
        <w:autoSpaceDN w:val="0"/>
        <w:adjustRightInd w:val="0"/>
        <w:spacing w:after="0" w:line="240" w:lineRule="auto"/>
        <w:jc w:val="both"/>
        <w:rPr>
          <w:rFonts w:cs="Times New Roman"/>
          <w:szCs w:val="24"/>
          <w:highlight w:val="yellow"/>
        </w:rPr>
      </w:pPr>
    </w:p>
    <w:p w14:paraId="737DC2F0" w14:textId="64E04457" w:rsidR="00D774A2" w:rsidRPr="00B86E5A" w:rsidRDefault="001E63C4" w:rsidP="00D774A2">
      <w:pPr>
        <w:pStyle w:val="Pealkiri1"/>
      </w:pPr>
      <w:bookmarkStart w:id="11" w:name="_Toc515530585"/>
      <w:r w:rsidRPr="00B86E5A">
        <w:t xml:space="preserve">11. </w:t>
      </w:r>
      <w:r w:rsidR="00D774A2" w:rsidRPr="00B86E5A">
        <w:t>Kiirgusseire</w:t>
      </w:r>
      <w:bookmarkEnd w:id="11"/>
    </w:p>
    <w:p w14:paraId="29332063" w14:textId="03E90778" w:rsidR="00B86E5A" w:rsidRPr="00B86E5A" w:rsidRDefault="00B86E5A" w:rsidP="00B86E5A">
      <w:pPr>
        <w:jc w:val="both"/>
      </w:pPr>
      <w:r w:rsidRPr="00B86E5A">
        <w:t xml:space="preserve">Keskkonna kiirgusseire programmi raames jälgiti 2017. aastal summaarse gammakiirguse doosikiirust, õhukandeliste osakeste ja aerosoolide radioaktiivsust ning </w:t>
      </w:r>
      <w:proofErr w:type="spellStart"/>
      <w:r w:rsidRPr="00B86E5A">
        <w:t>radionukliidide</w:t>
      </w:r>
      <w:proofErr w:type="spellEnd"/>
      <w:r w:rsidRPr="00B86E5A">
        <w:t xml:space="preserve"> sisaldust pinna- ja joogivees, piimas, inimese päevases toiduratsioonis, erinevates toiduainetes, metsaseentes ja -marjades, metslooma lihas, pinnases ning merekeskkonnas. Lisaks teostati ühe Eesti suurima ohuga kiirgustegevuskoha </w:t>
      </w:r>
      <w:proofErr w:type="spellStart"/>
      <w:r w:rsidRPr="00B86E5A">
        <w:t>lähialade</w:t>
      </w:r>
      <w:proofErr w:type="spellEnd"/>
      <w:r w:rsidRPr="00B86E5A">
        <w:t xml:space="preserve"> keskkonnaseiret.</w:t>
      </w:r>
    </w:p>
    <w:p w14:paraId="07E1648C" w14:textId="5954CF46" w:rsidR="00B86E5A" w:rsidRPr="00B86E5A" w:rsidRDefault="00B86E5A" w:rsidP="00B86E5A">
      <w:pPr>
        <w:jc w:val="both"/>
      </w:pPr>
      <w:r w:rsidRPr="00B86E5A">
        <w:t xml:space="preserve">Gammakiirgus on automaatjaamade andmetel põhjustatud valdavalt looduslikest </w:t>
      </w:r>
      <w:proofErr w:type="spellStart"/>
      <w:r w:rsidRPr="00B86E5A">
        <w:t>radionukliididest</w:t>
      </w:r>
      <w:proofErr w:type="spellEnd"/>
      <w:r w:rsidRPr="00B86E5A">
        <w:t xml:space="preserve">. Tehislike </w:t>
      </w:r>
      <w:proofErr w:type="spellStart"/>
      <w:r w:rsidRPr="00B86E5A">
        <w:t>radionuklidiide</w:t>
      </w:r>
      <w:proofErr w:type="spellEnd"/>
      <w:r w:rsidRPr="00B86E5A">
        <w:t xml:space="preserve"> sisaldust looduskeskkonnas võib pidada väikeseks. Automaatjaamadele ette antud alarmi taset ületavaid väärtusi ei fikseeritud üheski jaamas. Gammakiirguse tase automaatjaamade lõikes ei ole aastatega kuigivõrd muutunud. Olulisi muutusi ei ole ka 137Cs sisal</w:t>
      </w:r>
      <w:r>
        <w:t xml:space="preserve">duses </w:t>
      </w:r>
      <w:proofErr w:type="spellStart"/>
      <w:r>
        <w:t>õhukandelistes</w:t>
      </w:r>
      <w:proofErr w:type="spellEnd"/>
      <w:r>
        <w:t xml:space="preserve"> osakestes.</w:t>
      </w:r>
    </w:p>
    <w:p w14:paraId="5288C858" w14:textId="44F06F53" w:rsidR="00D774A2" w:rsidRDefault="00B86E5A" w:rsidP="00D774A2">
      <w:pPr>
        <w:jc w:val="both"/>
      </w:pPr>
      <w:r w:rsidRPr="00B86E5A">
        <w:t xml:space="preserve">2017. aastal analüüsitud proovide </w:t>
      </w:r>
      <w:proofErr w:type="spellStart"/>
      <w:r w:rsidRPr="00B86E5A">
        <w:t>radionukliidide</w:t>
      </w:r>
      <w:proofErr w:type="spellEnd"/>
      <w:r w:rsidRPr="00B86E5A">
        <w:t xml:space="preserve"> sisaldust võib pidada väikeseks. Eestis ei ole töötavaid tuumarajatisi, seega puudub ka </w:t>
      </w:r>
      <w:proofErr w:type="spellStart"/>
      <w:r w:rsidRPr="00B86E5A">
        <w:t>radiaotiivsete</w:t>
      </w:r>
      <w:proofErr w:type="spellEnd"/>
      <w:r w:rsidRPr="00B86E5A">
        <w:t xml:space="preserve"> ainete emissioon. Ohuallikaks on seega väljastp</w:t>
      </w:r>
      <w:r>
        <w:t>oolt riigipiiri tulenev saaste.</w:t>
      </w:r>
    </w:p>
    <w:p w14:paraId="56EB98CB" w14:textId="77777777" w:rsidR="00AA56EF" w:rsidRPr="00AA56EF" w:rsidRDefault="00AA56EF" w:rsidP="00D774A2">
      <w:pPr>
        <w:jc w:val="both"/>
      </w:pPr>
    </w:p>
    <w:p w14:paraId="647AB148" w14:textId="0AAAAAEE" w:rsidR="00D774A2" w:rsidRPr="00ED5DD5" w:rsidRDefault="001E63C4" w:rsidP="00D774A2">
      <w:pPr>
        <w:pStyle w:val="Pealkiri1"/>
        <w:rPr>
          <w:rFonts w:eastAsia="Calibri"/>
        </w:rPr>
      </w:pPr>
      <w:bookmarkStart w:id="12" w:name="_Toc515530586"/>
      <w:r>
        <w:rPr>
          <w:rFonts w:eastAsia="Calibri"/>
        </w:rPr>
        <w:t xml:space="preserve">12. </w:t>
      </w:r>
      <w:r w:rsidR="00D774A2" w:rsidRPr="00ED5DD5">
        <w:rPr>
          <w:rFonts w:eastAsia="Calibri"/>
        </w:rPr>
        <w:t>Seismoseire</w:t>
      </w:r>
      <w:bookmarkEnd w:id="12"/>
    </w:p>
    <w:p w14:paraId="51F004C7" w14:textId="77777777" w:rsidR="000F3F5A" w:rsidRDefault="00ED5DD5" w:rsidP="00674565">
      <w:pPr>
        <w:jc w:val="both"/>
      </w:pPr>
      <w:r>
        <w:t>Seismoseire raames tuvastati 2017. aastal Eesti piirkonnas 684 sündmust. Peamiselt olid maismaa seismilised sündmused karjääride lõhkamised ning akvatooriumis mereväe tegevus. Tähelepanuväärsed sündmused olid kaks Eesti maavärinat: 22.03 Keilas (</w:t>
      </w:r>
      <w:proofErr w:type="spellStart"/>
      <w:r>
        <w:t>magnituud</w:t>
      </w:r>
      <w:proofErr w:type="spellEnd"/>
      <w:r>
        <w:t xml:space="preserve"> 1,2) ja 15.07 Kakralaiu lähedal Hiiumaast kirdes (</w:t>
      </w:r>
      <w:proofErr w:type="spellStart"/>
      <w:r>
        <w:t>magnituud</w:t>
      </w:r>
      <w:proofErr w:type="spellEnd"/>
      <w:r>
        <w:t xml:space="preserve"> 2,0) ning varing Estonia põlevkivikaevanduses 16.03 (</w:t>
      </w:r>
      <w:proofErr w:type="spellStart"/>
      <w:r>
        <w:t>magnituud</w:t>
      </w:r>
      <w:proofErr w:type="spellEnd"/>
      <w:r>
        <w:t xml:space="preserve"> 2,2).</w:t>
      </w:r>
    </w:p>
    <w:sectPr w:rsidR="000F3F5A" w:rsidSect="00067F8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058BC" w14:textId="77777777" w:rsidR="00D774A2" w:rsidRDefault="00D774A2" w:rsidP="00D774A2">
      <w:pPr>
        <w:spacing w:after="0" w:line="240" w:lineRule="auto"/>
      </w:pPr>
      <w:r>
        <w:separator/>
      </w:r>
    </w:p>
  </w:endnote>
  <w:endnote w:type="continuationSeparator" w:id="0">
    <w:p w14:paraId="1BE7AC6E" w14:textId="77777777" w:rsidR="00D774A2" w:rsidRDefault="00D774A2" w:rsidP="00D7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TCAo00">
    <w:altName w:val="MS Mincho"/>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953899"/>
      <w:docPartObj>
        <w:docPartGallery w:val="Page Numbers (Bottom of Page)"/>
        <w:docPartUnique/>
      </w:docPartObj>
    </w:sdtPr>
    <w:sdtEndPr/>
    <w:sdtContent>
      <w:p w14:paraId="4EAFCA22" w14:textId="608FEEC4" w:rsidR="00067F8B" w:rsidRDefault="00067F8B">
        <w:pPr>
          <w:pStyle w:val="Jalus"/>
          <w:jc w:val="right"/>
        </w:pPr>
        <w:r>
          <w:fldChar w:fldCharType="begin"/>
        </w:r>
        <w:r>
          <w:instrText>PAGE   \* MERGEFORMAT</w:instrText>
        </w:r>
        <w:r>
          <w:fldChar w:fldCharType="separate"/>
        </w:r>
        <w:r w:rsidR="00586498">
          <w:rPr>
            <w:noProof/>
          </w:rPr>
          <w:t>21</w:t>
        </w:r>
        <w:r>
          <w:fldChar w:fldCharType="end"/>
        </w:r>
      </w:p>
    </w:sdtContent>
  </w:sdt>
  <w:p w14:paraId="3FD16256" w14:textId="77777777" w:rsidR="00067F8B" w:rsidRDefault="00067F8B">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C5663" w14:textId="77777777" w:rsidR="00D774A2" w:rsidRDefault="00D774A2" w:rsidP="00D774A2">
      <w:pPr>
        <w:spacing w:after="0" w:line="240" w:lineRule="auto"/>
      </w:pPr>
      <w:r>
        <w:separator/>
      </w:r>
    </w:p>
  </w:footnote>
  <w:footnote w:type="continuationSeparator" w:id="0">
    <w:p w14:paraId="6CF86D33" w14:textId="77777777" w:rsidR="00D774A2" w:rsidRDefault="00D774A2" w:rsidP="00D774A2">
      <w:pPr>
        <w:spacing w:after="0" w:line="240" w:lineRule="auto"/>
      </w:pPr>
      <w:r>
        <w:continuationSeparator/>
      </w:r>
    </w:p>
  </w:footnote>
  <w:footnote w:id="1">
    <w:p w14:paraId="2FB498C1" w14:textId="77777777" w:rsidR="0003323D" w:rsidRPr="00B86E5A" w:rsidRDefault="0003323D" w:rsidP="0003323D">
      <w:pPr>
        <w:jc w:val="both"/>
        <w:rPr>
          <w:rFonts w:cs="Times New Roman"/>
          <w:szCs w:val="24"/>
        </w:rPr>
      </w:pPr>
      <w:r>
        <w:rPr>
          <w:rStyle w:val="Allmrkuseviide"/>
        </w:rPr>
        <w:footnoteRef/>
      </w:r>
      <w:r>
        <w:t xml:space="preserve"> </w:t>
      </w:r>
      <w:r w:rsidRPr="00B86E5A">
        <w:rPr>
          <w:rFonts w:cs="Times New Roman"/>
          <w:sz w:val="18"/>
          <w:szCs w:val="24"/>
        </w:rPr>
        <w:t>norm 1981-2010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234"/>
    <w:multiLevelType w:val="hybridMultilevel"/>
    <w:tmpl w:val="072A29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4359A0"/>
    <w:multiLevelType w:val="hybridMultilevel"/>
    <w:tmpl w:val="39A4B22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331B5343"/>
    <w:multiLevelType w:val="hybridMultilevel"/>
    <w:tmpl w:val="DC14AC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B7D2028"/>
    <w:multiLevelType w:val="hybridMultilevel"/>
    <w:tmpl w:val="301C1B84"/>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A2"/>
    <w:rsid w:val="00001C7A"/>
    <w:rsid w:val="00002688"/>
    <w:rsid w:val="00007852"/>
    <w:rsid w:val="00013CA1"/>
    <w:rsid w:val="000232CD"/>
    <w:rsid w:val="0002423E"/>
    <w:rsid w:val="00032900"/>
    <w:rsid w:val="0003323D"/>
    <w:rsid w:val="00041DE3"/>
    <w:rsid w:val="00053CE2"/>
    <w:rsid w:val="00055780"/>
    <w:rsid w:val="000603B1"/>
    <w:rsid w:val="00067F8B"/>
    <w:rsid w:val="00070904"/>
    <w:rsid w:val="000767F8"/>
    <w:rsid w:val="00077BC7"/>
    <w:rsid w:val="00083BC6"/>
    <w:rsid w:val="00084A13"/>
    <w:rsid w:val="000930CB"/>
    <w:rsid w:val="0009751C"/>
    <w:rsid w:val="000A0791"/>
    <w:rsid w:val="000A1703"/>
    <w:rsid w:val="000B00F9"/>
    <w:rsid w:val="000B23CF"/>
    <w:rsid w:val="000C2294"/>
    <w:rsid w:val="000C4D76"/>
    <w:rsid w:val="000E219A"/>
    <w:rsid w:val="000E2F08"/>
    <w:rsid w:val="000E4C32"/>
    <w:rsid w:val="000E6B5D"/>
    <w:rsid w:val="000F3F5A"/>
    <w:rsid w:val="000F5705"/>
    <w:rsid w:val="001053E3"/>
    <w:rsid w:val="001138FB"/>
    <w:rsid w:val="001148E9"/>
    <w:rsid w:val="00115DC8"/>
    <w:rsid w:val="001172D3"/>
    <w:rsid w:val="00126DFA"/>
    <w:rsid w:val="00127E93"/>
    <w:rsid w:val="00131C7C"/>
    <w:rsid w:val="00133E06"/>
    <w:rsid w:val="00136CCB"/>
    <w:rsid w:val="00144954"/>
    <w:rsid w:val="00151508"/>
    <w:rsid w:val="00156DEC"/>
    <w:rsid w:val="0016546E"/>
    <w:rsid w:val="00173CCD"/>
    <w:rsid w:val="001812E7"/>
    <w:rsid w:val="00183B75"/>
    <w:rsid w:val="001842C2"/>
    <w:rsid w:val="001B3838"/>
    <w:rsid w:val="001B395A"/>
    <w:rsid w:val="001D50D1"/>
    <w:rsid w:val="001E63C4"/>
    <w:rsid w:val="001F5EDD"/>
    <w:rsid w:val="00213D7D"/>
    <w:rsid w:val="00235DC8"/>
    <w:rsid w:val="00235EA5"/>
    <w:rsid w:val="00237AFB"/>
    <w:rsid w:val="00240319"/>
    <w:rsid w:val="002451D4"/>
    <w:rsid w:val="00284A6C"/>
    <w:rsid w:val="002A1A8B"/>
    <w:rsid w:val="002B0EFC"/>
    <w:rsid w:val="002B76B0"/>
    <w:rsid w:val="002C563C"/>
    <w:rsid w:val="002C5A75"/>
    <w:rsid w:val="002D114A"/>
    <w:rsid w:val="002D3708"/>
    <w:rsid w:val="002E31F2"/>
    <w:rsid w:val="002E48C2"/>
    <w:rsid w:val="002F1F18"/>
    <w:rsid w:val="002F33F5"/>
    <w:rsid w:val="002F66CE"/>
    <w:rsid w:val="0030560B"/>
    <w:rsid w:val="00306DD7"/>
    <w:rsid w:val="00314329"/>
    <w:rsid w:val="00325D33"/>
    <w:rsid w:val="00333875"/>
    <w:rsid w:val="00341342"/>
    <w:rsid w:val="00353C4A"/>
    <w:rsid w:val="00354048"/>
    <w:rsid w:val="003635C3"/>
    <w:rsid w:val="00363F22"/>
    <w:rsid w:val="00380DA3"/>
    <w:rsid w:val="00386991"/>
    <w:rsid w:val="003905B1"/>
    <w:rsid w:val="00395C8B"/>
    <w:rsid w:val="003A5F26"/>
    <w:rsid w:val="003B3AD5"/>
    <w:rsid w:val="003C3282"/>
    <w:rsid w:val="003D5A10"/>
    <w:rsid w:val="003D6F09"/>
    <w:rsid w:val="003D7A51"/>
    <w:rsid w:val="003F09CC"/>
    <w:rsid w:val="00404E93"/>
    <w:rsid w:val="004112C5"/>
    <w:rsid w:val="00416AB9"/>
    <w:rsid w:val="004248F2"/>
    <w:rsid w:val="00424A2D"/>
    <w:rsid w:val="00425D36"/>
    <w:rsid w:val="00430E50"/>
    <w:rsid w:val="0045171D"/>
    <w:rsid w:val="00462F93"/>
    <w:rsid w:val="004703B1"/>
    <w:rsid w:val="00473B65"/>
    <w:rsid w:val="00477A3A"/>
    <w:rsid w:val="00483B82"/>
    <w:rsid w:val="00496FC3"/>
    <w:rsid w:val="004978D7"/>
    <w:rsid w:val="004A0B23"/>
    <w:rsid w:val="004B0B67"/>
    <w:rsid w:val="004B67B8"/>
    <w:rsid w:val="004B693F"/>
    <w:rsid w:val="005005CC"/>
    <w:rsid w:val="0050443F"/>
    <w:rsid w:val="00504F93"/>
    <w:rsid w:val="0051062E"/>
    <w:rsid w:val="005141DD"/>
    <w:rsid w:val="00515B85"/>
    <w:rsid w:val="00521EA3"/>
    <w:rsid w:val="00533E4D"/>
    <w:rsid w:val="005476D3"/>
    <w:rsid w:val="00547C0D"/>
    <w:rsid w:val="005530E2"/>
    <w:rsid w:val="00565789"/>
    <w:rsid w:val="0058104F"/>
    <w:rsid w:val="00586498"/>
    <w:rsid w:val="005A10E4"/>
    <w:rsid w:val="005A5F21"/>
    <w:rsid w:val="005D6013"/>
    <w:rsid w:val="005E4883"/>
    <w:rsid w:val="005E7E14"/>
    <w:rsid w:val="00606963"/>
    <w:rsid w:val="00607BDB"/>
    <w:rsid w:val="006126E6"/>
    <w:rsid w:val="00625120"/>
    <w:rsid w:val="00632E94"/>
    <w:rsid w:val="00634961"/>
    <w:rsid w:val="00636920"/>
    <w:rsid w:val="006375B9"/>
    <w:rsid w:val="00640EDB"/>
    <w:rsid w:val="00644FD7"/>
    <w:rsid w:val="006660CE"/>
    <w:rsid w:val="006661D5"/>
    <w:rsid w:val="00674565"/>
    <w:rsid w:val="0067635F"/>
    <w:rsid w:val="00676A47"/>
    <w:rsid w:val="00676CBF"/>
    <w:rsid w:val="00681167"/>
    <w:rsid w:val="00686A84"/>
    <w:rsid w:val="006A0EFC"/>
    <w:rsid w:val="006B582B"/>
    <w:rsid w:val="006C1E1F"/>
    <w:rsid w:val="006C3AB7"/>
    <w:rsid w:val="006D1061"/>
    <w:rsid w:val="006D2407"/>
    <w:rsid w:val="006D288B"/>
    <w:rsid w:val="006E29B9"/>
    <w:rsid w:val="006F3020"/>
    <w:rsid w:val="006F69C5"/>
    <w:rsid w:val="006F6DBA"/>
    <w:rsid w:val="007019B1"/>
    <w:rsid w:val="0071267F"/>
    <w:rsid w:val="00716308"/>
    <w:rsid w:val="007255E8"/>
    <w:rsid w:val="00730975"/>
    <w:rsid w:val="00752AA3"/>
    <w:rsid w:val="00762817"/>
    <w:rsid w:val="0077013A"/>
    <w:rsid w:val="0077449F"/>
    <w:rsid w:val="00775677"/>
    <w:rsid w:val="00776AA1"/>
    <w:rsid w:val="0078204C"/>
    <w:rsid w:val="00785902"/>
    <w:rsid w:val="0078595E"/>
    <w:rsid w:val="007A2225"/>
    <w:rsid w:val="007A2D54"/>
    <w:rsid w:val="007A49B2"/>
    <w:rsid w:val="007B340F"/>
    <w:rsid w:val="007C6AA0"/>
    <w:rsid w:val="007D7011"/>
    <w:rsid w:val="00812F99"/>
    <w:rsid w:val="008144F7"/>
    <w:rsid w:val="00816201"/>
    <w:rsid w:val="0081751F"/>
    <w:rsid w:val="008464EB"/>
    <w:rsid w:val="008634F5"/>
    <w:rsid w:val="00883D53"/>
    <w:rsid w:val="008A12EE"/>
    <w:rsid w:val="008B232A"/>
    <w:rsid w:val="008C14D7"/>
    <w:rsid w:val="008D18F6"/>
    <w:rsid w:val="008E4C4D"/>
    <w:rsid w:val="008F1BA9"/>
    <w:rsid w:val="00901F1F"/>
    <w:rsid w:val="00904DE8"/>
    <w:rsid w:val="00910CA5"/>
    <w:rsid w:val="00913F31"/>
    <w:rsid w:val="009258CE"/>
    <w:rsid w:val="00934DB7"/>
    <w:rsid w:val="00940DD0"/>
    <w:rsid w:val="00946B00"/>
    <w:rsid w:val="00952F73"/>
    <w:rsid w:val="00972F82"/>
    <w:rsid w:val="00985F24"/>
    <w:rsid w:val="00996DAF"/>
    <w:rsid w:val="009A42DB"/>
    <w:rsid w:val="009C47EA"/>
    <w:rsid w:val="009C63BB"/>
    <w:rsid w:val="009D30A5"/>
    <w:rsid w:val="009E1D2E"/>
    <w:rsid w:val="009E554D"/>
    <w:rsid w:val="009E5FFD"/>
    <w:rsid w:val="009F5A9D"/>
    <w:rsid w:val="00A02AA5"/>
    <w:rsid w:val="00A03812"/>
    <w:rsid w:val="00A12C60"/>
    <w:rsid w:val="00A13946"/>
    <w:rsid w:val="00A27072"/>
    <w:rsid w:val="00A41F69"/>
    <w:rsid w:val="00A45EAA"/>
    <w:rsid w:val="00A47C8D"/>
    <w:rsid w:val="00A64C8E"/>
    <w:rsid w:val="00A67441"/>
    <w:rsid w:val="00AA245E"/>
    <w:rsid w:val="00AA56EF"/>
    <w:rsid w:val="00AA7E34"/>
    <w:rsid w:val="00AC3076"/>
    <w:rsid w:val="00AC58DD"/>
    <w:rsid w:val="00AD2705"/>
    <w:rsid w:val="00AD42E8"/>
    <w:rsid w:val="00AF47E1"/>
    <w:rsid w:val="00B03E61"/>
    <w:rsid w:val="00B16C30"/>
    <w:rsid w:val="00B2223E"/>
    <w:rsid w:val="00B22C27"/>
    <w:rsid w:val="00B26DA3"/>
    <w:rsid w:val="00B64317"/>
    <w:rsid w:val="00B75CA3"/>
    <w:rsid w:val="00B763AF"/>
    <w:rsid w:val="00B77C76"/>
    <w:rsid w:val="00B86E5A"/>
    <w:rsid w:val="00B87030"/>
    <w:rsid w:val="00B90890"/>
    <w:rsid w:val="00B97699"/>
    <w:rsid w:val="00BA5D8B"/>
    <w:rsid w:val="00BA71AB"/>
    <w:rsid w:val="00BE2503"/>
    <w:rsid w:val="00C01DC4"/>
    <w:rsid w:val="00C10A8D"/>
    <w:rsid w:val="00C10B7E"/>
    <w:rsid w:val="00C1127E"/>
    <w:rsid w:val="00C1297D"/>
    <w:rsid w:val="00C34FB0"/>
    <w:rsid w:val="00C40F5F"/>
    <w:rsid w:val="00C47678"/>
    <w:rsid w:val="00C5092D"/>
    <w:rsid w:val="00C540C0"/>
    <w:rsid w:val="00C705D0"/>
    <w:rsid w:val="00C707EF"/>
    <w:rsid w:val="00C7231C"/>
    <w:rsid w:val="00C83FE3"/>
    <w:rsid w:val="00C871A9"/>
    <w:rsid w:val="00C93C18"/>
    <w:rsid w:val="00CA1F78"/>
    <w:rsid w:val="00CA4907"/>
    <w:rsid w:val="00CB0CEA"/>
    <w:rsid w:val="00CD5CD5"/>
    <w:rsid w:val="00CD67D6"/>
    <w:rsid w:val="00CF37EA"/>
    <w:rsid w:val="00CF4A2C"/>
    <w:rsid w:val="00CF67FA"/>
    <w:rsid w:val="00D007E2"/>
    <w:rsid w:val="00D12AB6"/>
    <w:rsid w:val="00D14765"/>
    <w:rsid w:val="00D23CD4"/>
    <w:rsid w:val="00D35833"/>
    <w:rsid w:val="00D43630"/>
    <w:rsid w:val="00D4749A"/>
    <w:rsid w:val="00D61CBD"/>
    <w:rsid w:val="00D6494B"/>
    <w:rsid w:val="00D6673F"/>
    <w:rsid w:val="00D75B39"/>
    <w:rsid w:val="00D774A2"/>
    <w:rsid w:val="00D8733A"/>
    <w:rsid w:val="00D87B85"/>
    <w:rsid w:val="00DA1D59"/>
    <w:rsid w:val="00DA3D2B"/>
    <w:rsid w:val="00DB46FD"/>
    <w:rsid w:val="00DC26AB"/>
    <w:rsid w:val="00DC4BBC"/>
    <w:rsid w:val="00DE17B3"/>
    <w:rsid w:val="00DF6D75"/>
    <w:rsid w:val="00E026E8"/>
    <w:rsid w:val="00E03C71"/>
    <w:rsid w:val="00E1066F"/>
    <w:rsid w:val="00E17D7E"/>
    <w:rsid w:val="00E2553B"/>
    <w:rsid w:val="00E31941"/>
    <w:rsid w:val="00E3530E"/>
    <w:rsid w:val="00E42F2B"/>
    <w:rsid w:val="00E43FEF"/>
    <w:rsid w:val="00E55DF7"/>
    <w:rsid w:val="00E64495"/>
    <w:rsid w:val="00E6745D"/>
    <w:rsid w:val="00E7530B"/>
    <w:rsid w:val="00E77AAA"/>
    <w:rsid w:val="00E82C1A"/>
    <w:rsid w:val="00EA7883"/>
    <w:rsid w:val="00EB3C8A"/>
    <w:rsid w:val="00EB5A11"/>
    <w:rsid w:val="00EC045F"/>
    <w:rsid w:val="00EC0698"/>
    <w:rsid w:val="00EC1BCE"/>
    <w:rsid w:val="00EC6E1D"/>
    <w:rsid w:val="00ED0B28"/>
    <w:rsid w:val="00ED5DD5"/>
    <w:rsid w:val="00EF2C0F"/>
    <w:rsid w:val="00EF3FFA"/>
    <w:rsid w:val="00EF50FA"/>
    <w:rsid w:val="00EF6491"/>
    <w:rsid w:val="00F20F7F"/>
    <w:rsid w:val="00F22EE4"/>
    <w:rsid w:val="00F36D92"/>
    <w:rsid w:val="00F37E80"/>
    <w:rsid w:val="00F4387A"/>
    <w:rsid w:val="00F438C3"/>
    <w:rsid w:val="00F44622"/>
    <w:rsid w:val="00F508A5"/>
    <w:rsid w:val="00F668C7"/>
    <w:rsid w:val="00F92D30"/>
    <w:rsid w:val="00F97BB1"/>
    <w:rsid w:val="00FA09E8"/>
    <w:rsid w:val="00FB3A05"/>
    <w:rsid w:val="00FD1CE0"/>
    <w:rsid w:val="00FF3C14"/>
    <w:rsid w:val="00FF43CB"/>
    <w:rsid w:val="00FF4E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ACD7"/>
  <w15:chartTrackingRefBased/>
  <w15:docId w15:val="{BFD8A5A4-0673-43EA-9DE0-25F125F6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D0B28"/>
    <w:rPr>
      <w:rFonts w:ascii="Times New Roman" w:hAnsi="Times New Roman"/>
      <w:sz w:val="24"/>
    </w:rPr>
  </w:style>
  <w:style w:type="paragraph" w:styleId="Pealkiri1">
    <w:name w:val="heading 1"/>
    <w:basedOn w:val="Normaallaad"/>
    <w:next w:val="Normaallaad"/>
    <w:link w:val="Pealkiri1Mrk"/>
    <w:uiPriority w:val="9"/>
    <w:qFormat/>
    <w:rsid w:val="003D6F09"/>
    <w:pPr>
      <w:keepNext/>
      <w:keepLines/>
      <w:spacing w:before="240" w:after="240"/>
      <w:outlineLvl w:val="0"/>
    </w:pPr>
    <w:rPr>
      <w:rFonts w:eastAsiaTheme="majorEastAsia" w:cstheme="majorBidi"/>
      <w:b/>
      <w:color w:val="000000" w:themeColor="text1"/>
      <w:sz w:val="28"/>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D774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D774A2"/>
    <w:rPr>
      <w:rFonts w:asciiTheme="majorHAnsi" w:eastAsiaTheme="majorEastAsia" w:hAnsiTheme="majorHAnsi" w:cstheme="majorBidi"/>
      <w:spacing w:val="-10"/>
      <w:kern w:val="28"/>
      <w:sz w:val="56"/>
      <w:szCs w:val="56"/>
    </w:rPr>
  </w:style>
  <w:style w:type="character" w:customStyle="1" w:styleId="Pealkiri1Mrk">
    <w:name w:val="Pealkiri 1 Märk"/>
    <w:basedOn w:val="Liguvaikefont"/>
    <w:link w:val="Pealkiri1"/>
    <w:uiPriority w:val="9"/>
    <w:rsid w:val="003D6F09"/>
    <w:rPr>
      <w:rFonts w:ascii="Times New Roman" w:eastAsiaTheme="majorEastAsia" w:hAnsi="Times New Roman" w:cstheme="majorBidi"/>
      <w:b/>
      <w:color w:val="000000" w:themeColor="text1"/>
      <w:sz w:val="28"/>
      <w:szCs w:val="32"/>
    </w:rPr>
  </w:style>
  <w:style w:type="paragraph" w:customStyle="1" w:styleId="Default">
    <w:name w:val="Default"/>
    <w:rsid w:val="00D774A2"/>
    <w:pPr>
      <w:autoSpaceDE w:val="0"/>
      <w:autoSpaceDN w:val="0"/>
      <w:adjustRightInd w:val="0"/>
      <w:spacing w:after="0" w:line="240" w:lineRule="auto"/>
    </w:pPr>
    <w:rPr>
      <w:rFonts w:ascii="Times New Roman" w:hAnsi="Times New Roman" w:cs="Times New Roman"/>
      <w:color w:val="000000"/>
      <w:sz w:val="24"/>
      <w:szCs w:val="24"/>
    </w:rPr>
  </w:style>
  <w:style w:type="paragraph" w:styleId="Allmrkusetekst">
    <w:name w:val="footnote text"/>
    <w:basedOn w:val="Normaallaad"/>
    <w:link w:val="AllmrkusetekstMrk"/>
    <w:uiPriority w:val="99"/>
    <w:semiHidden/>
    <w:unhideWhenUsed/>
    <w:rsid w:val="00D774A2"/>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D774A2"/>
    <w:rPr>
      <w:rFonts w:ascii="Times New Roman" w:hAnsi="Times New Roman"/>
      <w:sz w:val="20"/>
      <w:szCs w:val="20"/>
    </w:rPr>
  </w:style>
  <w:style w:type="character" w:styleId="Allmrkuseviide">
    <w:name w:val="footnote reference"/>
    <w:basedOn w:val="Liguvaikefont"/>
    <w:uiPriority w:val="99"/>
    <w:semiHidden/>
    <w:unhideWhenUsed/>
    <w:rsid w:val="00D774A2"/>
    <w:rPr>
      <w:vertAlign w:val="superscript"/>
    </w:rPr>
  </w:style>
  <w:style w:type="character" w:styleId="Hperlink">
    <w:name w:val="Hyperlink"/>
    <w:basedOn w:val="Liguvaikefont"/>
    <w:uiPriority w:val="99"/>
    <w:unhideWhenUsed/>
    <w:rsid w:val="00D774A2"/>
    <w:rPr>
      <w:color w:val="0563C1"/>
      <w:u w:val="single"/>
    </w:rPr>
  </w:style>
  <w:style w:type="paragraph" w:styleId="Loendilik">
    <w:name w:val="List Paragraph"/>
    <w:basedOn w:val="Normaallaad"/>
    <w:uiPriority w:val="34"/>
    <w:qFormat/>
    <w:rsid w:val="00D774A2"/>
    <w:pPr>
      <w:ind w:left="720"/>
      <w:contextualSpacing/>
    </w:pPr>
  </w:style>
  <w:style w:type="character" w:styleId="Kommentaariviide">
    <w:name w:val="annotation reference"/>
    <w:basedOn w:val="Liguvaikefont"/>
    <w:uiPriority w:val="99"/>
    <w:semiHidden/>
    <w:unhideWhenUsed/>
    <w:qFormat/>
    <w:rsid w:val="00B90890"/>
    <w:rPr>
      <w:sz w:val="16"/>
      <w:szCs w:val="16"/>
    </w:rPr>
  </w:style>
  <w:style w:type="paragraph" w:styleId="Kommentaaritekst">
    <w:name w:val="annotation text"/>
    <w:basedOn w:val="Normaallaad"/>
    <w:link w:val="KommentaaritekstMrk"/>
    <w:uiPriority w:val="99"/>
    <w:semiHidden/>
    <w:unhideWhenUsed/>
    <w:qFormat/>
    <w:rsid w:val="00B90890"/>
    <w:pPr>
      <w:spacing w:line="240" w:lineRule="auto"/>
    </w:pPr>
    <w:rPr>
      <w:sz w:val="20"/>
      <w:szCs w:val="20"/>
    </w:rPr>
  </w:style>
  <w:style w:type="character" w:customStyle="1" w:styleId="KommentaaritekstMrk">
    <w:name w:val="Kommentaari tekst Märk"/>
    <w:basedOn w:val="Liguvaikefont"/>
    <w:link w:val="Kommentaaritekst"/>
    <w:uiPriority w:val="99"/>
    <w:semiHidden/>
    <w:qFormat/>
    <w:rsid w:val="00B90890"/>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B90890"/>
    <w:rPr>
      <w:b/>
      <w:bCs/>
    </w:rPr>
  </w:style>
  <w:style w:type="character" w:customStyle="1" w:styleId="KommentaariteemaMrk">
    <w:name w:val="Kommentaari teema Märk"/>
    <w:basedOn w:val="KommentaaritekstMrk"/>
    <w:link w:val="Kommentaariteema"/>
    <w:uiPriority w:val="99"/>
    <w:semiHidden/>
    <w:rsid w:val="00B90890"/>
    <w:rPr>
      <w:rFonts w:ascii="Times New Roman" w:hAnsi="Times New Roman"/>
      <w:b/>
      <w:bCs/>
      <w:sz w:val="20"/>
      <w:szCs w:val="20"/>
    </w:rPr>
  </w:style>
  <w:style w:type="paragraph" w:styleId="Jutumullitekst">
    <w:name w:val="Balloon Text"/>
    <w:basedOn w:val="Normaallaad"/>
    <w:link w:val="JutumullitekstMrk"/>
    <w:uiPriority w:val="99"/>
    <w:semiHidden/>
    <w:unhideWhenUsed/>
    <w:rsid w:val="00B9089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90890"/>
    <w:rPr>
      <w:rFonts w:ascii="Segoe UI" w:hAnsi="Segoe UI" w:cs="Segoe UI"/>
      <w:sz w:val="18"/>
      <w:szCs w:val="18"/>
    </w:rPr>
  </w:style>
  <w:style w:type="paragraph" w:styleId="Sisukorrapealkiri">
    <w:name w:val="TOC Heading"/>
    <w:basedOn w:val="Pealkiri1"/>
    <w:next w:val="Normaallaad"/>
    <w:uiPriority w:val="39"/>
    <w:unhideWhenUsed/>
    <w:qFormat/>
    <w:rsid w:val="004A0B23"/>
    <w:pPr>
      <w:spacing w:after="0"/>
      <w:outlineLvl w:val="9"/>
    </w:pPr>
    <w:rPr>
      <w:rFonts w:asciiTheme="majorHAnsi" w:hAnsiTheme="majorHAnsi"/>
      <w:b w:val="0"/>
      <w:color w:val="2E74B5" w:themeColor="accent1" w:themeShade="BF"/>
      <w:sz w:val="32"/>
      <w:lang w:eastAsia="et-EE"/>
    </w:rPr>
  </w:style>
  <w:style w:type="paragraph" w:styleId="SK1">
    <w:name w:val="toc 1"/>
    <w:basedOn w:val="Normaallaad"/>
    <w:next w:val="Normaallaad"/>
    <w:autoRedefine/>
    <w:uiPriority w:val="39"/>
    <w:unhideWhenUsed/>
    <w:rsid w:val="004A0B23"/>
    <w:pPr>
      <w:spacing w:after="100"/>
    </w:pPr>
  </w:style>
  <w:style w:type="paragraph" w:styleId="Pis">
    <w:name w:val="header"/>
    <w:basedOn w:val="Normaallaad"/>
    <w:link w:val="PisMrk"/>
    <w:uiPriority w:val="99"/>
    <w:unhideWhenUsed/>
    <w:rsid w:val="00067F8B"/>
    <w:pPr>
      <w:tabs>
        <w:tab w:val="center" w:pos="4536"/>
        <w:tab w:val="right" w:pos="9072"/>
      </w:tabs>
      <w:spacing w:after="0" w:line="240" w:lineRule="auto"/>
    </w:pPr>
  </w:style>
  <w:style w:type="character" w:customStyle="1" w:styleId="PisMrk">
    <w:name w:val="Päis Märk"/>
    <w:basedOn w:val="Liguvaikefont"/>
    <w:link w:val="Pis"/>
    <w:uiPriority w:val="99"/>
    <w:rsid w:val="00067F8B"/>
    <w:rPr>
      <w:rFonts w:ascii="Times New Roman" w:hAnsi="Times New Roman"/>
      <w:sz w:val="24"/>
    </w:rPr>
  </w:style>
  <w:style w:type="paragraph" w:styleId="Jalus">
    <w:name w:val="footer"/>
    <w:basedOn w:val="Normaallaad"/>
    <w:link w:val="JalusMrk"/>
    <w:uiPriority w:val="99"/>
    <w:unhideWhenUsed/>
    <w:rsid w:val="00067F8B"/>
    <w:pPr>
      <w:tabs>
        <w:tab w:val="center" w:pos="4536"/>
        <w:tab w:val="right" w:pos="9072"/>
      </w:tabs>
      <w:spacing w:after="0" w:line="240" w:lineRule="auto"/>
    </w:pPr>
  </w:style>
  <w:style w:type="character" w:customStyle="1" w:styleId="JalusMrk">
    <w:name w:val="Jalus Märk"/>
    <w:basedOn w:val="Liguvaikefont"/>
    <w:link w:val="Jalus"/>
    <w:uiPriority w:val="99"/>
    <w:rsid w:val="00067F8B"/>
    <w:rPr>
      <w:rFonts w:ascii="Times New Roman" w:hAnsi="Times New Roman"/>
      <w:sz w:val="24"/>
    </w:rPr>
  </w:style>
  <w:style w:type="character" w:styleId="Klastatudhperlink">
    <w:name w:val="FollowedHyperlink"/>
    <w:basedOn w:val="Liguvaikefont"/>
    <w:uiPriority w:val="99"/>
    <w:semiHidden/>
    <w:unhideWhenUsed/>
    <w:rsid w:val="00AA7E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1644">
      <w:bodyDiv w:val="1"/>
      <w:marLeft w:val="0"/>
      <w:marRight w:val="0"/>
      <w:marTop w:val="0"/>
      <w:marBottom w:val="0"/>
      <w:divBdr>
        <w:top w:val="none" w:sz="0" w:space="0" w:color="auto"/>
        <w:left w:val="none" w:sz="0" w:space="0" w:color="auto"/>
        <w:bottom w:val="none" w:sz="0" w:space="0" w:color="auto"/>
        <w:right w:val="none" w:sz="0" w:space="0" w:color="auto"/>
      </w:divBdr>
    </w:div>
    <w:div w:id="458106914">
      <w:bodyDiv w:val="1"/>
      <w:marLeft w:val="0"/>
      <w:marRight w:val="0"/>
      <w:marTop w:val="0"/>
      <w:marBottom w:val="0"/>
      <w:divBdr>
        <w:top w:val="none" w:sz="0" w:space="0" w:color="auto"/>
        <w:left w:val="none" w:sz="0" w:space="0" w:color="auto"/>
        <w:bottom w:val="none" w:sz="0" w:space="0" w:color="auto"/>
        <w:right w:val="none" w:sz="0" w:space="0" w:color="auto"/>
      </w:divBdr>
    </w:div>
    <w:div w:id="678044668">
      <w:bodyDiv w:val="1"/>
      <w:marLeft w:val="0"/>
      <w:marRight w:val="0"/>
      <w:marTop w:val="0"/>
      <w:marBottom w:val="0"/>
      <w:divBdr>
        <w:top w:val="none" w:sz="0" w:space="0" w:color="auto"/>
        <w:left w:val="none" w:sz="0" w:space="0" w:color="auto"/>
        <w:bottom w:val="none" w:sz="0" w:space="0" w:color="auto"/>
        <w:right w:val="none" w:sz="0" w:space="0" w:color="auto"/>
      </w:divBdr>
    </w:div>
    <w:div w:id="1318992208">
      <w:bodyDiv w:val="1"/>
      <w:marLeft w:val="0"/>
      <w:marRight w:val="0"/>
      <w:marTop w:val="0"/>
      <w:marBottom w:val="0"/>
      <w:divBdr>
        <w:top w:val="none" w:sz="0" w:space="0" w:color="auto"/>
        <w:left w:val="none" w:sz="0" w:space="0" w:color="auto"/>
        <w:bottom w:val="none" w:sz="0" w:space="0" w:color="auto"/>
        <w:right w:val="none" w:sz="0" w:space="0" w:color="auto"/>
      </w:divBdr>
    </w:div>
    <w:div w:id="1550414596">
      <w:bodyDiv w:val="1"/>
      <w:marLeft w:val="0"/>
      <w:marRight w:val="0"/>
      <w:marTop w:val="0"/>
      <w:marBottom w:val="0"/>
      <w:divBdr>
        <w:top w:val="none" w:sz="0" w:space="0" w:color="auto"/>
        <w:left w:val="none" w:sz="0" w:space="0" w:color="auto"/>
        <w:bottom w:val="none" w:sz="0" w:space="0" w:color="auto"/>
        <w:right w:val="none" w:sz="0" w:space="0" w:color="auto"/>
      </w:divBdr>
    </w:div>
    <w:div w:id="21463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26A91-1B38-4B02-B89A-9F27E07C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10841</Words>
  <Characters>62878</Characters>
  <Application>Microsoft Office Word</Application>
  <DocSecurity>0</DocSecurity>
  <Lines>523</Lines>
  <Paragraphs>147</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73572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Eiber</dc:creator>
  <cp:keywords/>
  <dc:description/>
  <cp:lastModifiedBy>Laura Eiber</cp:lastModifiedBy>
  <cp:revision>12</cp:revision>
  <cp:lastPrinted>2018-04-13T11:54:00Z</cp:lastPrinted>
  <dcterms:created xsi:type="dcterms:W3CDTF">2018-05-25T10:32:00Z</dcterms:created>
  <dcterms:modified xsi:type="dcterms:W3CDTF">2018-05-31T08:48:00Z</dcterms:modified>
</cp:coreProperties>
</file>